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СОБРАНИЕ ДЕПУТАТОВ</w:t>
      </w:r>
    </w:p>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 xml:space="preserve">КЕРЧИКСКОГО СЕЛЬСКОГО ПОСЕЛЕНИЯ </w:t>
      </w:r>
    </w:p>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 xml:space="preserve">ОКТЯБРЬСКОГО РАЙОНА </w:t>
      </w:r>
    </w:p>
    <w:p w:rsidR="0022186A" w:rsidRPr="0022186A" w:rsidRDefault="0022186A" w:rsidP="004755C8">
      <w:pPr>
        <w:spacing w:line="276" w:lineRule="auto"/>
        <w:jc w:val="center"/>
        <w:rPr>
          <w:rFonts w:ascii="Times New Roman" w:hAnsi="Times New Roman"/>
          <w:b/>
          <w:sz w:val="28"/>
          <w:szCs w:val="28"/>
          <w:lang w:val="ru-RU"/>
        </w:rPr>
      </w:pPr>
      <w:r w:rsidRPr="0022186A">
        <w:rPr>
          <w:rFonts w:ascii="Times New Roman" w:hAnsi="Times New Roman"/>
          <w:b/>
          <w:sz w:val="28"/>
          <w:szCs w:val="28"/>
          <w:lang w:val="ru-RU"/>
        </w:rPr>
        <w:t>РОСТОВСКОЙ ОБЛАСТИ</w:t>
      </w:r>
    </w:p>
    <w:p w:rsidR="0022186A" w:rsidRPr="0022186A" w:rsidRDefault="0022186A" w:rsidP="004755C8">
      <w:pPr>
        <w:spacing w:line="276" w:lineRule="auto"/>
        <w:jc w:val="center"/>
        <w:rPr>
          <w:rFonts w:ascii="Times New Roman" w:hAnsi="Times New Roman"/>
          <w:b/>
          <w:sz w:val="28"/>
          <w:szCs w:val="28"/>
          <w:lang w:val="ru-RU"/>
        </w:rPr>
      </w:pPr>
    </w:p>
    <w:p w:rsidR="0022186A" w:rsidRPr="0022186A" w:rsidRDefault="005E3371" w:rsidP="004755C8">
      <w:pPr>
        <w:spacing w:line="276" w:lineRule="auto"/>
        <w:jc w:val="center"/>
        <w:rPr>
          <w:rFonts w:ascii="Times New Roman" w:hAnsi="Times New Roman"/>
          <w:b/>
          <w:sz w:val="28"/>
          <w:szCs w:val="28"/>
          <w:lang w:val="ru-RU"/>
        </w:rPr>
      </w:pPr>
      <w:r w:rsidRPr="0022186A">
        <w:rPr>
          <w:rFonts w:ascii="Times New Roman" w:hAnsi="Times New Roman"/>
          <w:b/>
          <w:noProof/>
          <w:sz w:val="28"/>
          <w:szCs w:val="28"/>
          <w:lang w:val="ru-RU"/>
        </w:rPr>
        <w:drawing>
          <wp:inline distT="0" distB="0" distL="0" distR="0">
            <wp:extent cx="9525" cy="95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2186A" w:rsidRPr="0022186A">
        <w:rPr>
          <w:rFonts w:ascii="Times New Roman" w:hAnsi="Times New Roman"/>
          <w:b/>
          <w:sz w:val="28"/>
          <w:szCs w:val="28"/>
          <w:lang w:val="ru-RU"/>
        </w:rPr>
        <w:t xml:space="preserve"> РЕШЕНИЕ</w:t>
      </w:r>
    </w:p>
    <w:p w:rsidR="0022186A" w:rsidRPr="0022186A" w:rsidRDefault="0022186A" w:rsidP="0022186A">
      <w:pPr>
        <w:tabs>
          <w:tab w:val="center" w:pos="4303"/>
          <w:tab w:val="center" w:pos="7781"/>
        </w:tabs>
        <w:spacing w:line="276" w:lineRule="auto"/>
        <w:jc w:val="center"/>
        <w:rPr>
          <w:rFonts w:ascii="Times New Roman" w:hAnsi="Times New Roman"/>
          <w:b/>
          <w:sz w:val="28"/>
          <w:szCs w:val="28"/>
          <w:lang w:val="ru-RU"/>
        </w:rPr>
      </w:pPr>
    </w:p>
    <w:p w:rsidR="0022186A" w:rsidRPr="0022186A" w:rsidRDefault="00B67CE0" w:rsidP="004755C8">
      <w:pPr>
        <w:jc w:val="both"/>
        <w:rPr>
          <w:rFonts w:ascii="Times New Roman" w:hAnsi="Times New Roman"/>
          <w:bCs/>
          <w:sz w:val="28"/>
          <w:szCs w:val="28"/>
          <w:lang w:val="ru-RU"/>
        </w:rPr>
      </w:pPr>
      <w:r>
        <w:rPr>
          <w:rFonts w:ascii="Times New Roman" w:hAnsi="Times New Roman"/>
          <w:b/>
          <w:sz w:val="28"/>
          <w:szCs w:val="28"/>
          <w:lang w:val="ru-RU"/>
        </w:rPr>
        <w:t>18</w:t>
      </w:r>
      <w:r w:rsidR="0022186A" w:rsidRPr="0022186A">
        <w:rPr>
          <w:rFonts w:ascii="Times New Roman" w:hAnsi="Times New Roman"/>
          <w:b/>
          <w:sz w:val="28"/>
          <w:szCs w:val="28"/>
          <w:lang w:val="ru-RU"/>
        </w:rPr>
        <w:t>.</w:t>
      </w:r>
      <w:r w:rsidR="000C62FF">
        <w:rPr>
          <w:rFonts w:ascii="Times New Roman" w:hAnsi="Times New Roman"/>
          <w:b/>
          <w:sz w:val="28"/>
          <w:szCs w:val="28"/>
          <w:lang w:val="ru-RU"/>
        </w:rPr>
        <w:t>07</w:t>
      </w:r>
      <w:r w:rsidR="0022186A" w:rsidRPr="0022186A">
        <w:rPr>
          <w:rFonts w:ascii="Times New Roman" w:hAnsi="Times New Roman"/>
          <w:b/>
          <w:sz w:val="28"/>
          <w:szCs w:val="28"/>
          <w:lang w:val="ru-RU"/>
        </w:rPr>
        <w:t>.</w:t>
      </w:r>
      <w:r w:rsidR="0022186A">
        <w:rPr>
          <w:rFonts w:ascii="Times New Roman" w:hAnsi="Times New Roman"/>
          <w:b/>
          <w:sz w:val="28"/>
          <w:szCs w:val="28"/>
          <w:lang w:val="ru-RU"/>
        </w:rPr>
        <w:t>202</w:t>
      </w:r>
      <w:r w:rsidR="00531219">
        <w:rPr>
          <w:rFonts w:ascii="Times New Roman" w:hAnsi="Times New Roman"/>
          <w:b/>
          <w:sz w:val="28"/>
          <w:szCs w:val="28"/>
          <w:lang w:val="ru-RU"/>
        </w:rPr>
        <w:t>5</w:t>
      </w:r>
      <w:r w:rsidR="0022186A">
        <w:rPr>
          <w:rFonts w:ascii="Times New Roman" w:hAnsi="Times New Roman"/>
          <w:b/>
          <w:sz w:val="28"/>
          <w:szCs w:val="28"/>
          <w:lang w:val="ru-RU"/>
        </w:rPr>
        <w:tab/>
        <w:t xml:space="preserve">     </w:t>
      </w:r>
      <w:r w:rsidR="0022186A" w:rsidRPr="0022186A">
        <w:rPr>
          <w:rFonts w:ascii="Times New Roman" w:hAnsi="Times New Roman"/>
          <w:b/>
          <w:sz w:val="28"/>
          <w:szCs w:val="28"/>
          <w:lang w:val="ru-RU"/>
        </w:rPr>
        <w:t xml:space="preserve">     </w:t>
      </w:r>
      <w:r w:rsidR="0022186A" w:rsidRPr="0022186A">
        <w:rPr>
          <w:rFonts w:ascii="Times New Roman" w:hAnsi="Times New Roman"/>
          <w:b/>
          <w:sz w:val="28"/>
          <w:szCs w:val="28"/>
          <w:lang w:val="ru-RU"/>
        </w:rPr>
        <w:tab/>
      </w:r>
      <w:r w:rsidR="0022186A">
        <w:rPr>
          <w:rFonts w:ascii="Times New Roman" w:hAnsi="Times New Roman"/>
          <w:b/>
          <w:sz w:val="28"/>
          <w:szCs w:val="28"/>
          <w:lang w:val="ru-RU"/>
        </w:rPr>
        <w:t xml:space="preserve">    </w:t>
      </w:r>
      <w:r w:rsidR="0022186A" w:rsidRPr="0022186A">
        <w:rPr>
          <w:rFonts w:ascii="Times New Roman" w:hAnsi="Times New Roman"/>
          <w:b/>
          <w:sz w:val="28"/>
          <w:szCs w:val="28"/>
          <w:lang w:val="ru-RU"/>
        </w:rPr>
        <w:tab/>
      </w:r>
      <w:r w:rsidR="0022186A" w:rsidRPr="0022186A">
        <w:rPr>
          <w:rFonts w:ascii="Times New Roman" w:hAnsi="Times New Roman"/>
          <w:b/>
          <w:sz w:val="28"/>
          <w:szCs w:val="28"/>
          <w:lang w:val="ru-RU"/>
        </w:rPr>
        <w:tab/>
      </w:r>
      <w:r w:rsidR="004755C8">
        <w:rPr>
          <w:rFonts w:ascii="Times New Roman" w:hAnsi="Times New Roman"/>
          <w:b/>
          <w:sz w:val="28"/>
          <w:szCs w:val="28"/>
          <w:lang w:val="ru-RU"/>
        </w:rPr>
        <w:t xml:space="preserve">  </w:t>
      </w:r>
      <w:r w:rsidR="0022186A" w:rsidRPr="0022186A">
        <w:rPr>
          <w:rFonts w:ascii="Times New Roman" w:hAnsi="Times New Roman"/>
          <w:b/>
          <w:sz w:val="28"/>
          <w:szCs w:val="28"/>
          <w:lang w:val="ru-RU"/>
        </w:rPr>
        <w:tab/>
      </w:r>
      <w:r w:rsidR="004755C8">
        <w:rPr>
          <w:rFonts w:ascii="Times New Roman" w:hAnsi="Times New Roman"/>
          <w:b/>
          <w:sz w:val="28"/>
          <w:szCs w:val="28"/>
          <w:lang w:val="ru-RU"/>
        </w:rPr>
        <w:t xml:space="preserve">  </w:t>
      </w:r>
      <w:r w:rsidR="00DD564D">
        <w:rPr>
          <w:rFonts w:ascii="Times New Roman" w:hAnsi="Times New Roman"/>
          <w:b/>
          <w:sz w:val="28"/>
          <w:szCs w:val="28"/>
          <w:lang w:val="ru-RU"/>
        </w:rPr>
        <w:t>1</w:t>
      </w:r>
      <w:r>
        <w:rPr>
          <w:rFonts w:ascii="Times New Roman" w:hAnsi="Times New Roman"/>
          <w:b/>
          <w:sz w:val="28"/>
          <w:szCs w:val="28"/>
          <w:lang w:val="ru-RU"/>
        </w:rPr>
        <w:t>33</w:t>
      </w:r>
      <w:r w:rsidR="0022186A" w:rsidRPr="0022186A">
        <w:rPr>
          <w:rFonts w:ascii="Times New Roman" w:hAnsi="Times New Roman"/>
          <w:b/>
          <w:sz w:val="28"/>
          <w:szCs w:val="28"/>
          <w:lang w:val="ru-RU"/>
        </w:rPr>
        <w:t xml:space="preserve">                         </w:t>
      </w:r>
      <w:r w:rsidR="004755C8">
        <w:rPr>
          <w:rFonts w:ascii="Times New Roman" w:hAnsi="Times New Roman"/>
          <w:b/>
          <w:sz w:val="28"/>
          <w:szCs w:val="28"/>
          <w:lang w:val="ru-RU"/>
        </w:rPr>
        <w:t xml:space="preserve">       </w:t>
      </w:r>
      <w:r w:rsidR="0022186A" w:rsidRPr="0022186A">
        <w:rPr>
          <w:rFonts w:ascii="Times New Roman" w:hAnsi="Times New Roman"/>
          <w:b/>
          <w:sz w:val="28"/>
          <w:szCs w:val="28"/>
          <w:lang w:val="ru-RU"/>
        </w:rPr>
        <w:t>х. Керчик-Савров</w:t>
      </w:r>
    </w:p>
    <w:p w:rsidR="0022186A" w:rsidRPr="0022186A" w:rsidRDefault="0022186A" w:rsidP="0022186A">
      <w:pPr>
        <w:rPr>
          <w:rFonts w:ascii="Times New Roman" w:hAnsi="Times New Roman"/>
          <w:sz w:val="28"/>
          <w:szCs w:val="28"/>
          <w:lang w:val="ru-RU"/>
        </w:rPr>
      </w:pPr>
      <w:r w:rsidRPr="0022186A">
        <w:rPr>
          <w:rFonts w:ascii="Times New Roman" w:hAnsi="Times New Roman"/>
          <w:sz w:val="28"/>
          <w:szCs w:val="28"/>
          <w:lang w:val="ru-RU"/>
        </w:rPr>
        <w:tab/>
      </w:r>
    </w:p>
    <w:p w:rsidR="0022186A" w:rsidRPr="0022186A" w:rsidRDefault="0022186A" w:rsidP="0022186A">
      <w:pPr>
        <w:ind w:left="284" w:right="4393" w:firstLine="567"/>
        <w:jc w:val="both"/>
        <w:rPr>
          <w:rFonts w:ascii="Times New Roman" w:hAnsi="Times New Roman"/>
          <w:bCs/>
          <w:sz w:val="28"/>
          <w:szCs w:val="28"/>
          <w:lang w:val="ru-RU"/>
        </w:rPr>
      </w:pPr>
      <w:r w:rsidRPr="0022186A">
        <w:rPr>
          <w:rFonts w:ascii="Times New Roman" w:hAnsi="Times New Roman"/>
          <w:sz w:val="28"/>
          <w:szCs w:val="28"/>
          <w:lang w:val="ru-RU"/>
        </w:rPr>
        <w:t xml:space="preserve">Об утверждении местных нормативов градостроительного проектирования муниципального образования «Керчикское сельское поселение» </w:t>
      </w:r>
      <w:r w:rsidRPr="0022186A">
        <w:rPr>
          <w:rFonts w:ascii="Times New Roman" w:hAnsi="Times New Roman"/>
          <w:color w:val="000000"/>
          <w:sz w:val="28"/>
          <w:szCs w:val="28"/>
          <w:lang w:val="ru-RU"/>
        </w:rPr>
        <w:t>Октябрьского района Ростовской области</w:t>
      </w:r>
    </w:p>
    <w:p w:rsidR="0022186A" w:rsidRPr="0022186A" w:rsidRDefault="0022186A" w:rsidP="0022186A">
      <w:pPr>
        <w:ind w:right="3968"/>
        <w:jc w:val="both"/>
        <w:rPr>
          <w:rFonts w:ascii="Times New Roman" w:hAnsi="Times New Roman"/>
          <w:bCs/>
          <w:sz w:val="28"/>
          <w:szCs w:val="28"/>
          <w:lang w:val="ru-RU"/>
        </w:rPr>
      </w:pPr>
      <w:r w:rsidRPr="0022186A">
        <w:rPr>
          <w:rFonts w:ascii="Times New Roman" w:hAnsi="Times New Roman"/>
          <w:b/>
          <w:sz w:val="28"/>
          <w:szCs w:val="28"/>
          <w:lang w:val="ru-RU"/>
        </w:rPr>
        <w:tab/>
        <w:t xml:space="preserve">                             </w:t>
      </w:r>
    </w:p>
    <w:p w:rsidR="0022186A" w:rsidRPr="0022186A" w:rsidRDefault="0022186A" w:rsidP="00D50F59">
      <w:pPr>
        <w:ind w:firstLine="709"/>
        <w:jc w:val="both"/>
        <w:rPr>
          <w:rFonts w:ascii="Times New Roman" w:eastAsia="SimSun" w:hAnsi="Times New Roman"/>
          <w:sz w:val="28"/>
          <w:szCs w:val="28"/>
          <w:lang w:val="ru-RU" w:eastAsia="zh-CN"/>
        </w:rPr>
      </w:pPr>
      <w:r w:rsidRPr="0022186A">
        <w:rPr>
          <w:rFonts w:ascii="Times New Roman" w:eastAsia="SimSun" w:hAnsi="Times New Roman"/>
          <w:sz w:val="28"/>
          <w:szCs w:val="28"/>
          <w:lang w:val="ru-RU" w:eastAsia="zh-CN"/>
        </w:rPr>
        <w:t>Руководствуясь статьей 40.1 Градостроительного кодекса Российской Федерации, Федеральным законом от 06.10.2003 г. № 131-ФЗ «Об общих принципах организации местного самоуправления в Российской Федерации», Устава муниципального образования «</w:t>
      </w:r>
      <w:r w:rsidRPr="0022186A">
        <w:rPr>
          <w:rFonts w:ascii="Times New Roman" w:hAnsi="Times New Roman"/>
          <w:sz w:val="28"/>
          <w:szCs w:val="28"/>
          <w:lang w:val="ru-RU"/>
        </w:rPr>
        <w:t>Керчикское</w:t>
      </w:r>
      <w:r w:rsidRPr="0022186A">
        <w:rPr>
          <w:rFonts w:ascii="Times New Roman" w:eastAsia="SimSun" w:hAnsi="Times New Roman"/>
          <w:sz w:val="28"/>
          <w:szCs w:val="28"/>
          <w:lang w:val="ru-RU" w:eastAsia="zh-CN"/>
        </w:rPr>
        <w:t xml:space="preserve"> сельское поселение» Октябрьского района Ростовской области,</w:t>
      </w:r>
    </w:p>
    <w:p w:rsidR="0022186A" w:rsidRDefault="0022186A" w:rsidP="00D50F59">
      <w:pPr>
        <w:ind w:firstLine="709"/>
        <w:jc w:val="both"/>
        <w:rPr>
          <w:rFonts w:ascii="Times New Roman" w:eastAsia="SimSun" w:hAnsi="Times New Roman"/>
          <w:b/>
          <w:sz w:val="28"/>
          <w:szCs w:val="28"/>
          <w:lang w:val="ru-RU" w:eastAsia="zh-CN"/>
        </w:rPr>
      </w:pPr>
      <w:r w:rsidRPr="0022186A">
        <w:rPr>
          <w:rFonts w:ascii="Times New Roman" w:eastAsia="SimSun" w:hAnsi="Times New Roman"/>
          <w:b/>
          <w:sz w:val="28"/>
          <w:szCs w:val="28"/>
          <w:lang w:val="ru-RU" w:eastAsia="zh-CN"/>
        </w:rPr>
        <w:t xml:space="preserve">Собрание депутатов Керчикского сельского поселения решило: </w:t>
      </w:r>
    </w:p>
    <w:p w:rsidR="00D50F59" w:rsidRPr="00D50F59" w:rsidRDefault="00D50F59" w:rsidP="00D50F59">
      <w:pPr>
        <w:pStyle w:val="a1"/>
        <w:rPr>
          <w:rFonts w:eastAsia="SimSun"/>
          <w:lang w:val="ru-RU" w:eastAsia="zh-CN"/>
        </w:rPr>
      </w:pPr>
    </w:p>
    <w:p w:rsidR="0022186A" w:rsidRDefault="00531219" w:rsidP="00D50F59">
      <w:pPr>
        <w:numPr>
          <w:ilvl w:val="0"/>
          <w:numId w:val="14"/>
        </w:numPr>
        <w:tabs>
          <w:tab w:val="left" w:pos="993"/>
        </w:tabs>
        <w:ind w:left="0" w:firstLine="709"/>
        <w:jc w:val="both"/>
        <w:rPr>
          <w:rFonts w:ascii="Times New Roman" w:eastAsia="SimSun" w:hAnsi="Times New Roman"/>
          <w:sz w:val="28"/>
          <w:szCs w:val="28"/>
          <w:lang w:val="ru-RU" w:eastAsia="zh-CN"/>
        </w:rPr>
      </w:pPr>
      <w:r>
        <w:rPr>
          <w:rFonts w:ascii="Times New Roman" w:hAnsi="Times New Roman"/>
          <w:sz w:val="28"/>
          <w:szCs w:val="28"/>
          <w:lang w:val="ru-RU"/>
        </w:rPr>
        <w:t>Утвердить</w:t>
      </w:r>
      <w:r w:rsidR="0022186A" w:rsidRPr="0022186A">
        <w:rPr>
          <w:rFonts w:ascii="Times New Roman" w:hAnsi="Times New Roman"/>
          <w:sz w:val="28"/>
          <w:szCs w:val="28"/>
          <w:lang w:val="ru-RU"/>
        </w:rPr>
        <w:t xml:space="preserve"> местны</w:t>
      </w:r>
      <w:r w:rsidR="00B21061">
        <w:rPr>
          <w:rFonts w:ascii="Times New Roman" w:hAnsi="Times New Roman"/>
          <w:sz w:val="28"/>
          <w:szCs w:val="28"/>
          <w:lang w:val="ru-RU"/>
        </w:rPr>
        <w:t xml:space="preserve">е </w:t>
      </w:r>
      <w:r w:rsidR="0022186A" w:rsidRPr="0022186A">
        <w:rPr>
          <w:rFonts w:ascii="Times New Roman" w:hAnsi="Times New Roman"/>
          <w:sz w:val="28"/>
          <w:szCs w:val="28"/>
          <w:lang w:val="ru-RU"/>
        </w:rPr>
        <w:t>норматив</w:t>
      </w:r>
      <w:r>
        <w:rPr>
          <w:rFonts w:ascii="Times New Roman" w:hAnsi="Times New Roman"/>
          <w:sz w:val="28"/>
          <w:szCs w:val="28"/>
          <w:lang w:val="ru-RU"/>
        </w:rPr>
        <w:t>ы</w:t>
      </w:r>
      <w:r w:rsidR="0022186A" w:rsidRPr="0022186A">
        <w:rPr>
          <w:rFonts w:ascii="Times New Roman" w:hAnsi="Times New Roman"/>
          <w:sz w:val="28"/>
          <w:szCs w:val="28"/>
          <w:lang w:val="ru-RU"/>
        </w:rPr>
        <w:t xml:space="preserve"> градостроительного проектирования муниципального образования «Керчикское сельское поселение»</w:t>
      </w:r>
      <w:r w:rsidR="0022186A" w:rsidRPr="0022186A">
        <w:rPr>
          <w:rFonts w:ascii="Times New Roman" w:hAnsi="Times New Roman"/>
          <w:color w:val="000000"/>
          <w:sz w:val="28"/>
          <w:szCs w:val="28"/>
          <w:lang w:val="ru-RU"/>
        </w:rPr>
        <w:t xml:space="preserve"> Октябрь</w:t>
      </w:r>
      <w:r>
        <w:rPr>
          <w:rFonts w:ascii="Times New Roman" w:hAnsi="Times New Roman"/>
          <w:color w:val="000000"/>
          <w:sz w:val="28"/>
          <w:szCs w:val="28"/>
          <w:lang w:val="ru-RU"/>
        </w:rPr>
        <w:t>ского района Ростовской области</w:t>
      </w:r>
      <w:r w:rsidR="0022186A" w:rsidRPr="0022186A">
        <w:rPr>
          <w:rFonts w:ascii="Times New Roman" w:hAnsi="Times New Roman"/>
          <w:sz w:val="28"/>
          <w:szCs w:val="28"/>
          <w:lang w:val="ru-RU"/>
        </w:rPr>
        <w:t xml:space="preserve">, </w:t>
      </w:r>
      <w:r w:rsidR="0022186A" w:rsidRPr="0022186A">
        <w:rPr>
          <w:rFonts w:ascii="Times New Roman" w:eastAsia="SimSun" w:hAnsi="Times New Roman"/>
          <w:sz w:val="28"/>
          <w:szCs w:val="28"/>
          <w:lang w:val="ru-RU" w:eastAsia="zh-CN"/>
        </w:rPr>
        <w:t>согласно приложению 1 к настоящему решению.</w:t>
      </w:r>
    </w:p>
    <w:p w:rsidR="00D50F59" w:rsidRPr="00D50F59" w:rsidRDefault="00D50F59" w:rsidP="00D50F59">
      <w:pPr>
        <w:numPr>
          <w:ilvl w:val="0"/>
          <w:numId w:val="14"/>
        </w:numPr>
        <w:tabs>
          <w:tab w:val="left" w:pos="993"/>
        </w:tabs>
        <w:ind w:left="0" w:firstLine="709"/>
        <w:jc w:val="both"/>
        <w:rPr>
          <w:rFonts w:ascii="Times New Roman" w:eastAsia="SimSun" w:hAnsi="Times New Roman"/>
          <w:sz w:val="28"/>
          <w:szCs w:val="28"/>
          <w:lang w:val="ru-RU" w:eastAsia="zh-CN"/>
        </w:rPr>
      </w:pPr>
      <w:r w:rsidRPr="00D50F59">
        <w:rPr>
          <w:rFonts w:ascii="Times New Roman" w:eastAsia="SimSun" w:hAnsi="Times New Roman"/>
          <w:sz w:val="28"/>
          <w:szCs w:val="28"/>
          <w:lang w:val="ru-RU" w:eastAsia="zh-CN"/>
        </w:rPr>
        <w:t xml:space="preserve">Со дня вступления в силу настоящего решения признать утратившими силу следующие решения Собрания депутатов Керчикского сельского поселения Октябрьского района: </w:t>
      </w:r>
    </w:p>
    <w:p w:rsidR="00D50F59" w:rsidRDefault="00D50F59" w:rsidP="00D50F59">
      <w:pPr>
        <w:numPr>
          <w:ilvl w:val="0"/>
          <w:numId w:val="15"/>
        </w:numPr>
        <w:tabs>
          <w:tab w:val="left" w:pos="993"/>
        </w:tabs>
        <w:ind w:left="0" w:firstLine="709"/>
        <w:jc w:val="both"/>
        <w:rPr>
          <w:rFonts w:ascii="Times New Roman" w:eastAsia="SimSun" w:hAnsi="Times New Roman"/>
          <w:sz w:val="28"/>
          <w:szCs w:val="28"/>
          <w:lang w:val="ru-RU" w:eastAsia="zh-CN"/>
        </w:rPr>
      </w:pPr>
      <w:r w:rsidRPr="00D50F59">
        <w:rPr>
          <w:rFonts w:ascii="Times New Roman" w:eastAsia="SimSun" w:hAnsi="Times New Roman"/>
          <w:sz w:val="28"/>
          <w:szCs w:val="28"/>
          <w:lang w:val="ru-RU" w:eastAsia="zh-CN"/>
        </w:rPr>
        <w:t>от 2</w:t>
      </w:r>
      <w:r>
        <w:rPr>
          <w:rFonts w:ascii="Times New Roman" w:eastAsia="SimSun" w:hAnsi="Times New Roman"/>
          <w:sz w:val="28"/>
          <w:szCs w:val="28"/>
          <w:lang w:val="ru-RU" w:eastAsia="zh-CN"/>
        </w:rPr>
        <w:t>7</w:t>
      </w:r>
      <w:r w:rsidRPr="00D50F59">
        <w:rPr>
          <w:rFonts w:ascii="Times New Roman" w:eastAsia="SimSun" w:hAnsi="Times New Roman"/>
          <w:sz w:val="28"/>
          <w:szCs w:val="28"/>
          <w:lang w:val="ru-RU" w:eastAsia="zh-CN"/>
        </w:rPr>
        <w:t>.1</w:t>
      </w:r>
      <w:r>
        <w:rPr>
          <w:rFonts w:ascii="Times New Roman" w:eastAsia="SimSun" w:hAnsi="Times New Roman"/>
          <w:sz w:val="28"/>
          <w:szCs w:val="28"/>
          <w:lang w:val="ru-RU" w:eastAsia="zh-CN"/>
        </w:rPr>
        <w:t>2</w:t>
      </w:r>
      <w:r w:rsidRPr="00D50F59">
        <w:rPr>
          <w:rFonts w:ascii="Times New Roman" w:eastAsia="SimSun" w:hAnsi="Times New Roman"/>
          <w:sz w:val="28"/>
          <w:szCs w:val="28"/>
          <w:lang w:val="ru-RU" w:eastAsia="zh-CN"/>
        </w:rPr>
        <w:t>.201</w:t>
      </w:r>
      <w:r>
        <w:rPr>
          <w:rFonts w:ascii="Times New Roman" w:eastAsia="SimSun" w:hAnsi="Times New Roman"/>
          <w:sz w:val="28"/>
          <w:szCs w:val="28"/>
          <w:lang w:val="ru-RU" w:eastAsia="zh-CN"/>
        </w:rPr>
        <w:t>6</w:t>
      </w:r>
      <w:r w:rsidRPr="00D50F59">
        <w:rPr>
          <w:rFonts w:ascii="Times New Roman" w:eastAsia="SimSun" w:hAnsi="Times New Roman"/>
          <w:sz w:val="28"/>
          <w:szCs w:val="28"/>
          <w:lang w:val="ru-RU" w:eastAsia="zh-CN"/>
        </w:rPr>
        <w:t xml:space="preserve"> № </w:t>
      </w:r>
      <w:r>
        <w:rPr>
          <w:rFonts w:ascii="Times New Roman" w:eastAsia="SimSun" w:hAnsi="Times New Roman"/>
          <w:sz w:val="28"/>
          <w:szCs w:val="28"/>
          <w:lang w:val="ru-RU" w:eastAsia="zh-CN"/>
        </w:rPr>
        <w:t>24</w:t>
      </w:r>
      <w:r w:rsidRPr="00D50F59">
        <w:rPr>
          <w:rFonts w:ascii="Times New Roman" w:eastAsia="SimSun" w:hAnsi="Times New Roman"/>
          <w:sz w:val="28"/>
          <w:szCs w:val="28"/>
          <w:lang w:val="ru-RU" w:eastAsia="zh-CN"/>
        </w:rPr>
        <w:t xml:space="preserve"> «Об утверждении местных нормативов Градостроительного проектирования муниципального образования «Керчикское сельское поселение» Октябрьского района Ростовской области»;</w:t>
      </w:r>
    </w:p>
    <w:p w:rsidR="00D50F59" w:rsidRPr="00D50F59" w:rsidRDefault="00D50F59" w:rsidP="00D50F59">
      <w:pPr>
        <w:numPr>
          <w:ilvl w:val="0"/>
          <w:numId w:val="15"/>
        </w:numPr>
        <w:tabs>
          <w:tab w:val="left" w:pos="993"/>
        </w:tabs>
        <w:ind w:left="0" w:firstLine="709"/>
        <w:jc w:val="both"/>
        <w:rPr>
          <w:rFonts w:ascii="Times New Roman" w:eastAsia="SimSun" w:hAnsi="Times New Roman"/>
          <w:sz w:val="28"/>
          <w:szCs w:val="28"/>
          <w:lang w:val="ru-RU" w:eastAsia="zh-CN"/>
        </w:rPr>
      </w:pPr>
      <w:r>
        <w:rPr>
          <w:rFonts w:ascii="Times New Roman" w:eastAsia="SimSun" w:hAnsi="Times New Roman"/>
          <w:sz w:val="28"/>
          <w:szCs w:val="28"/>
          <w:lang w:val="ru-RU" w:eastAsia="zh-CN"/>
        </w:rPr>
        <w:t>от 29.11</w:t>
      </w:r>
      <w:r w:rsidRPr="00D50F59">
        <w:rPr>
          <w:rFonts w:ascii="Times New Roman" w:eastAsia="SimSun" w:hAnsi="Times New Roman"/>
          <w:sz w:val="28"/>
          <w:szCs w:val="28"/>
          <w:lang w:val="ru-RU" w:eastAsia="zh-CN"/>
        </w:rPr>
        <w:t>.202</w:t>
      </w:r>
      <w:r>
        <w:rPr>
          <w:rFonts w:ascii="Times New Roman" w:eastAsia="SimSun" w:hAnsi="Times New Roman"/>
          <w:sz w:val="28"/>
          <w:szCs w:val="28"/>
          <w:lang w:val="ru-RU" w:eastAsia="zh-CN"/>
        </w:rPr>
        <w:t>4 № 111</w:t>
      </w:r>
      <w:r w:rsidRPr="00D50F59">
        <w:rPr>
          <w:rFonts w:ascii="Times New Roman" w:eastAsia="SimSun" w:hAnsi="Times New Roman"/>
          <w:sz w:val="28"/>
          <w:szCs w:val="28"/>
          <w:lang w:val="ru-RU" w:eastAsia="zh-CN"/>
        </w:rPr>
        <w:t xml:space="preserve"> «О внесении изменений в Решение Собрания депутатов Керчикского сельского поселения № 24 от 27.12.2016 г. «Об утверждении местных нормативов градостроительного проектирования муниципального образования «Керчикское сельское поселение» Октябрьского района Ростовской области</w:t>
      </w:r>
      <w:r>
        <w:rPr>
          <w:rFonts w:ascii="Times New Roman" w:eastAsia="SimSun" w:hAnsi="Times New Roman"/>
          <w:sz w:val="28"/>
          <w:szCs w:val="28"/>
          <w:lang w:val="ru-RU" w:eastAsia="zh-CN"/>
        </w:rPr>
        <w:t>».</w:t>
      </w:r>
    </w:p>
    <w:p w:rsidR="0022186A" w:rsidRDefault="0022186A" w:rsidP="00D50F59">
      <w:pPr>
        <w:numPr>
          <w:ilvl w:val="0"/>
          <w:numId w:val="14"/>
        </w:numPr>
        <w:tabs>
          <w:tab w:val="left" w:pos="993"/>
        </w:tabs>
        <w:ind w:left="0" w:firstLine="709"/>
        <w:jc w:val="both"/>
        <w:rPr>
          <w:rFonts w:ascii="Times New Roman" w:eastAsia="SimSun" w:hAnsi="Times New Roman"/>
          <w:sz w:val="28"/>
          <w:szCs w:val="28"/>
          <w:lang w:val="ru-RU" w:eastAsia="zh-CN"/>
        </w:rPr>
      </w:pPr>
      <w:r w:rsidRPr="0022186A">
        <w:rPr>
          <w:rFonts w:ascii="Times New Roman" w:eastAsia="SimSun" w:hAnsi="Times New Roman"/>
          <w:sz w:val="28"/>
          <w:szCs w:val="28"/>
          <w:lang w:val="ru-RU" w:eastAsia="zh-CN"/>
        </w:rPr>
        <w:t>Настоящее решение вступает в силу с момента его официального обнародования.</w:t>
      </w:r>
    </w:p>
    <w:p w:rsidR="00D50F59" w:rsidRPr="00D50F59" w:rsidRDefault="00D50F59" w:rsidP="00D50F59">
      <w:pPr>
        <w:pStyle w:val="a1"/>
        <w:rPr>
          <w:rFonts w:eastAsia="SimSun"/>
          <w:lang w:val="ru-RU" w:eastAsia="zh-CN"/>
        </w:rPr>
      </w:pPr>
    </w:p>
    <w:p w:rsidR="0022186A" w:rsidRPr="00531219" w:rsidRDefault="0022186A" w:rsidP="0022186A">
      <w:pPr>
        <w:rPr>
          <w:rFonts w:ascii="Times New Roman" w:hAnsi="Times New Roman"/>
          <w:sz w:val="28"/>
          <w:szCs w:val="28"/>
          <w:lang w:val="ru-RU"/>
        </w:rPr>
      </w:pPr>
      <w:r w:rsidRPr="00531219">
        <w:rPr>
          <w:rFonts w:ascii="Times New Roman" w:hAnsi="Times New Roman"/>
          <w:sz w:val="28"/>
          <w:szCs w:val="28"/>
          <w:lang w:val="ru-RU"/>
        </w:rPr>
        <w:t>Председатель Собрания депутатов –</w:t>
      </w:r>
    </w:p>
    <w:p w:rsidR="0022186A" w:rsidRPr="00531219" w:rsidRDefault="0022186A" w:rsidP="0022186A">
      <w:pPr>
        <w:jc w:val="both"/>
        <w:rPr>
          <w:rFonts w:ascii="Times New Roman" w:hAnsi="Times New Roman"/>
          <w:sz w:val="28"/>
          <w:szCs w:val="28"/>
          <w:lang w:val="ru-RU"/>
        </w:rPr>
      </w:pPr>
      <w:r w:rsidRPr="00531219">
        <w:rPr>
          <w:rFonts w:ascii="Times New Roman" w:hAnsi="Times New Roman"/>
          <w:sz w:val="28"/>
          <w:szCs w:val="28"/>
          <w:lang w:val="ru-RU"/>
        </w:rPr>
        <w:t>Глава Керчикского сельского поселения                               В.К.Пересадченков</w:t>
      </w:r>
    </w:p>
    <w:p w:rsidR="00DA42B5" w:rsidRPr="0022186A" w:rsidRDefault="00DA42B5" w:rsidP="0022186A">
      <w:pPr>
        <w:pStyle w:val="ae"/>
        <w:ind w:left="-709" w:right="-568"/>
        <w:jc w:val="both"/>
        <w:rPr>
          <w:sz w:val="28"/>
          <w:szCs w:val="28"/>
          <w:lang w:val="ru-RU"/>
        </w:rPr>
        <w:sectPr w:rsidR="00DA42B5" w:rsidRPr="0022186A" w:rsidSect="0022186A">
          <w:headerReference w:type="first" r:id="rId9"/>
          <w:pgSz w:w="11906" w:h="16838"/>
          <w:pgMar w:top="1134" w:right="851" w:bottom="1134" w:left="1701" w:header="709" w:footer="709" w:gutter="0"/>
          <w:pgNumType w:start="0"/>
          <w:cols w:space="708"/>
          <w:docGrid w:linePitch="360"/>
        </w:sectPr>
      </w:pPr>
    </w:p>
    <w:tbl>
      <w:tblPr>
        <w:tblW w:w="0" w:type="auto"/>
        <w:tblLook w:val="04A0" w:firstRow="1" w:lastRow="0" w:firstColumn="1" w:lastColumn="0" w:noHBand="0" w:noVBand="1"/>
      </w:tblPr>
      <w:tblGrid>
        <w:gridCol w:w="4791"/>
        <w:gridCol w:w="4564"/>
      </w:tblGrid>
      <w:tr w:rsidR="00DA42B5" w:rsidRPr="004755C8" w:rsidTr="000B20CF">
        <w:tc>
          <w:tcPr>
            <w:tcW w:w="4820" w:type="dxa"/>
          </w:tcPr>
          <w:p w:rsidR="00DA42B5" w:rsidRPr="0022186A" w:rsidRDefault="00DA42B5" w:rsidP="007D2869">
            <w:pPr>
              <w:jc w:val="both"/>
              <w:rPr>
                <w:rFonts w:ascii="Times New Roman" w:hAnsi="Times New Roman"/>
                <w:szCs w:val="24"/>
                <w:lang w:val="ru-RU"/>
              </w:rPr>
            </w:pPr>
            <w:bookmarkStart w:id="0" w:name="bookmark0"/>
          </w:p>
        </w:tc>
        <w:tc>
          <w:tcPr>
            <w:tcW w:w="4579" w:type="dxa"/>
          </w:tcPr>
          <w:p w:rsidR="00DA42B5" w:rsidRPr="00480FA7" w:rsidRDefault="00DA42B5" w:rsidP="000B20CF">
            <w:pPr>
              <w:ind w:left="-115"/>
              <w:jc w:val="right"/>
              <w:rPr>
                <w:rFonts w:ascii="Times New Roman" w:hAnsi="Times New Roman"/>
                <w:spacing w:val="4"/>
                <w:szCs w:val="24"/>
                <w:lang w:val="ru-RU"/>
              </w:rPr>
            </w:pPr>
            <w:r w:rsidRPr="00480FA7">
              <w:rPr>
                <w:rFonts w:ascii="Times New Roman" w:hAnsi="Times New Roman"/>
                <w:spacing w:val="4"/>
                <w:szCs w:val="24"/>
                <w:lang w:val="ru-RU"/>
              </w:rPr>
              <w:t>Приложение</w:t>
            </w:r>
          </w:p>
          <w:p w:rsidR="00DA42B5" w:rsidRPr="00480FA7" w:rsidRDefault="00DA42B5" w:rsidP="000B20CF">
            <w:pPr>
              <w:ind w:left="-115"/>
              <w:jc w:val="right"/>
              <w:rPr>
                <w:rFonts w:ascii="Times New Roman" w:hAnsi="Times New Roman"/>
                <w:szCs w:val="24"/>
                <w:lang w:val="ru-RU"/>
              </w:rPr>
            </w:pPr>
            <w:r w:rsidRPr="00480FA7">
              <w:rPr>
                <w:rFonts w:ascii="Times New Roman" w:hAnsi="Times New Roman"/>
                <w:szCs w:val="24"/>
                <w:lang w:val="ru-RU"/>
              </w:rPr>
              <w:t>к решению Собрания депутатов</w:t>
            </w:r>
          </w:p>
          <w:p w:rsidR="00841F0D" w:rsidRPr="00480FA7" w:rsidRDefault="002A39E5" w:rsidP="000B20CF">
            <w:pPr>
              <w:ind w:left="-115"/>
              <w:jc w:val="right"/>
              <w:rPr>
                <w:rFonts w:ascii="Times New Roman" w:hAnsi="Times New Roman"/>
                <w:szCs w:val="24"/>
                <w:lang w:val="ru-RU"/>
              </w:rPr>
            </w:pPr>
            <w:bookmarkStart w:id="1" w:name="_Hlk183010538"/>
            <w:r w:rsidRPr="00480FA7">
              <w:rPr>
                <w:rFonts w:ascii="Times New Roman" w:hAnsi="Times New Roman"/>
                <w:szCs w:val="24"/>
                <w:lang w:val="ru-RU"/>
              </w:rPr>
              <w:t>Керчикского</w:t>
            </w:r>
            <w:bookmarkEnd w:id="1"/>
            <w:r w:rsidR="00841F0D" w:rsidRPr="00480FA7">
              <w:rPr>
                <w:rFonts w:ascii="Times New Roman" w:hAnsi="Times New Roman"/>
                <w:szCs w:val="24"/>
                <w:lang w:val="ru-RU"/>
              </w:rPr>
              <w:t xml:space="preserve"> сельского</w:t>
            </w:r>
            <w:r w:rsidR="00DA42B5" w:rsidRPr="00480FA7">
              <w:rPr>
                <w:rFonts w:ascii="Times New Roman" w:hAnsi="Times New Roman"/>
                <w:szCs w:val="24"/>
                <w:lang w:val="ru-RU"/>
              </w:rPr>
              <w:t xml:space="preserve"> поселения</w:t>
            </w:r>
          </w:p>
          <w:p w:rsidR="00DA42B5" w:rsidRPr="00480FA7" w:rsidRDefault="00841F0D" w:rsidP="000B20CF">
            <w:pPr>
              <w:ind w:left="-115"/>
              <w:jc w:val="right"/>
              <w:rPr>
                <w:rFonts w:ascii="Times New Roman" w:hAnsi="Times New Roman"/>
                <w:szCs w:val="24"/>
                <w:lang w:val="ru-RU"/>
              </w:rPr>
            </w:pPr>
            <w:r w:rsidRPr="00480FA7">
              <w:rPr>
                <w:rFonts w:ascii="Times New Roman" w:hAnsi="Times New Roman"/>
                <w:szCs w:val="24"/>
                <w:lang w:val="ru-RU"/>
              </w:rPr>
              <w:t xml:space="preserve">Октябрьского района Ростовской области </w:t>
            </w:r>
            <w:r w:rsidR="00DA42B5" w:rsidRPr="00480FA7">
              <w:rPr>
                <w:rFonts w:ascii="Times New Roman" w:hAnsi="Times New Roman"/>
                <w:szCs w:val="24"/>
                <w:lang w:val="ru-RU"/>
              </w:rPr>
              <w:t xml:space="preserve">«Об утверждении </w:t>
            </w:r>
            <w:r w:rsidRPr="00480FA7">
              <w:rPr>
                <w:rFonts w:ascii="Times New Roman" w:hAnsi="Times New Roman"/>
                <w:szCs w:val="24"/>
                <w:lang w:val="ru-RU"/>
              </w:rPr>
              <w:t>м</w:t>
            </w:r>
            <w:r w:rsidR="00DA42B5" w:rsidRPr="00480FA7">
              <w:rPr>
                <w:rFonts w:ascii="Times New Roman" w:hAnsi="Times New Roman"/>
                <w:szCs w:val="24"/>
                <w:lang w:val="ru-RU"/>
              </w:rPr>
              <w:t>естных нормативов градостроительного проектирования</w:t>
            </w:r>
          </w:p>
          <w:p w:rsidR="00DA42B5" w:rsidRPr="00480FA7" w:rsidRDefault="00DA42B5" w:rsidP="000B20CF">
            <w:pPr>
              <w:ind w:left="-115"/>
              <w:jc w:val="right"/>
              <w:rPr>
                <w:rFonts w:ascii="Times New Roman" w:hAnsi="Times New Roman"/>
                <w:szCs w:val="24"/>
                <w:lang w:val="ru-RU"/>
              </w:rPr>
            </w:pPr>
            <w:r w:rsidRPr="00480FA7">
              <w:rPr>
                <w:rFonts w:ascii="Times New Roman" w:hAnsi="Times New Roman"/>
                <w:szCs w:val="24"/>
                <w:lang w:val="ru-RU"/>
              </w:rPr>
              <w:t xml:space="preserve">муниципального образования </w:t>
            </w:r>
            <w:r w:rsidR="002A39E5" w:rsidRPr="00480FA7">
              <w:rPr>
                <w:rFonts w:ascii="Times New Roman" w:hAnsi="Times New Roman"/>
                <w:szCs w:val="24"/>
                <w:lang w:val="ru-RU"/>
              </w:rPr>
              <w:br/>
            </w:r>
            <w:r w:rsidRPr="00480FA7">
              <w:rPr>
                <w:rFonts w:ascii="Times New Roman" w:hAnsi="Times New Roman"/>
                <w:szCs w:val="24"/>
                <w:lang w:val="ru-RU"/>
              </w:rPr>
              <w:t>«</w:t>
            </w:r>
            <w:r w:rsidR="002A39E5" w:rsidRPr="00480FA7">
              <w:rPr>
                <w:rFonts w:ascii="Times New Roman" w:hAnsi="Times New Roman"/>
                <w:szCs w:val="24"/>
                <w:lang w:val="ru-RU"/>
              </w:rPr>
              <w:t>Керчикское</w:t>
            </w:r>
            <w:r w:rsidR="00841F0D" w:rsidRPr="00480FA7">
              <w:rPr>
                <w:rFonts w:ascii="Times New Roman" w:hAnsi="Times New Roman"/>
                <w:szCs w:val="24"/>
                <w:lang w:val="ru-RU"/>
              </w:rPr>
              <w:t xml:space="preserve"> сельское</w:t>
            </w:r>
            <w:r w:rsidRPr="00480FA7">
              <w:rPr>
                <w:rFonts w:ascii="Times New Roman" w:hAnsi="Times New Roman"/>
                <w:szCs w:val="24"/>
                <w:lang w:val="ru-RU"/>
              </w:rPr>
              <w:t xml:space="preserve"> поселение»</w:t>
            </w:r>
          </w:p>
          <w:p w:rsidR="00DA42B5" w:rsidRPr="004755C8" w:rsidRDefault="00DA42B5" w:rsidP="00B67CE0">
            <w:pPr>
              <w:jc w:val="right"/>
              <w:rPr>
                <w:rFonts w:ascii="Times New Roman" w:hAnsi="Times New Roman"/>
                <w:szCs w:val="24"/>
                <w:lang w:val="ru-RU"/>
              </w:rPr>
            </w:pPr>
            <w:r w:rsidRPr="004755C8">
              <w:rPr>
                <w:rFonts w:ascii="Times New Roman" w:hAnsi="Times New Roman"/>
                <w:spacing w:val="-2"/>
                <w:szCs w:val="24"/>
                <w:lang w:val="ru-RU"/>
              </w:rPr>
              <w:t>от</w:t>
            </w:r>
            <w:r w:rsidR="00B67CE0">
              <w:rPr>
                <w:rFonts w:ascii="Times New Roman" w:hAnsi="Times New Roman"/>
                <w:spacing w:val="-2"/>
                <w:szCs w:val="24"/>
                <w:lang w:val="ru-RU"/>
              </w:rPr>
              <w:t xml:space="preserve"> 18</w:t>
            </w:r>
            <w:r w:rsidR="000C62FF">
              <w:rPr>
                <w:rFonts w:ascii="Times New Roman" w:hAnsi="Times New Roman"/>
                <w:spacing w:val="-2"/>
                <w:szCs w:val="24"/>
                <w:lang w:val="ru-RU"/>
              </w:rPr>
              <w:t>.07</w:t>
            </w:r>
            <w:r w:rsidR="004755C8">
              <w:rPr>
                <w:rFonts w:ascii="Times New Roman" w:hAnsi="Times New Roman"/>
                <w:spacing w:val="-2"/>
                <w:szCs w:val="24"/>
                <w:lang w:val="ru-RU"/>
              </w:rPr>
              <w:t>.2025</w:t>
            </w:r>
            <w:r w:rsidRPr="004755C8">
              <w:rPr>
                <w:rFonts w:ascii="Times New Roman" w:hAnsi="Times New Roman"/>
                <w:spacing w:val="-2"/>
                <w:szCs w:val="24"/>
                <w:lang w:val="ru-RU"/>
              </w:rPr>
              <w:t xml:space="preserve"> №</w:t>
            </w:r>
            <w:r w:rsidR="000C62FF">
              <w:rPr>
                <w:rFonts w:ascii="Times New Roman" w:hAnsi="Times New Roman"/>
                <w:spacing w:val="-2"/>
                <w:szCs w:val="24"/>
                <w:lang w:val="ru-RU"/>
              </w:rPr>
              <w:t xml:space="preserve"> 13</w:t>
            </w:r>
            <w:r w:rsidR="00B67CE0">
              <w:rPr>
                <w:rFonts w:ascii="Times New Roman" w:hAnsi="Times New Roman"/>
                <w:spacing w:val="-2"/>
                <w:szCs w:val="24"/>
                <w:lang w:val="ru-RU"/>
              </w:rPr>
              <w:t>3</w:t>
            </w:r>
          </w:p>
        </w:tc>
      </w:tr>
    </w:tbl>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755C8" w:rsidRDefault="00DA42B5" w:rsidP="00DA42B5">
      <w:pPr>
        <w:ind w:left="5103"/>
        <w:jc w:val="center"/>
        <w:rPr>
          <w:rFonts w:ascii="Times New Roman" w:hAnsi="Times New Roman"/>
          <w:szCs w:val="24"/>
          <w:lang w:val="ru-RU"/>
        </w:rPr>
      </w:pPr>
    </w:p>
    <w:p w:rsidR="00DA42B5" w:rsidRPr="00480FA7" w:rsidRDefault="00DA42B5" w:rsidP="00DA42B5">
      <w:pPr>
        <w:jc w:val="center"/>
        <w:rPr>
          <w:rFonts w:ascii="Times New Roman" w:hAnsi="Times New Roman"/>
          <w:b/>
          <w:szCs w:val="24"/>
          <w:lang w:val="ru-RU"/>
        </w:rPr>
      </w:pPr>
      <w:bookmarkStart w:id="2" w:name="_Toc73681865"/>
      <w:r w:rsidRPr="00480FA7">
        <w:rPr>
          <w:rFonts w:ascii="Times New Roman" w:hAnsi="Times New Roman"/>
          <w:b/>
          <w:bCs/>
          <w:szCs w:val="24"/>
          <w:lang w:val="ru-RU"/>
        </w:rPr>
        <w:t xml:space="preserve">МЕСТНЫЕ НОРМАТИВЫ </w:t>
      </w:r>
      <w:r w:rsidR="00841F0D" w:rsidRPr="00480FA7">
        <w:rPr>
          <w:rFonts w:ascii="Times New Roman" w:hAnsi="Times New Roman"/>
          <w:b/>
          <w:bCs/>
          <w:szCs w:val="24"/>
          <w:lang w:val="ru-RU"/>
        </w:rPr>
        <w:br/>
      </w:r>
      <w:r w:rsidRPr="00480FA7">
        <w:rPr>
          <w:rFonts w:ascii="Times New Roman" w:hAnsi="Times New Roman"/>
          <w:b/>
          <w:bCs/>
          <w:szCs w:val="24"/>
          <w:lang w:val="ru-RU"/>
        </w:rPr>
        <w:t>ГРАДОСТРОИТЕЛЬНОГО ПРОЕКТИРОВАНИЯ</w:t>
      </w:r>
      <w:bookmarkEnd w:id="0"/>
      <w:r w:rsidR="00841F0D" w:rsidRPr="00480FA7">
        <w:rPr>
          <w:rFonts w:ascii="Times New Roman" w:hAnsi="Times New Roman"/>
          <w:b/>
          <w:bCs/>
          <w:szCs w:val="24"/>
          <w:lang w:val="ru-RU"/>
        </w:rPr>
        <w:br/>
      </w:r>
      <w:r w:rsidRPr="00480FA7">
        <w:rPr>
          <w:rFonts w:ascii="Times New Roman" w:hAnsi="Times New Roman"/>
          <w:b/>
          <w:bCs/>
          <w:szCs w:val="24"/>
          <w:lang w:val="ru-RU"/>
        </w:rPr>
        <w:t xml:space="preserve">МУНИЦИПАЛЬНОГО ОБРАЗОВАНИЯ </w:t>
      </w:r>
      <w:r w:rsidR="00841F0D" w:rsidRPr="00480FA7">
        <w:rPr>
          <w:rFonts w:ascii="Times New Roman" w:hAnsi="Times New Roman"/>
          <w:b/>
          <w:bCs/>
          <w:szCs w:val="24"/>
          <w:lang w:val="ru-RU"/>
        </w:rPr>
        <w:br/>
      </w:r>
      <w:r w:rsidRPr="00480FA7">
        <w:rPr>
          <w:rFonts w:ascii="Times New Roman" w:hAnsi="Times New Roman"/>
          <w:b/>
          <w:bCs/>
          <w:szCs w:val="24"/>
          <w:lang w:val="ru-RU"/>
        </w:rPr>
        <w:t>«</w:t>
      </w:r>
      <w:r w:rsidR="002A39E5" w:rsidRPr="00480FA7">
        <w:rPr>
          <w:rFonts w:ascii="Times New Roman" w:hAnsi="Times New Roman"/>
          <w:b/>
          <w:bCs/>
          <w:szCs w:val="24"/>
          <w:lang w:val="ru-RU"/>
        </w:rPr>
        <w:t>КЕРЧИКСКОЕ</w:t>
      </w:r>
      <w:r w:rsidRPr="00480FA7">
        <w:rPr>
          <w:rFonts w:ascii="Times New Roman" w:hAnsi="Times New Roman"/>
          <w:b/>
          <w:bCs/>
          <w:szCs w:val="24"/>
          <w:lang w:val="ru-RU"/>
        </w:rPr>
        <w:t xml:space="preserve"> </w:t>
      </w:r>
      <w:bookmarkEnd w:id="2"/>
      <w:r w:rsidR="00841F0D" w:rsidRPr="00480FA7">
        <w:rPr>
          <w:rFonts w:ascii="Times New Roman" w:hAnsi="Times New Roman"/>
          <w:b/>
          <w:bCs/>
          <w:szCs w:val="24"/>
          <w:lang w:val="ru-RU"/>
        </w:rPr>
        <w:t>СЕЛЬСКОЕ</w:t>
      </w:r>
      <w:r w:rsidRPr="00480FA7">
        <w:rPr>
          <w:rFonts w:ascii="Times New Roman" w:hAnsi="Times New Roman"/>
          <w:b/>
          <w:bCs/>
          <w:szCs w:val="24"/>
          <w:lang w:val="ru-RU"/>
        </w:rPr>
        <w:t xml:space="preserve"> ПОСЕЛЕНИЕ»</w:t>
      </w:r>
      <w:r w:rsidR="00841F0D" w:rsidRPr="00480FA7">
        <w:rPr>
          <w:rFonts w:ascii="Times New Roman" w:hAnsi="Times New Roman"/>
          <w:b/>
          <w:bCs/>
          <w:szCs w:val="24"/>
          <w:lang w:val="ru-RU"/>
        </w:rPr>
        <w:t xml:space="preserve"> </w:t>
      </w:r>
      <w:r w:rsidR="00841F0D" w:rsidRPr="00480FA7">
        <w:rPr>
          <w:rFonts w:ascii="Times New Roman" w:hAnsi="Times New Roman"/>
          <w:b/>
          <w:bCs/>
          <w:szCs w:val="24"/>
          <w:lang w:val="ru-RU"/>
        </w:rPr>
        <w:br/>
        <w:t>ОКТЯБРЬСКОГО</w:t>
      </w:r>
      <w:r w:rsidRPr="00480FA7">
        <w:rPr>
          <w:rFonts w:ascii="Times New Roman" w:hAnsi="Times New Roman"/>
          <w:b/>
          <w:bCs/>
          <w:szCs w:val="24"/>
          <w:lang w:val="ru-RU"/>
        </w:rPr>
        <w:t xml:space="preserve"> РАЙОНА РОСТОВСКОЙ ОБЛАСТИ</w:t>
      </w: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pStyle w:val="38"/>
        <w:shd w:val="clear" w:color="auto" w:fill="auto"/>
        <w:spacing w:after="0" w:line="240" w:lineRule="auto"/>
        <w:ind w:right="40" w:firstLine="0"/>
        <w:rPr>
          <w:sz w:val="24"/>
          <w:szCs w:val="24"/>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bookmarkStart w:id="3" w:name="_GoBack"/>
      <w:bookmarkEnd w:id="3"/>
    </w:p>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p>
    <w:p w:rsidR="005C10AC" w:rsidRPr="00480FA7" w:rsidRDefault="00DA42B5" w:rsidP="002E75EC">
      <w:pPr>
        <w:rPr>
          <w:rFonts w:ascii="Times New Roman" w:hAnsi="Times New Roman"/>
          <w:szCs w:val="24"/>
          <w:lang w:val="ru-RU"/>
        </w:rPr>
      </w:pPr>
      <w:r w:rsidRPr="00480FA7">
        <w:rPr>
          <w:rFonts w:ascii="Times New Roman" w:hAnsi="Times New Roman"/>
          <w:szCs w:val="24"/>
          <w:lang w:val="ru-RU"/>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7569"/>
        <w:gridCol w:w="1007"/>
      </w:tblGrid>
      <w:tr w:rsidR="005C10AC" w:rsidRPr="00480FA7">
        <w:trPr>
          <w:trHeight w:val="533"/>
        </w:trPr>
        <w:tc>
          <w:tcPr>
            <w:tcW w:w="702" w:type="dxa"/>
            <w:tcBorders>
              <w:top w:val="single" w:sz="4" w:space="0" w:color="auto"/>
              <w:left w:val="single" w:sz="4" w:space="0" w:color="auto"/>
              <w:bottom w:val="single" w:sz="4" w:space="0" w:color="auto"/>
              <w:right w:val="single" w:sz="4" w:space="0" w:color="auto"/>
            </w:tcBorders>
            <w:vAlign w:val="center"/>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lastRenderedPageBreak/>
              <w:t>№п</w:t>
            </w:r>
            <w:r w:rsidR="00896282">
              <w:rPr>
                <w:rFonts w:ascii="Times New Roman" w:hAnsi="Times New Roman"/>
                <w:szCs w:val="24"/>
                <w:lang w:val="ru-RU"/>
              </w:rPr>
              <w:t>/</w:t>
            </w:r>
            <w:r w:rsidRPr="00480FA7">
              <w:rPr>
                <w:rFonts w:ascii="Times New Roman" w:hAnsi="Times New Roman"/>
                <w:szCs w:val="24"/>
                <w:lang w:val="ru-RU"/>
              </w:rPr>
              <w:t>п</w:t>
            </w:r>
          </w:p>
        </w:tc>
        <w:tc>
          <w:tcPr>
            <w:tcW w:w="7841" w:type="dxa"/>
            <w:tcBorders>
              <w:top w:val="single" w:sz="4" w:space="0" w:color="auto"/>
              <w:left w:val="single" w:sz="4" w:space="0" w:color="auto"/>
              <w:bottom w:val="single" w:sz="4" w:space="0" w:color="auto"/>
              <w:right w:val="single" w:sz="4" w:space="0" w:color="auto"/>
            </w:tcBorders>
            <w:vAlign w:val="center"/>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Содержание</w:t>
            </w:r>
          </w:p>
        </w:tc>
        <w:tc>
          <w:tcPr>
            <w:tcW w:w="1028" w:type="dxa"/>
            <w:tcBorders>
              <w:top w:val="single" w:sz="4" w:space="0" w:color="auto"/>
              <w:left w:val="single" w:sz="4" w:space="0" w:color="auto"/>
              <w:bottom w:val="single" w:sz="4" w:space="0" w:color="auto"/>
              <w:right w:val="single" w:sz="4" w:space="0" w:color="auto"/>
            </w:tcBorders>
            <w:vAlign w:val="center"/>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Стр.</w:t>
            </w:r>
          </w:p>
        </w:tc>
      </w:tr>
      <w:tr w:rsidR="005C10AC" w:rsidRPr="00480FA7">
        <w:trPr>
          <w:trHeight w:val="175"/>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tabs>
                <w:tab w:val="right" w:leader="dot" w:pos="9345"/>
              </w:tabs>
              <w:rPr>
                <w:rFonts w:ascii="Times New Roman" w:hAnsi="Times New Roman"/>
                <w:bCs/>
                <w:noProof/>
                <w:szCs w:val="24"/>
                <w:lang w:val="ru-RU"/>
              </w:rPr>
            </w:pPr>
            <w:r w:rsidRPr="00480FA7">
              <w:rPr>
                <w:rFonts w:ascii="Times New Roman" w:hAnsi="Times New Roman"/>
                <w:bCs/>
                <w:noProof/>
                <w:szCs w:val="24"/>
                <w:lang w:val="ru-RU"/>
              </w:rPr>
              <w:t>Введение</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rPr>
            </w:pPr>
            <w:r w:rsidRPr="00480FA7">
              <w:rPr>
                <w:rFonts w:ascii="Times New Roman" w:hAnsi="Times New Roman"/>
                <w:szCs w:val="24"/>
              </w:rPr>
              <w:t>6</w:t>
            </w:r>
          </w:p>
        </w:tc>
      </w:tr>
      <w:tr w:rsidR="005C10AC" w:rsidRPr="00480FA7">
        <w:trPr>
          <w:trHeight w:val="253"/>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I</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tabs>
                <w:tab w:val="right" w:leader="dot" w:pos="9345"/>
              </w:tabs>
              <w:rPr>
                <w:rFonts w:ascii="Times New Roman" w:hAnsi="Times New Roman"/>
                <w:bCs/>
                <w:noProof/>
                <w:szCs w:val="24"/>
                <w:lang w:val="ru-RU"/>
              </w:rPr>
            </w:pPr>
            <w:r w:rsidRPr="00480FA7">
              <w:rPr>
                <w:rFonts w:ascii="Times New Roman" w:hAnsi="Times New Roman"/>
                <w:bCs/>
                <w:noProof/>
                <w:szCs w:val="24"/>
                <w:lang w:val="ru-RU"/>
              </w:rPr>
              <w:t>ОБЩИЕ ПОЛОЖЕНИЯ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rPr>
            </w:pPr>
            <w:r w:rsidRPr="00480FA7">
              <w:rPr>
                <w:rFonts w:ascii="Times New Roman" w:hAnsi="Times New Roman"/>
                <w:szCs w:val="24"/>
              </w:rPr>
              <w:t>7</w:t>
            </w:r>
          </w:p>
        </w:tc>
      </w:tr>
      <w:tr w:rsidR="005C10AC" w:rsidRPr="00480FA7">
        <w:trPr>
          <w:trHeight w:val="253"/>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tabs>
                <w:tab w:val="right" w:leader="dot" w:pos="9345"/>
              </w:tabs>
              <w:rPr>
                <w:rFonts w:ascii="Times New Roman" w:hAnsi="Times New Roman"/>
                <w:bCs/>
                <w:noProof/>
                <w:szCs w:val="24"/>
              </w:rPr>
            </w:pPr>
            <w:r w:rsidRPr="00480FA7">
              <w:rPr>
                <w:rFonts w:ascii="Times New Roman" w:hAnsi="Times New Roman"/>
                <w:bCs/>
                <w:noProof/>
                <w:szCs w:val="24"/>
              </w:rPr>
              <w:t>Назначение и область применения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rPr>
            </w:pPr>
            <w:r w:rsidRPr="00480FA7">
              <w:rPr>
                <w:rFonts w:ascii="Times New Roman" w:hAnsi="Times New Roman"/>
                <w:szCs w:val="24"/>
              </w:rPr>
              <w:t>7</w:t>
            </w:r>
          </w:p>
        </w:tc>
      </w:tr>
      <w:tr w:rsidR="005C10AC" w:rsidRPr="00480FA7">
        <w:trPr>
          <w:trHeight w:val="253"/>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2</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tabs>
                <w:tab w:val="right" w:leader="dot" w:pos="9345"/>
              </w:tabs>
              <w:rPr>
                <w:rFonts w:ascii="Times New Roman" w:hAnsi="Times New Roman"/>
                <w:bCs/>
                <w:noProof/>
                <w:szCs w:val="24"/>
              </w:rPr>
            </w:pPr>
            <w:r w:rsidRPr="00480FA7">
              <w:rPr>
                <w:rFonts w:ascii="Times New Roman" w:hAnsi="Times New Roman"/>
                <w:bCs/>
                <w:noProof/>
                <w:szCs w:val="24"/>
              </w:rPr>
              <w:t>Термины и определения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rPr>
            </w:pPr>
            <w:r w:rsidRPr="00480FA7">
              <w:rPr>
                <w:rFonts w:ascii="Times New Roman" w:hAnsi="Times New Roman"/>
                <w:szCs w:val="24"/>
              </w:rPr>
              <w:t>8</w:t>
            </w:r>
          </w:p>
        </w:tc>
      </w:tr>
      <w:tr w:rsidR="005C10AC" w:rsidRPr="00480FA7">
        <w:trPr>
          <w:trHeight w:val="253"/>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3</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tabs>
                <w:tab w:val="right" w:leader="dot" w:pos="9345"/>
              </w:tabs>
              <w:rPr>
                <w:rFonts w:ascii="Times New Roman" w:hAnsi="Times New Roman"/>
                <w:bCs/>
                <w:noProof/>
                <w:szCs w:val="24"/>
              </w:rPr>
            </w:pPr>
            <w:r w:rsidRPr="00480FA7">
              <w:rPr>
                <w:rFonts w:ascii="Times New Roman" w:hAnsi="Times New Roman"/>
                <w:bCs/>
                <w:noProof/>
                <w:szCs w:val="24"/>
              </w:rPr>
              <w:t>Нормативные ссылки</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rPr>
            </w:pPr>
            <w:r w:rsidRPr="00480FA7">
              <w:rPr>
                <w:rFonts w:ascii="Times New Roman" w:hAnsi="Times New Roman"/>
                <w:szCs w:val="24"/>
              </w:rPr>
              <w:t>8</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4</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noProof/>
                <w:szCs w:val="24"/>
                <w:lang w:val="ru-RU"/>
              </w:rPr>
            </w:pPr>
            <w:r w:rsidRPr="00480FA7">
              <w:rPr>
                <w:rFonts w:ascii="Times New Roman" w:hAnsi="Times New Roman"/>
                <w:bCs/>
                <w:noProof/>
                <w:szCs w:val="24"/>
                <w:lang w:val="ru-RU"/>
              </w:rPr>
              <w:t xml:space="preserve">Расчетные показатели планировочной организации </w:t>
            </w:r>
          </w:p>
          <w:p w:rsidR="005C10AC" w:rsidRPr="00480FA7" w:rsidRDefault="005C10AC">
            <w:pPr>
              <w:keepNext/>
              <w:outlineLvl w:val="1"/>
              <w:rPr>
                <w:rFonts w:ascii="Times New Roman" w:hAnsi="Times New Roman"/>
                <w:bCs/>
                <w:noProof/>
                <w:szCs w:val="24"/>
                <w:lang w:val="ru-RU"/>
              </w:rPr>
            </w:pPr>
            <w:r w:rsidRPr="00480FA7">
              <w:rPr>
                <w:rFonts w:ascii="Times New Roman" w:hAnsi="Times New Roman"/>
                <w:bCs/>
                <w:noProof/>
                <w:szCs w:val="24"/>
                <w:lang w:val="ru-RU"/>
              </w:rPr>
              <w:t>территорий «Керчикского сельского поселения»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rPr>
            </w:pPr>
            <w:r w:rsidRPr="00480FA7">
              <w:rPr>
                <w:rFonts w:ascii="Times New Roman" w:hAnsi="Times New Roman"/>
                <w:szCs w:val="24"/>
              </w:rPr>
              <w:t>8</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5</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noProof/>
                <w:szCs w:val="24"/>
                <w:lang w:val="ru-RU"/>
              </w:rPr>
            </w:pPr>
            <w:r w:rsidRPr="00480FA7">
              <w:rPr>
                <w:rFonts w:ascii="Times New Roman" w:hAnsi="Times New Roman"/>
                <w:bCs/>
                <w:noProof/>
                <w:szCs w:val="24"/>
                <w:lang w:val="ru-RU"/>
              </w:rPr>
              <w:t>Планировочная структура сельского поселения. 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11</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6</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noProof/>
                <w:szCs w:val="24"/>
                <w:lang w:val="ru-RU"/>
              </w:rPr>
            </w:pPr>
            <w:r w:rsidRPr="00480FA7">
              <w:rPr>
                <w:rFonts w:ascii="Times New Roman" w:hAnsi="Times New Roman"/>
                <w:bCs/>
                <w:noProof/>
                <w:szCs w:val="24"/>
                <w:lang w:val="ru-RU"/>
              </w:rPr>
              <w:t>Нормативы определения потребности в селитебных территориях</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11</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noProof/>
                <w:szCs w:val="24"/>
                <w:lang w:val="ru-RU"/>
              </w:rPr>
            </w:pPr>
            <w:r w:rsidRPr="00480FA7">
              <w:rPr>
                <w:rFonts w:ascii="Times New Roman" w:hAnsi="Times New Roman"/>
                <w:bCs/>
                <w:noProof/>
                <w:szCs w:val="24"/>
                <w:lang w:val="ru-RU"/>
              </w:rPr>
              <w:t>Нормативы распределения функциональных зон с отображением параметров планируемого развития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rPr>
            </w:pPr>
            <w:r w:rsidRPr="00480FA7">
              <w:rPr>
                <w:rFonts w:ascii="Times New Roman" w:hAnsi="Times New Roman"/>
                <w:szCs w:val="24"/>
                <w:lang w:val="ru-RU"/>
              </w:rPr>
              <w:t>1</w:t>
            </w:r>
            <w:r w:rsidRPr="00480FA7">
              <w:rPr>
                <w:rFonts w:ascii="Times New Roman" w:hAnsi="Times New Roman"/>
                <w:szCs w:val="24"/>
              </w:rPr>
              <w:t>2</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noProof/>
                <w:szCs w:val="24"/>
                <w:lang w:val="ru-RU"/>
              </w:rPr>
              <w:t>II</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noProof/>
                <w:szCs w:val="24"/>
                <w:lang w:val="ru-RU"/>
              </w:rPr>
            </w:pPr>
            <w:r w:rsidRPr="00480FA7">
              <w:rPr>
                <w:rFonts w:ascii="Times New Roman" w:hAnsi="Times New Roman"/>
                <w:bCs/>
                <w:noProof/>
                <w:szCs w:val="24"/>
                <w:lang w:val="ru-RU"/>
              </w:rPr>
              <w:t>ОСНОВНАЯ ЧАСТЬ.</w:t>
            </w:r>
          </w:p>
          <w:p w:rsidR="005C10AC" w:rsidRPr="00480FA7" w:rsidRDefault="005C10AC">
            <w:pPr>
              <w:keepNext/>
              <w:outlineLvl w:val="1"/>
              <w:rPr>
                <w:rFonts w:ascii="Times New Roman" w:hAnsi="Times New Roman"/>
                <w:bCs/>
                <w:noProof/>
                <w:szCs w:val="24"/>
                <w:lang w:val="ru-RU"/>
              </w:rPr>
            </w:pPr>
            <w:r w:rsidRPr="00480FA7">
              <w:rPr>
                <w:rFonts w:ascii="Times New Roman" w:hAnsi="Times New Roman"/>
                <w:bCs/>
                <w:noProof/>
                <w:szCs w:val="24"/>
                <w:lang w:val="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rPr>
            </w:pPr>
            <w:r w:rsidRPr="00480FA7">
              <w:rPr>
                <w:rFonts w:ascii="Times New Roman" w:hAnsi="Times New Roman"/>
                <w:szCs w:val="24"/>
                <w:lang w:val="ru-RU"/>
              </w:rPr>
              <w:t>1</w:t>
            </w:r>
            <w:r w:rsidRPr="00480FA7">
              <w:rPr>
                <w:rFonts w:ascii="Times New Roman" w:hAnsi="Times New Roman"/>
                <w:szCs w:val="24"/>
              </w:rPr>
              <w:t>7</w:t>
            </w:r>
          </w:p>
        </w:tc>
      </w:tr>
      <w:tr w:rsidR="005C10AC" w:rsidRPr="00480FA7">
        <w:trPr>
          <w:trHeight w:val="22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0"/>
              <w:rPr>
                <w:rFonts w:ascii="Times New Roman" w:hAnsi="Times New Roman"/>
                <w:bCs/>
                <w:noProof/>
                <w:szCs w:val="24"/>
                <w:lang w:val="ru-RU"/>
              </w:rPr>
            </w:pPr>
            <w:r w:rsidRPr="00480FA7">
              <w:rPr>
                <w:rFonts w:ascii="Times New Roman" w:hAnsi="Times New Roman"/>
                <w:bCs/>
                <w:noProof/>
                <w:szCs w:val="24"/>
                <w:lang w:val="ru-RU"/>
              </w:rPr>
              <w:t>Нормативы градостроительного проектирования Жилых зон</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rPr>
            </w:pPr>
            <w:r w:rsidRPr="00480FA7">
              <w:rPr>
                <w:rFonts w:ascii="Times New Roman" w:hAnsi="Times New Roman"/>
                <w:szCs w:val="24"/>
                <w:lang w:val="ru-RU"/>
              </w:rPr>
              <w:t>1</w:t>
            </w:r>
            <w:r w:rsidRPr="00480FA7">
              <w:rPr>
                <w:rFonts w:ascii="Times New Roman" w:hAnsi="Times New Roman"/>
                <w:szCs w:val="24"/>
              </w:rPr>
              <w:t>7</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8.1</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 xml:space="preserve">       Жилые зоны</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rPr>
            </w:pPr>
            <w:r w:rsidRPr="00480FA7">
              <w:rPr>
                <w:rFonts w:ascii="Times New Roman" w:hAnsi="Times New Roman"/>
                <w:szCs w:val="24"/>
                <w:lang w:val="ru-RU"/>
              </w:rPr>
              <w:t>1</w:t>
            </w:r>
            <w:r w:rsidRPr="00480FA7">
              <w:rPr>
                <w:rFonts w:ascii="Times New Roman" w:hAnsi="Times New Roman"/>
                <w:szCs w:val="24"/>
              </w:rPr>
              <w:t>7</w:t>
            </w:r>
          </w:p>
        </w:tc>
      </w:tr>
      <w:tr w:rsidR="005C10AC" w:rsidRPr="00480FA7">
        <w:trPr>
          <w:trHeight w:val="265"/>
        </w:trPr>
        <w:tc>
          <w:tcPr>
            <w:tcW w:w="702" w:type="dxa"/>
            <w:tcBorders>
              <w:top w:val="single" w:sz="4" w:space="0" w:color="auto"/>
              <w:left w:val="single" w:sz="4" w:space="0" w:color="auto"/>
              <w:bottom w:val="single" w:sz="4" w:space="0" w:color="auto"/>
              <w:right w:val="single" w:sz="4" w:space="0" w:color="auto"/>
            </w:tcBorders>
            <w:vAlign w:val="center"/>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8.2</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pageBreakBefore/>
              <w:autoSpaceDE w:val="0"/>
              <w:autoSpaceDN w:val="0"/>
              <w:adjustRightInd w:val="0"/>
              <w:rPr>
                <w:rFonts w:ascii="Times New Roman" w:hAnsi="Times New Roman"/>
                <w:bCs/>
                <w:iCs/>
                <w:szCs w:val="24"/>
                <w:lang w:val="ru-RU"/>
              </w:rPr>
            </w:pPr>
            <w:r w:rsidRPr="00480FA7">
              <w:rPr>
                <w:rFonts w:ascii="Times New Roman" w:hAnsi="Times New Roman"/>
                <w:bCs/>
                <w:iCs/>
                <w:lang w:val="ru-RU"/>
              </w:rPr>
              <w:t>Территории малоэтажного жилищного строительства населенных пунктов сельского поселения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rPr>
            </w:pPr>
            <w:r w:rsidRPr="00480FA7">
              <w:rPr>
                <w:rFonts w:ascii="Times New Roman" w:hAnsi="Times New Roman"/>
                <w:szCs w:val="24"/>
                <w:lang w:val="ru-RU"/>
              </w:rPr>
              <w:t>1</w:t>
            </w:r>
            <w:r w:rsidRPr="00480FA7">
              <w:rPr>
                <w:rFonts w:ascii="Times New Roman" w:hAnsi="Times New Roman"/>
                <w:szCs w:val="24"/>
              </w:rPr>
              <w:t>9</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8.3</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jc w:val="both"/>
              <w:rPr>
                <w:rFonts w:ascii="Times New Roman" w:hAnsi="Times New Roman"/>
                <w:bCs/>
                <w:szCs w:val="24"/>
                <w:lang w:val="ru-RU"/>
              </w:rPr>
            </w:pPr>
            <w:r w:rsidRPr="00480FA7">
              <w:rPr>
                <w:rFonts w:ascii="Times New Roman" w:hAnsi="Times New Roman"/>
                <w:bCs/>
                <w:iCs/>
                <w:noProof/>
                <w:szCs w:val="24"/>
                <w:lang w:val="ru-RU"/>
              </w:rPr>
              <w:t>Элементы комплексного благоустройства жилых зон</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22</w:t>
            </w:r>
          </w:p>
        </w:tc>
      </w:tr>
      <w:tr w:rsidR="005C10AC" w:rsidRPr="00480FA7">
        <w:trPr>
          <w:trHeight w:val="16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8.4.</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jc w:val="both"/>
              <w:rPr>
                <w:rFonts w:ascii="Times New Roman" w:hAnsi="Times New Roman"/>
                <w:sz w:val="22"/>
                <w:szCs w:val="22"/>
                <w:lang w:val="ru-RU"/>
              </w:rPr>
            </w:pPr>
            <w:r w:rsidRPr="00480FA7">
              <w:rPr>
                <w:rFonts w:ascii="Times New Roman" w:hAnsi="Times New Roman"/>
                <w:sz w:val="22"/>
                <w:szCs w:val="22"/>
                <w:lang w:val="ru-RU"/>
              </w:rPr>
              <w:t>Особенности застройки на подрабатываемой территории</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23</w:t>
            </w:r>
          </w:p>
        </w:tc>
      </w:tr>
      <w:tr w:rsidR="005C10AC" w:rsidRPr="00480FA7">
        <w:trPr>
          <w:trHeight w:val="16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8.5.</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jc w:val="both"/>
              <w:rPr>
                <w:rFonts w:ascii="Times New Roman" w:hAnsi="Times New Roman"/>
                <w:sz w:val="22"/>
                <w:szCs w:val="22"/>
                <w:lang w:val="ru-RU"/>
              </w:rPr>
            </w:pPr>
            <w:r w:rsidRPr="00480FA7">
              <w:rPr>
                <w:rFonts w:ascii="Times New Roman" w:hAnsi="Times New Roman"/>
                <w:sz w:val="22"/>
                <w:szCs w:val="22"/>
                <w:lang w:val="ru-RU"/>
              </w:rPr>
              <w:t>Содержание скота и птицы</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B2BE1">
            <w:pPr>
              <w:jc w:val="center"/>
              <w:rPr>
                <w:rFonts w:ascii="Times New Roman" w:hAnsi="Times New Roman"/>
                <w:szCs w:val="24"/>
                <w:lang w:val="ru-RU"/>
              </w:rPr>
            </w:pPr>
            <w:r w:rsidRPr="00480FA7">
              <w:rPr>
                <w:rFonts w:ascii="Times New Roman" w:hAnsi="Times New Roman"/>
                <w:szCs w:val="24"/>
                <w:lang w:val="ru-RU"/>
              </w:rPr>
              <w:t>23</w:t>
            </w:r>
          </w:p>
        </w:tc>
      </w:tr>
      <w:tr w:rsidR="005C10AC" w:rsidRPr="00480FA7">
        <w:trPr>
          <w:trHeight w:val="16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8.6</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Требования к наружной отделке и оформлению фасадов</w:t>
            </w:r>
          </w:p>
          <w:p w:rsidR="005C10AC" w:rsidRPr="00480FA7" w:rsidRDefault="005C10AC">
            <w:pPr>
              <w:keepNext/>
              <w:outlineLvl w:val="1"/>
              <w:rPr>
                <w:rFonts w:ascii="Times New Roman" w:hAnsi="Times New Roman"/>
                <w:bCs/>
                <w:i/>
                <w:iCs/>
                <w:noProof/>
                <w:szCs w:val="24"/>
                <w:lang w:val="ru-RU"/>
              </w:rPr>
            </w:pPr>
            <w:r w:rsidRPr="00480FA7">
              <w:rPr>
                <w:rFonts w:ascii="Times New Roman" w:hAnsi="Times New Roman"/>
                <w:bCs/>
                <w:iCs/>
                <w:noProof/>
                <w:szCs w:val="24"/>
                <w:lang w:val="ru-RU"/>
              </w:rPr>
              <w:t>жилых и общественных зданий.</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24</w:t>
            </w:r>
          </w:p>
        </w:tc>
      </w:tr>
      <w:tr w:rsidR="005C10AC" w:rsidRPr="00480FA7">
        <w:trPr>
          <w:trHeight w:val="341"/>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8.7</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rPr>
                <w:rFonts w:ascii="Times New Roman" w:hAnsi="Times New Roman"/>
                <w:bCs/>
                <w:szCs w:val="24"/>
                <w:lang w:val="ru-RU"/>
              </w:rPr>
            </w:pPr>
            <w:r w:rsidRPr="00480FA7">
              <w:rPr>
                <w:rFonts w:ascii="Times New Roman" w:hAnsi="Times New Roman"/>
                <w:bCs/>
                <w:iCs/>
                <w:noProof/>
                <w:szCs w:val="24"/>
                <w:lang w:val="ru-RU"/>
              </w:rPr>
              <w:t>Расчетные показатели минимально допустимого уровня обеспеченности (расчетная минимальная обеспеченность) общей площадью жилых помещений</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26</w:t>
            </w:r>
          </w:p>
        </w:tc>
      </w:tr>
      <w:tr w:rsidR="005C10AC" w:rsidRPr="00480FA7">
        <w:trPr>
          <w:trHeight w:val="251"/>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9</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noProof/>
                <w:szCs w:val="24"/>
                <w:lang w:val="ru-RU"/>
              </w:rPr>
              <w:t xml:space="preserve">        Общественно-деловые зоны</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27</w:t>
            </w:r>
          </w:p>
        </w:tc>
      </w:tr>
      <w:tr w:rsidR="005C10AC" w:rsidRPr="00480FA7">
        <w:trPr>
          <w:trHeight w:val="317"/>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9.1</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 xml:space="preserve">        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27</w:t>
            </w:r>
          </w:p>
        </w:tc>
      </w:tr>
      <w:tr w:rsidR="005C10AC" w:rsidRPr="00480FA7">
        <w:trPr>
          <w:trHeight w:val="175"/>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9.2</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noProof/>
                <w:sz w:val="28"/>
                <w:szCs w:val="24"/>
                <w:lang w:val="ru-RU"/>
              </w:rPr>
              <w:t xml:space="preserve"> </w:t>
            </w:r>
            <w:r w:rsidRPr="00480FA7">
              <w:rPr>
                <w:rFonts w:ascii="Times New Roman" w:hAnsi="Times New Roman"/>
                <w:bCs/>
                <w:noProof/>
                <w:szCs w:val="24"/>
                <w:lang w:val="ru-RU"/>
              </w:rPr>
              <w:t>Учреждения и предприятия социальной инфраструктуры</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rPr>
            </w:pPr>
            <w:r w:rsidRPr="00480FA7">
              <w:rPr>
                <w:rFonts w:ascii="Times New Roman" w:hAnsi="Times New Roman"/>
                <w:szCs w:val="24"/>
                <w:lang w:val="ru-RU"/>
              </w:rPr>
              <w:t>2</w:t>
            </w:r>
            <w:r w:rsidRPr="00480FA7">
              <w:rPr>
                <w:rFonts w:ascii="Times New Roman" w:hAnsi="Times New Roman"/>
                <w:szCs w:val="24"/>
              </w:rPr>
              <w:t>8</w:t>
            </w:r>
          </w:p>
        </w:tc>
      </w:tr>
      <w:tr w:rsidR="005C10AC" w:rsidRPr="00480FA7">
        <w:trPr>
          <w:trHeight w:val="241"/>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9.3</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noProof/>
                <w:szCs w:val="24"/>
                <w:lang w:val="ru-RU"/>
              </w:rPr>
            </w:pPr>
            <w:r w:rsidRPr="00480FA7">
              <w:rPr>
                <w:rFonts w:ascii="Times New Roman" w:hAnsi="Times New Roman"/>
                <w:bCs/>
                <w:iCs/>
                <w:noProof/>
                <w:szCs w:val="24"/>
                <w:lang w:val="ru-RU"/>
              </w:rPr>
              <w:t xml:space="preserve"> Расчетные показатели минимального допустимого уровня обеспеченности объектами в области образования и расчетные показатели максимально допустимого уровня территориальной доступности таких объектов. </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30</w:t>
            </w:r>
          </w:p>
        </w:tc>
      </w:tr>
      <w:tr w:rsidR="005C10AC" w:rsidRPr="00480FA7">
        <w:trPr>
          <w:trHeight w:val="231"/>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9.4</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
                <w:iCs/>
                <w:noProof/>
                <w:szCs w:val="24"/>
                <w:lang w:val="ru-RU"/>
              </w:rPr>
            </w:pPr>
            <w:r w:rsidRPr="00480FA7">
              <w:rPr>
                <w:rFonts w:ascii="Times New Roman" w:hAnsi="Times New Roman"/>
                <w:bCs/>
                <w:szCs w:val="24"/>
                <w:lang w:val="ru-RU"/>
              </w:rPr>
              <w:t>Требования к размещению нестационарных торговых объектов</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31</w:t>
            </w:r>
          </w:p>
        </w:tc>
      </w:tr>
      <w:tr w:rsidR="005C10AC" w:rsidRPr="00480FA7">
        <w:trPr>
          <w:trHeight w:val="296"/>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9.5</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
                <w:iCs/>
                <w:noProof/>
                <w:szCs w:val="24"/>
                <w:lang w:val="ru-RU"/>
              </w:rPr>
            </w:pPr>
            <w:r w:rsidRPr="00480FA7">
              <w:rPr>
                <w:rFonts w:ascii="Times New Roman" w:hAnsi="Times New Roman"/>
                <w:bCs/>
                <w:szCs w:val="24"/>
                <w:lang w:val="ru-RU"/>
              </w:rPr>
              <w:t>Расчетные показатели минимально допустимого уровня обеспеченности объектами местного значения в области общественного питания, торговли и бытового обслуживания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32</w:t>
            </w:r>
          </w:p>
        </w:tc>
      </w:tr>
      <w:tr w:rsidR="005C10AC" w:rsidRPr="00480FA7">
        <w:trPr>
          <w:trHeight w:val="34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9.6</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Культовые здания и сооружения (храмовые комплексы)</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36</w:t>
            </w:r>
          </w:p>
        </w:tc>
      </w:tr>
      <w:tr w:rsidR="005C10AC" w:rsidRPr="00480FA7">
        <w:trPr>
          <w:trHeight w:val="34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9.7</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Комплексное благоустройство общественно-деловых зон</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37</w:t>
            </w:r>
          </w:p>
        </w:tc>
      </w:tr>
      <w:tr w:rsidR="005C10AC" w:rsidRPr="00480FA7">
        <w:trPr>
          <w:trHeight w:val="34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10</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Производственные зоны</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38</w:t>
            </w:r>
          </w:p>
        </w:tc>
      </w:tr>
      <w:tr w:rsidR="005C10AC" w:rsidRPr="00480FA7">
        <w:trPr>
          <w:trHeight w:val="34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10.1</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38</w:t>
            </w:r>
          </w:p>
        </w:tc>
      </w:tr>
      <w:tr w:rsidR="005C10AC" w:rsidRPr="00480FA7">
        <w:trPr>
          <w:trHeight w:val="34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lastRenderedPageBreak/>
              <w:t>10.2</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39</w:t>
            </w:r>
          </w:p>
        </w:tc>
      </w:tr>
      <w:tr w:rsidR="005C10AC" w:rsidRPr="00480FA7">
        <w:trPr>
          <w:trHeight w:val="34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11</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Рекреационные зоны поселения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42</w:t>
            </w:r>
          </w:p>
        </w:tc>
      </w:tr>
      <w:tr w:rsidR="005C10AC" w:rsidRPr="00480FA7">
        <w:trPr>
          <w:trHeight w:val="34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11.1</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42</w:t>
            </w:r>
          </w:p>
        </w:tc>
      </w:tr>
      <w:tr w:rsidR="005C10AC" w:rsidRPr="00480FA7">
        <w:trPr>
          <w:trHeight w:val="34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11.2</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Озелененные территории общего пользования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4</w:t>
            </w:r>
            <w:r w:rsidR="005B2BE1" w:rsidRPr="00480FA7">
              <w:rPr>
                <w:rFonts w:ascii="Times New Roman" w:hAnsi="Times New Roman"/>
                <w:szCs w:val="24"/>
                <w:lang w:val="ru-RU"/>
              </w:rPr>
              <w:t>2</w:t>
            </w:r>
          </w:p>
        </w:tc>
      </w:tr>
      <w:tr w:rsidR="005C10AC" w:rsidRPr="00480FA7">
        <w:trPr>
          <w:trHeight w:val="34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11.3</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Зоны отдыха</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46</w:t>
            </w:r>
          </w:p>
        </w:tc>
      </w:tr>
      <w:tr w:rsidR="005C10AC" w:rsidRPr="00480FA7">
        <w:trPr>
          <w:trHeight w:val="34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11.4</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
                <w:iCs/>
                <w:noProof/>
                <w:szCs w:val="24"/>
                <w:lang w:val="ru-RU"/>
              </w:rPr>
            </w:pPr>
            <w:r w:rsidRPr="00480FA7">
              <w:rPr>
                <w:rFonts w:ascii="Times New Roman" w:hAnsi="Times New Roman"/>
                <w:bCs/>
                <w:iCs/>
                <w:noProof/>
                <w:szCs w:val="24"/>
                <w:lang w:val="ru-RU"/>
              </w:rPr>
              <w:t xml:space="preserve">        Зоны размещения физкультурно-спортивных объектов</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49</w:t>
            </w:r>
          </w:p>
        </w:tc>
      </w:tr>
      <w:tr w:rsidR="005C10AC" w:rsidRPr="00480FA7">
        <w:trPr>
          <w:trHeight w:val="34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11.5</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Расчетные показатели минимально допустимого уровня обеспеченности объектами местного значения в области физической культуры и массового спорта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50</w:t>
            </w:r>
          </w:p>
        </w:tc>
      </w:tr>
      <w:tr w:rsidR="005C10AC" w:rsidRPr="00480FA7">
        <w:trPr>
          <w:trHeight w:val="345"/>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11.6</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
                <w:iCs/>
                <w:noProof/>
                <w:szCs w:val="24"/>
                <w:lang w:val="ru-RU"/>
              </w:rPr>
            </w:pPr>
            <w:r w:rsidRPr="00480FA7">
              <w:rPr>
                <w:rFonts w:ascii="Times New Roman" w:hAnsi="Times New Roman"/>
                <w:bCs/>
                <w:iCs/>
                <w:noProof/>
                <w:szCs w:val="24"/>
                <w:lang w:val="ru-RU"/>
              </w:rPr>
              <w:t xml:space="preserve">       Лечебно-оздоровительные местности и курортные зоны.</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51</w:t>
            </w:r>
          </w:p>
        </w:tc>
      </w:tr>
      <w:tr w:rsidR="005C10AC" w:rsidRPr="00480FA7">
        <w:trPr>
          <w:trHeight w:val="23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11.7</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
                <w:iCs/>
                <w:noProof/>
                <w:szCs w:val="24"/>
                <w:lang w:val="ru-RU"/>
              </w:rPr>
            </w:pPr>
            <w:r w:rsidRPr="00480FA7">
              <w:rPr>
                <w:rFonts w:ascii="Times New Roman" w:hAnsi="Times New Roman"/>
                <w:bCs/>
                <w:iCs/>
                <w:noProof/>
                <w:szCs w:val="24"/>
                <w:lang w:val="ru-RU"/>
              </w:rPr>
              <w:t xml:space="preserve">        Зоны учреждений отдыха и оздоровления детей</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53</w:t>
            </w:r>
          </w:p>
        </w:tc>
      </w:tr>
      <w:tr w:rsidR="005C10AC" w:rsidRPr="00480FA7">
        <w:trPr>
          <w:trHeight w:val="23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11.8</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iCs/>
                <w:noProof/>
                <w:szCs w:val="24"/>
                <w:lang w:val="ru-RU"/>
              </w:rPr>
            </w:pPr>
            <w:r w:rsidRPr="00480FA7">
              <w:rPr>
                <w:rFonts w:ascii="Times New Roman" w:hAnsi="Times New Roman"/>
                <w:bCs/>
                <w:iCs/>
                <w:noProof/>
                <w:szCs w:val="24"/>
                <w:lang w:val="ru-RU"/>
              </w:rPr>
              <w:t>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55</w:t>
            </w:r>
          </w:p>
        </w:tc>
      </w:tr>
      <w:tr w:rsidR="005C10AC" w:rsidRPr="00480FA7">
        <w:trPr>
          <w:trHeight w:val="239"/>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12</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outlineLvl w:val="1"/>
              <w:rPr>
                <w:rFonts w:ascii="Times New Roman" w:hAnsi="Times New Roman"/>
                <w:bCs/>
                <w:noProof/>
                <w:szCs w:val="24"/>
                <w:lang w:val="ru-RU"/>
              </w:rPr>
            </w:pPr>
            <w:r w:rsidRPr="00480FA7">
              <w:rPr>
                <w:rFonts w:ascii="Times New Roman" w:hAnsi="Times New Roman"/>
                <w:bCs/>
                <w:iCs/>
                <w:noProof/>
                <w:szCs w:val="24"/>
                <w:lang w:val="ru-RU"/>
              </w:rPr>
              <w:t xml:space="preserve"> Транспортная инфраструктура населенных пунктов поселения.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57</w:t>
            </w:r>
          </w:p>
        </w:tc>
      </w:tr>
      <w:tr w:rsidR="005C10AC" w:rsidRPr="00480FA7">
        <w:trPr>
          <w:trHeight w:val="139"/>
        </w:trPr>
        <w:tc>
          <w:tcPr>
            <w:tcW w:w="702" w:type="dxa"/>
            <w:tcBorders>
              <w:top w:val="single" w:sz="4" w:space="0" w:color="auto"/>
              <w:left w:val="single" w:sz="4" w:space="0" w:color="auto"/>
              <w:bottom w:val="single" w:sz="4" w:space="0" w:color="auto"/>
              <w:right w:val="single" w:sz="4" w:space="0" w:color="auto"/>
            </w:tcBorders>
            <w:vAlign w:val="center"/>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12.1</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outlineLvl w:val="3"/>
              <w:rPr>
                <w:rFonts w:ascii="Times New Roman" w:hAnsi="Times New Roman"/>
                <w:bCs/>
                <w:szCs w:val="24"/>
                <w:lang w:val="ru-RU"/>
              </w:rPr>
            </w:pPr>
            <w:r w:rsidRPr="00480FA7">
              <w:rPr>
                <w:rFonts w:ascii="Times New Roman" w:hAnsi="Times New Roman"/>
                <w:bCs/>
                <w:szCs w:val="24"/>
                <w:lang w:val="ru-RU"/>
              </w:rPr>
              <w:t xml:space="preserve">        Улично-дорожная сеть </w:t>
            </w:r>
            <w:r w:rsidRPr="00480FA7">
              <w:rPr>
                <w:rFonts w:ascii="Times New Roman" w:hAnsi="Times New Roman"/>
                <w:bCs/>
                <w:iCs/>
                <w:szCs w:val="24"/>
                <w:lang w:val="ru-RU"/>
              </w:rPr>
              <w:t>населенных пунктов поселения.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57</w:t>
            </w:r>
          </w:p>
        </w:tc>
      </w:tr>
      <w:tr w:rsidR="005C10AC" w:rsidRPr="00480FA7">
        <w:trPr>
          <w:trHeight w:val="139"/>
        </w:trPr>
        <w:tc>
          <w:tcPr>
            <w:tcW w:w="702" w:type="dxa"/>
            <w:tcBorders>
              <w:top w:val="single" w:sz="4" w:space="0" w:color="auto"/>
              <w:left w:val="single" w:sz="4" w:space="0" w:color="auto"/>
              <w:bottom w:val="single" w:sz="4" w:space="0" w:color="auto"/>
              <w:right w:val="single" w:sz="4" w:space="0" w:color="auto"/>
            </w:tcBorders>
            <w:vAlign w:val="center"/>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12.2</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outlineLvl w:val="3"/>
              <w:rPr>
                <w:rFonts w:ascii="Times New Roman" w:hAnsi="Times New Roman"/>
                <w:bCs/>
                <w:szCs w:val="24"/>
                <w:lang w:val="ru-RU"/>
              </w:rPr>
            </w:pPr>
            <w:r w:rsidRPr="00480FA7">
              <w:rPr>
                <w:rFonts w:ascii="Times New Roman" w:hAnsi="Times New Roman"/>
                <w:bCs/>
                <w:szCs w:val="24"/>
                <w:lang w:val="ru-RU"/>
              </w:rPr>
              <w:t>Расчетные показатели минимально допустимого уровня обеспеченности объектами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60</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12.3</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widowControl w:val="0"/>
              <w:tabs>
                <w:tab w:val="left" w:pos="708"/>
              </w:tabs>
              <w:spacing w:line="237" w:lineRule="auto"/>
              <w:rPr>
                <w:rFonts w:ascii="Times New Roman" w:hAnsi="Times New Roman"/>
                <w:bCs/>
                <w:iCs/>
                <w:lang w:val="x-none" w:eastAsia="x-none"/>
              </w:rPr>
            </w:pPr>
            <w:r w:rsidRPr="00480FA7">
              <w:rPr>
                <w:rFonts w:ascii="Times New Roman" w:hAnsi="Times New Roman"/>
                <w:bCs/>
                <w:iCs/>
                <w:lang w:val="x-none" w:eastAsia="x-none"/>
              </w:rPr>
              <w:t xml:space="preserve">        Сооружения и устройства для хранения, парковки и </w:t>
            </w:r>
            <w:r w:rsidRPr="00480FA7">
              <w:rPr>
                <w:rFonts w:ascii="Times New Roman" w:hAnsi="Times New Roman"/>
                <w:bCs/>
                <w:lang w:val="x-none" w:eastAsia="x-none"/>
              </w:rPr>
              <w:t>обслуживания транспортных средств.</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61</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12.4</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widowControl w:val="0"/>
              <w:tabs>
                <w:tab w:val="left" w:pos="708"/>
              </w:tabs>
              <w:spacing w:line="237" w:lineRule="auto"/>
              <w:rPr>
                <w:rFonts w:ascii="Times New Roman" w:hAnsi="Times New Roman"/>
                <w:bCs/>
                <w:iCs/>
                <w:lang w:val="x-none" w:eastAsia="x-none"/>
              </w:rPr>
            </w:pPr>
            <w:r w:rsidRPr="00480FA7">
              <w:rPr>
                <w:rFonts w:ascii="Times New Roman" w:hAnsi="Times New Roman"/>
                <w:bCs/>
                <w:iCs/>
                <w:lang w:val="x-none" w:eastAsia="x-none"/>
              </w:rPr>
              <w:t>Объекты по техническому обслуживанию</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63</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12.5</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widowControl w:val="0"/>
              <w:tabs>
                <w:tab w:val="left" w:pos="708"/>
              </w:tabs>
              <w:spacing w:line="237" w:lineRule="auto"/>
              <w:rPr>
                <w:rFonts w:ascii="Times New Roman" w:hAnsi="Times New Roman"/>
                <w:bCs/>
                <w:iCs/>
                <w:lang w:val="x-none" w:eastAsia="x-none"/>
              </w:rPr>
            </w:pPr>
            <w:r w:rsidRPr="00480FA7">
              <w:rPr>
                <w:rFonts w:ascii="Times New Roman" w:hAnsi="Times New Roman"/>
                <w:bCs/>
                <w:iCs/>
                <w:lang w:val="x-none" w:eastAsia="x-none"/>
              </w:rPr>
              <w:t>Автозаправочные станции</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6</w:t>
            </w:r>
            <w:r w:rsidR="005B2BE1" w:rsidRPr="00480FA7">
              <w:rPr>
                <w:rFonts w:ascii="Times New Roman" w:hAnsi="Times New Roman"/>
                <w:szCs w:val="24"/>
                <w:lang w:val="ru-RU"/>
              </w:rPr>
              <w:t>3</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12.6</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widowControl w:val="0"/>
              <w:tabs>
                <w:tab w:val="left" w:pos="708"/>
              </w:tabs>
              <w:spacing w:line="237" w:lineRule="auto"/>
              <w:rPr>
                <w:rFonts w:ascii="Times New Roman" w:hAnsi="Times New Roman"/>
                <w:bCs/>
                <w:iCs/>
                <w:lang w:val="x-none" w:eastAsia="x-none"/>
              </w:rPr>
            </w:pPr>
            <w:r w:rsidRPr="00480FA7">
              <w:rPr>
                <w:rFonts w:ascii="Times New Roman" w:hAnsi="Times New Roman"/>
                <w:bCs/>
                <w:iCs/>
                <w:lang w:val="x-none" w:eastAsia="x-none"/>
              </w:rPr>
              <w:t>Моечные пункты</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64</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13</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jc w:val="both"/>
              <w:rPr>
                <w:rFonts w:ascii="Times New Roman" w:hAnsi="Times New Roman"/>
                <w:bCs/>
                <w:szCs w:val="24"/>
                <w:lang w:val="ru-RU"/>
              </w:rPr>
            </w:pPr>
            <w:r w:rsidRPr="00480FA7">
              <w:rPr>
                <w:rFonts w:ascii="Times New Roman" w:hAnsi="Times New Roman"/>
                <w:bCs/>
                <w:szCs w:val="24"/>
                <w:lang w:val="ru-RU"/>
              </w:rPr>
              <w:t xml:space="preserve">        Доступность объектов социальной инфраструктуры для инвалидов и маломобильных групп населения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64</w:t>
            </w:r>
          </w:p>
        </w:tc>
      </w:tr>
      <w:tr w:rsidR="005C10AC" w:rsidRPr="00480FA7">
        <w:trPr>
          <w:trHeight w:val="165"/>
        </w:trPr>
        <w:tc>
          <w:tcPr>
            <w:tcW w:w="702" w:type="dxa"/>
            <w:tcBorders>
              <w:top w:val="single" w:sz="4" w:space="0" w:color="auto"/>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14</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outlineLvl w:val="3"/>
              <w:rPr>
                <w:rFonts w:ascii="Times New Roman" w:hAnsi="Times New Roman"/>
                <w:bCs/>
                <w:szCs w:val="24"/>
                <w:lang w:val="ru-RU"/>
              </w:rPr>
            </w:pPr>
            <w:r w:rsidRPr="00480FA7">
              <w:rPr>
                <w:rFonts w:ascii="Times New Roman" w:hAnsi="Times New Roman"/>
                <w:bCs/>
                <w:szCs w:val="24"/>
                <w:lang w:val="ru-RU"/>
              </w:rPr>
              <w:t xml:space="preserve">  Расчетные показатели в сфере обеспечения инженерным оборудованием</w:t>
            </w:r>
          </w:p>
        </w:tc>
        <w:tc>
          <w:tcPr>
            <w:tcW w:w="1028" w:type="dxa"/>
            <w:tcBorders>
              <w:top w:val="single" w:sz="4" w:space="0" w:color="auto"/>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68</w:t>
            </w:r>
          </w:p>
        </w:tc>
      </w:tr>
      <w:tr w:rsidR="005C10AC" w:rsidRPr="00480FA7">
        <w:trPr>
          <w:trHeight w:val="165"/>
        </w:trPr>
        <w:tc>
          <w:tcPr>
            <w:tcW w:w="702" w:type="dxa"/>
            <w:tcBorders>
              <w:top w:val="single" w:sz="4" w:space="0" w:color="auto"/>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14.1</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outlineLvl w:val="3"/>
              <w:rPr>
                <w:rFonts w:ascii="Times New Roman" w:hAnsi="Times New Roman"/>
                <w:bCs/>
                <w:szCs w:val="24"/>
                <w:lang w:val="ru-RU"/>
              </w:rPr>
            </w:pPr>
            <w:r w:rsidRPr="00480FA7">
              <w:rPr>
                <w:rFonts w:ascii="Times New Roman" w:hAnsi="Times New Roman"/>
                <w:bCs/>
                <w:szCs w:val="24"/>
                <w:lang w:val="ru-RU"/>
              </w:rPr>
              <w:t>Общие требования</w:t>
            </w:r>
          </w:p>
        </w:tc>
        <w:tc>
          <w:tcPr>
            <w:tcW w:w="1028" w:type="dxa"/>
            <w:tcBorders>
              <w:top w:val="single" w:sz="4" w:space="0" w:color="auto"/>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68</w:t>
            </w:r>
          </w:p>
        </w:tc>
      </w:tr>
      <w:tr w:rsidR="005C10AC" w:rsidRPr="00480FA7">
        <w:trPr>
          <w:trHeight w:val="165"/>
        </w:trPr>
        <w:tc>
          <w:tcPr>
            <w:tcW w:w="702" w:type="dxa"/>
            <w:tcBorders>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14.2</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outlineLvl w:val="3"/>
              <w:rPr>
                <w:rFonts w:ascii="Times New Roman" w:hAnsi="Times New Roman"/>
                <w:bCs/>
                <w:szCs w:val="24"/>
                <w:lang w:val="ru-RU"/>
              </w:rPr>
            </w:pPr>
            <w:r w:rsidRPr="00480FA7">
              <w:rPr>
                <w:rFonts w:ascii="Times New Roman" w:hAnsi="Times New Roman"/>
                <w:bCs/>
                <w:szCs w:val="24"/>
                <w:lang w:val="ru-RU"/>
              </w:rPr>
              <w:t>Нормативы обеспеченности объектами водоснабжения и водоотведения</w:t>
            </w:r>
          </w:p>
        </w:tc>
        <w:tc>
          <w:tcPr>
            <w:tcW w:w="1028" w:type="dxa"/>
            <w:tcBorders>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68</w:t>
            </w:r>
          </w:p>
        </w:tc>
      </w:tr>
      <w:tr w:rsidR="005C10AC" w:rsidRPr="00480FA7">
        <w:trPr>
          <w:trHeight w:val="165"/>
        </w:trPr>
        <w:tc>
          <w:tcPr>
            <w:tcW w:w="702" w:type="dxa"/>
            <w:tcBorders>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14.3</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outlineLvl w:val="3"/>
              <w:rPr>
                <w:rFonts w:ascii="Times New Roman" w:hAnsi="Times New Roman"/>
                <w:bCs/>
                <w:szCs w:val="24"/>
                <w:lang w:val="ru-RU"/>
              </w:rPr>
            </w:pPr>
            <w:r w:rsidRPr="00480FA7">
              <w:rPr>
                <w:rFonts w:ascii="Times New Roman" w:hAnsi="Times New Roman"/>
                <w:bCs/>
                <w:szCs w:val="24"/>
                <w:lang w:val="ru-RU"/>
              </w:rPr>
              <w:t>Расчетные показатели минимально допустимого уровня обеспеченности объектами местного значения в области водоснабжения населения, и максимально допустимого уровня территориальной доступности таких объектов для населения</w:t>
            </w:r>
          </w:p>
        </w:tc>
        <w:tc>
          <w:tcPr>
            <w:tcW w:w="1028" w:type="dxa"/>
            <w:tcBorders>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70</w:t>
            </w:r>
          </w:p>
        </w:tc>
      </w:tr>
      <w:tr w:rsidR="005C10AC" w:rsidRPr="00480FA7">
        <w:trPr>
          <w:trHeight w:val="165"/>
        </w:trPr>
        <w:tc>
          <w:tcPr>
            <w:tcW w:w="702" w:type="dxa"/>
            <w:tcBorders>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14.4</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outlineLvl w:val="3"/>
              <w:rPr>
                <w:rFonts w:ascii="Times New Roman" w:hAnsi="Times New Roman"/>
                <w:bCs/>
                <w:szCs w:val="24"/>
                <w:lang w:val="ru-RU"/>
              </w:rPr>
            </w:pPr>
            <w:r w:rsidRPr="00480FA7">
              <w:rPr>
                <w:rFonts w:ascii="Times New Roman" w:hAnsi="Times New Roman"/>
                <w:bCs/>
                <w:szCs w:val="24"/>
                <w:lang w:val="ru-RU"/>
              </w:rPr>
              <w:t xml:space="preserve">        Нормативы обеспеченности объектами теплоснабжения</w:t>
            </w:r>
          </w:p>
        </w:tc>
        <w:tc>
          <w:tcPr>
            <w:tcW w:w="1028" w:type="dxa"/>
            <w:tcBorders>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70</w:t>
            </w:r>
          </w:p>
        </w:tc>
      </w:tr>
      <w:tr w:rsidR="005C10AC" w:rsidRPr="00480FA7">
        <w:trPr>
          <w:trHeight w:val="165"/>
        </w:trPr>
        <w:tc>
          <w:tcPr>
            <w:tcW w:w="702" w:type="dxa"/>
            <w:tcBorders>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14.5</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outlineLvl w:val="3"/>
              <w:rPr>
                <w:rFonts w:ascii="Times New Roman" w:hAnsi="Times New Roman"/>
                <w:bCs/>
                <w:szCs w:val="24"/>
                <w:lang w:val="ru-RU"/>
              </w:rPr>
            </w:pPr>
            <w:r w:rsidRPr="00480FA7">
              <w:rPr>
                <w:rFonts w:ascii="Times New Roman" w:hAnsi="Times New Roman"/>
                <w:bCs/>
                <w:szCs w:val="24"/>
                <w:lang w:val="ru-RU"/>
              </w:rPr>
              <w:t xml:space="preserve">        Нормативы обеспеченности объектами газоснабжения</w:t>
            </w:r>
          </w:p>
        </w:tc>
        <w:tc>
          <w:tcPr>
            <w:tcW w:w="1028" w:type="dxa"/>
            <w:tcBorders>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71</w:t>
            </w:r>
          </w:p>
        </w:tc>
      </w:tr>
      <w:tr w:rsidR="005C10AC" w:rsidRPr="00480FA7">
        <w:trPr>
          <w:trHeight w:val="165"/>
        </w:trPr>
        <w:tc>
          <w:tcPr>
            <w:tcW w:w="702" w:type="dxa"/>
            <w:tcBorders>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14.6</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outlineLvl w:val="3"/>
              <w:rPr>
                <w:rFonts w:ascii="Times New Roman" w:hAnsi="Times New Roman"/>
                <w:bCs/>
                <w:szCs w:val="24"/>
                <w:lang w:val="ru-RU"/>
              </w:rPr>
            </w:pPr>
            <w:r w:rsidRPr="00480FA7">
              <w:rPr>
                <w:rFonts w:ascii="Times New Roman" w:hAnsi="Times New Roman"/>
                <w:bCs/>
                <w:szCs w:val="24"/>
                <w:lang w:val="ru-RU"/>
              </w:rPr>
              <w:t xml:space="preserve">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w:t>
            </w:r>
            <w:r w:rsidRPr="00480FA7">
              <w:rPr>
                <w:rFonts w:ascii="Times New Roman" w:hAnsi="Times New Roman"/>
                <w:bCs/>
                <w:szCs w:val="24"/>
                <w:lang w:val="ru-RU"/>
              </w:rPr>
              <w:lastRenderedPageBreak/>
              <w:t>объектов для населения</w:t>
            </w:r>
          </w:p>
        </w:tc>
        <w:tc>
          <w:tcPr>
            <w:tcW w:w="1028" w:type="dxa"/>
            <w:tcBorders>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lastRenderedPageBreak/>
              <w:t>71</w:t>
            </w:r>
          </w:p>
        </w:tc>
      </w:tr>
      <w:tr w:rsidR="005C10AC" w:rsidRPr="00480FA7">
        <w:trPr>
          <w:trHeight w:val="165"/>
        </w:trPr>
        <w:tc>
          <w:tcPr>
            <w:tcW w:w="702" w:type="dxa"/>
            <w:tcBorders>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lastRenderedPageBreak/>
              <w:t>14.7</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outlineLvl w:val="3"/>
              <w:rPr>
                <w:rFonts w:ascii="Times New Roman" w:hAnsi="Times New Roman"/>
                <w:bCs/>
                <w:szCs w:val="24"/>
                <w:lang w:val="ru-RU"/>
              </w:rPr>
            </w:pPr>
            <w:r w:rsidRPr="00480FA7">
              <w:rPr>
                <w:rFonts w:ascii="Times New Roman" w:hAnsi="Times New Roman"/>
                <w:bCs/>
                <w:szCs w:val="24"/>
                <w:lang w:val="ru-RU"/>
              </w:rPr>
              <w:t xml:space="preserve">        Нормативы обеспеченности объектами электроснабжения</w:t>
            </w:r>
          </w:p>
        </w:tc>
        <w:tc>
          <w:tcPr>
            <w:tcW w:w="1028" w:type="dxa"/>
            <w:tcBorders>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72</w:t>
            </w:r>
          </w:p>
        </w:tc>
      </w:tr>
      <w:tr w:rsidR="005C10AC" w:rsidRPr="00480FA7">
        <w:trPr>
          <w:trHeight w:val="165"/>
        </w:trPr>
        <w:tc>
          <w:tcPr>
            <w:tcW w:w="702" w:type="dxa"/>
            <w:tcBorders>
              <w:left w:val="single" w:sz="4" w:space="0" w:color="auto"/>
              <w:bottom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14.8</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outlineLvl w:val="3"/>
              <w:rPr>
                <w:rFonts w:ascii="Times New Roman" w:hAnsi="Times New Roman"/>
                <w:bCs/>
                <w:szCs w:val="24"/>
                <w:lang w:val="ru-RU"/>
              </w:rPr>
            </w:pPr>
            <w:r w:rsidRPr="00480FA7">
              <w:rPr>
                <w:rFonts w:ascii="Times New Roman" w:hAnsi="Times New Roman"/>
                <w:bCs/>
                <w:szCs w:val="24"/>
                <w:lang w:val="ru-RU"/>
              </w:rPr>
              <w:t xml:space="preserve">        Нормативы обеспеченности объектами санитарной очистки</w:t>
            </w:r>
          </w:p>
        </w:tc>
        <w:tc>
          <w:tcPr>
            <w:tcW w:w="1028" w:type="dxa"/>
            <w:tcBorders>
              <w:left w:val="single" w:sz="4" w:space="0" w:color="auto"/>
              <w:bottom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73</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15</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tabs>
                <w:tab w:val="left" w:pos="708"/>
              </w:tabs>
              <w:outlineLvl w:val="3"/>
              <w:rPr>
                <w:rFonts w:ascii="Times New Roman" w:hAnsi="Times New Roman"/>
                <w:bCs/>
                <w:szCs w:val="24"/>
                <w:lang w:val="ru-RU"/>
              </w:rPr>
            </w:pPr>
            <w:r w:rsidRPr="00480FA7">
              <w:rPr>
                <w:rFonts w:ascii="Times New Roman" w:hAnsi="Times New Roman"/>
                <w:bCs/>
                <w:szCs w:val="24"/>
                <w:lang w:val="ru-RU"/>
              </w:rPr>
              <w:t xml:space="preserve">  Расчетные показатели в сфере инженерной подготовки </w:t>
            </w:r>
          </w:p>
          <w:p w:rsidR="005C10AC" w:rsidRPr="00480FA7" w:rsidRDefault="005C10AC">
            <w:pPr>
              <w:keepNext/>
              <w:shd w:val="clear" w:color="auto" w:fill="FFFFFF"/>
              <w:tabs>
                <w:tab w:val="left" w:pos="708"/>
              </w:tabs>
              <w:outlineLvl w:val="3"/>
              <w:rPr>
                <w:rFonts w:ascii="Times New Roman" w:hAnsi="Times New Roman"/>
                <w:bCs/>
                <w:szCs w:val="24"/>
                <w:lang w:val="ru-RU"/>
              </w:rPr>
            </w:pPr>
            <w:r w:rsidRPr="00480FA7">
              <w:rPr>
                <w:rFonts w:ascii="Times New Roman" w:hAnsi="Times New Roman"/>
                <w:bCs/>
                <w:szCs w:val="24"/>
                <w:lang w:val="ru-RU"/>
              </w:rPr>
              <w:t xml:space="preserve">  и защиты территорий</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74</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15.1</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tabs>
                <w:tab w:val="left" w:pos="708"/>
              </w:tabs>
              <w:outlineLvl w:val="3"/>
              <w:rPr>
                <w:rFonts w:ascii="Times New Roman" w:hAnsi="Times New Roman"/>
                <w:bCs/>
                <w:szCs w:val="24"/>
                <w:lang w:val="ru-RU"/>
              </w:rPr>
            </w:pPr>
            <w:r w:rsidRPr="00480FA7">
              <w:rPr>
                <w:rFonts w:ascii="Times New Roman" w:hAnsi="Times New Roman"/>
                <w:bCs/>
                <w:szCs w:val="24"/>
                <w:lang w:val="ru-RU"/>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w:t>
            </w:r>
            <w:r w:rsidR="005B2BE1" w:rsidRPr="00480FA7">
              <w:rPr>
                <w:rFonts w:ascii="Times New Roman" w:hAnsi="Times New Roman"/>
                <w:szCs w:val="24"/>
                <w:lang w:val="ru-RU"/>
              </w:rPr>
              <w:t>4</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15.2</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tabs>
                <w:tab w:val="left" w:pos="708"/>
              </w:tabs>
              <w:outlineLvl w:val="3"/>
              <w:rPr>
                <w:rFonts w:ascii="Times New Roman" w:hAnsi="Times New Roman"/>
                <w:bCs/>
                <w:szCs w:val="24"/>
                <w:lang w:val="ru-RU"/>
              </w:rPr>
            </w:pPr>
            <w:r w:rsidRPr="00480FA7">
              <w:rPr>
                <w:rFonts w:ascii="Times New Roman" w:hAnsi="Times New Roman"/>
                <w:bCs/>
                <w:szCs w:val="24"/>
                <w:lang w:val="ru-RU"/>
              </w:rPr>
              <w:t>Нормативы по отводу поверхностных вод</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75</w:t>
            </w:r>
          </w:p>
        </w:tc>
      </w:tr>
      <w:tr w:rsidR="005C10AC" w:rsidRPr="00480FA7">
        <w:trPr>
          <w:trHeight w:val="445"/>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15.3</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tabs>
                <w:tab w:val="left" w:pos="708"/>
              </w:tabs>
              <w:outlineLvl w:val="3"/>
              <w:rPr>
                <w:rFonts w:ascii="Times New Roman" w:hAnsi="Times New Roman"/>
                <w:bCs/>
                <w:szCs w:val="24"/>
                <w:lang w:val="ru-RU"/>
              </w:rPr>
            </w:pPr>
            <w:r w:rsidRPr="00480FA7">
              <w:rPr>
                <w:rFonts w:ascii="Times New Roman" w:hAnsi="Times New Roman"/>
                <w:bCs/>
                <w:szCs w:val="24"/>
                <w:lang w:val="ru-RU"/>
              </w:rPr>
              <w:t>Нормативы по защите территорий от затопления и подтопления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75</w:t>
            </w:r>
          </w:p>
        </w:tc>
      </w:tr>
      <w:tr w:rsidR="005C10AC" w:rsidRPr="00480FA7">
        <w:trPr>
          <w:trHeight w:val="157"/>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16</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tabs>
                <w:tab w:val="left" w:pos="708"/>
              </w:tabs>
              <w:outlineLvl w:val="3"/>
              <w:rPr>
                <w:rFonts w:ascii="Times New Roman" w:hAnsi="Times New Roman"/>
                <w:bCs/>
                <w:szCs w:val="24"/>
                <w:lang w:val="ru-RU"/>
              </w:rPr>
            </w:pPr>
            <w:r w:rsidRPr="00480FA7">
              <w:rPr>
                <w:rFonts w:ascii="Times New Roman" w:hAnsi="Times New Roman"/>
                <w:bCs/>
                <w:szCs w:val="24"/>
                <w:lang w:val="ru-RU"/>
              </w:rPr>
              <w:t xml:space="preserve">  Расчетные показатели в сфере охраны окружающей среды.</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75</w:t>
            </w:r>
          </w:p>
        </w:tc>
      </w:tr>
      <w:tr w:rsidR="005C10AC" w:rsidRPr="00480FA7">
        <w:trPr>
          <w:trHeight w:val="157"/>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16.1</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tabs>
                <w:tab w:val="left" w:pos="708"/>
              </w:tabs>
              <w:outlineLvl w:val="3"/>
              <w:rPr>
                <w:rFonts w:ascii="Times New Roman" w:hAnsi="Times New Roman"/>
                <w:bCs/>
                <w:szCs w:val="24"/>
                <w:lang w:val="ru-RU"/>
              </w:rPr>
            </w:pPr>
            <w:r w:rsidRPr="00480FA7">
              <w:rPr>
                <w:rFonts w:ascii="Times New Roman" w:hAnsi="Times New Roman"/>
                <w:bCs/>
                <w:szCs w:val="24"/>
                <w:lang w:val="ru-RU"/>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75</w:t>
            </w:r>
          </w:p>
        </w:tc>
      </w:tr>
      <w:tr w:rsidR="005C10AC" w:rsidRPr="00480FA7">
        <w:trPr>
          <w:trHeight w:val="157"/>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16.2</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tabs>
                <w:tab w:val="left" w:pos="708"/>
              </w:tabs>
              <w:outlineLvl w:val="3"/>
              <w:rPr>
                <w:rFonts w:ascii="Times New Roman" w:hAnsi="Times New Roman"/>
                <w:bCs/>
                <w:szCs w:val="24"/>
                <w:lang w:val="ru-RU"/>
              </w:rPr>
            </w:pPr>
            <w:r w:rsidRPr="00480FA7">
              <w:rPr>
                <w:rFonts w:ascii="Times New Roman" w:hAnsi="Times New Roman"/>
                <w:bCs/>
                <w:szCs w:val="24"/>
                <w:lang w:val="ru-RU"/>
              </w:rPr>
              <w:t>Нормативы качества окружающей среды</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75</w:t>
            </w:r>
          </w:p>
        </w:tc>
      </w:tr>
      <w:tr w:rsidR="005C10AC" w:rsidRPr="00480FA7">
        <w:trPr>
          <w:trHeight w:val="157"/>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16.3</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keepNext/>
              <w:shd w:val="clear" w:color="auto" w:fill="FFFFFF"/>
              <w:tabs>
                <w:tab w:val="left" w:pos="708"/>
              </w:tabs>
              <w:outlineLvl w:val="3"/>
              <w:rPr>
                <w:rFonts w:ascii="Times New Roman" w:hAnsi="Times New Roman"/>
                <w:bCs/>
                <w:szCs w:val="24"/>
                <w:lang w:val="ru-RU"/>
              </w:rPr>
            </w:pPr>
            <w:r w:rsidRPr="00480FA7">
              <w:rPr>
                <w:rFonts w:ascii="Times New Roman" w:hAnsi="Times New Roman"/>
                <w:bCs/>
                <w:szCs w:val="24"/>
                <w:lang w:val="ru-RU"/>
              </w:rPr>
              <w:t>Нормативы допустимого воздействия на окружающую среду</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76</w:t>
            </w:r>
          </w:p>
        </w:tc>
      </w:tr>
      <w:tr w:rsidR="005C10AC" w:rsidRPr="00480FA7">
        <w:trPr>
          <w:trHeight w:val="237"/>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17</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jc w:val="both"/>
              <w:rPr>
                <w:rFonts w:ascii="Times New Roman" w:hAnsi="Times New Roman"/>
                <w:bCs/>
                <w:szCs w:val="24"/>
                <w:lang w:val="ru-RU"/>
              </w:rPr>
            </w:pPr>
            <w:r w:rsidRPr="00480FA7">
              <w:rPr>
                <w:rFonts w:ascii="Times New Roman" w:hAnsi="Times New Roman"/>
                <w:bCs/>
                <w:szCs w:val="24"/>
                <w:lang w:val="ru-RU"/>
              </w:rPr>
              <w:t xml:space="preserve">  Зоны специального назначения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79</w:t>
            </w:r>
          </w:p>
        </w:tc>
      </w:tr>
      <w:tr w:rsidR="005C10AC" w:rsidRPr="00480FA7">
        <w:trPr>
          <w:trHeight w:val="237"/>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17.1</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jc w:val="both"/>
              <w:rPr>
                <w:rFonts w:ascii="Times New Roman" w:hAnsi="Times New Roman"/>
                <w:bCs/>
                <w:szCs w:val="24"/>
                <w:lang w:val="ru-RU"/>
              </w:rPr>
            </w:pPr>
            <w:r w:rsidRPr="00480FA7">
              <w:rPr>
                <w:rFonts w:ascii="Times New Roman" w:hAnsi="Times New Roman"/>
                <w:bCs/>
                <w:szCs w:val="24"/>
                <w:lang w:val="ru-RU"/>
              </w:rPr>
              <w:t>Общие требования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79</w:t>
            </w:r>
          </w:p>
        </w:tc>
      </w:tr>
      <w:tr w:rsidR="005C10AC" w:rsidRPr="00480FA7">
        <w:trPr>
          <w:trHeight w:val="137"/>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17.2</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rPr>
                <w:rFonts w:ascii="Times New Roman" w:hAnsi="Times New Roman"/>
                <w:bCs/>
                <w:szCs w:val="24"/>
                <w:lang w:val="ru-RU"/>
              </w:rPr>
            </w:pPr>
            <w:r w:rsidRPr="00480FA7">
              <w:rPr>
                <w:rFonts w:ascii="Times New Roman" w:hAnsi="Times New Roman"/>
                <w:bCs/>
                <w:szCs w:val="24"/>
                <w:lang w:val="ru-RU"/>
              </w:rPr>
              <w:t xml:space="preserve">        Зоны размещения кладбищ</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80</w:t>
            </w:r>
          </w:p>
        </w:tc>
      </w:tr>
      <w:tr w:rsidR="005C10AC" w:rsidRPr="00480FA7">
        <w:trPr>
          <w:trHeight w:val="294"/>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17.3</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rPr>
                <w:rFonts w:ascii="Times New Roman" w:hAnsi="Times New Roman"/>
                <w:bCs/>
                <w:szCs w:val="24"/>
                <w:lang w:val="ru-RU"/>
              </w:rPr>
            </w:pPr>
            <w:r w:rsidRPr="00480FA7">
              <w:rPr>
                <w:rFonts w:ascii="Times New Roman" w:hAnsi="Times New Roman"/>
                <w:bCs/>
                <w:szCs w:val="24"/>
                <w:lang w:val="ru-RU"/>
              </w:rPr>
              <w:t xml:space="preserve">        Зоны размещения скотомогильников</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82</w:t>
            </w:r>
          </w:p>
        </w:tc>
      </w:tr>
      <w:tr w:rsidR="005C10AC" w:rsidRPr="00480FA7">
        <w:trPr>
          <w:trHeight w:val="294"/>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rPr>
                <w:rFonts w:ascii="Times New Roman" w:hAnsi="Times New Roman"/>
                <w:szCs w:val="24"/>
                <w:lang w:val="ru-RU"/>
              </w:rPr>
            </w:pPr>
            <w:r w:rsidRPr="00480FA7">
              <w:rPr>
                <w:rFonts w:ascii="Times New Roman" w:hAnsi="Times New Roman"/>
                <w:szCs w:val="24"/>
                <w:lang w:val="ru-RU"/>
              </w:rPr>
              <w:t>18</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rPr>
                <w:rFonts w:ascii="Times New Roman" w:hAnsi="Times New Roman"/>
                <w:bCs/>
                <w:szCs w:val="24"/>
                <w:lang w:val="ru-RU"/>
              </w:rPr>
            </w:pPr>
            <w:r w:rsidRPr="00480FA7">
              <w:rPr>
                <w:rFonts w:ascii="Times New Roman" w:hAnsi="Times New Roman"/>
                <w:bCs/>
                <w:szCs w:val="24"/>
                <w:lang w:val="ru-RU"/>
              </w:rPr>
              <w:t xml:space="preserve">  Зоны размещения полигонов для твердых бытовых отходов</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82</w:t>
            </w:r>
          </w:p>
        </w:tc>
      </w:tr>
      <w:tr w:rsidR="005C10AC" w:rsidRPr="00480FA7">
        <w:trPr>
          <w:trHeight w:val="294"/>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19</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rPr>
                <w:rFonts w:ascii="Times New Roman" w:hAnsi="Times New Roman"/>
                <w:bCs/>
                <w:szCs w:val="24"/>
                <w:lang w:val="ru-RU"/>
              </w:rPr>
            </w:pPr>
            <w:r w:rsidRPr="00480FA7">
              <w:rPr>
                <w:rFonts w:ascii="Times New Roman" w:hAnsi="Times New Roman"/>
                <w:bCs/>
                <w:szCs w:val="24"/>
                <w:lang w:val="ru-RU"/>
              </w:rPr>
              <w:t xml:space="preserve">  Зоны размещения объектов для отходов производства.</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84</w:t>
            </w:r>
          </w:p>
        </w:tc>
      </w:tr>
      <w:tr w:rsidR="005C10AC" w:rsidRPr="00480FA7">
        <w:trPr>
          <w:trHeight w:val="193"/>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20</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rPr>
                <w:rFonts w:ascii="Times New Roman" w:hAnsi="Times New Roman"/>
                <w:bCs/>
                <w:szCs w:val="24"/>
                <w:lang w:val="ru-RU"/>
              </w:rPr>
            </w:pPr>
            <w:r w:rsidRPr="00480FA7">
              <w:rPr>
                <w:rFonts w:ascii="Times New Roman" w:hAnsi="Times New Roman"/>
                <w:bCs/>
                <w:szCs w:val="24"/>
                <w:lang w:val="ru-RU"/>
              </w:rPr>
              <w:t xml:space="preserve">  Зоны охраны объектов культурного наследия.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85</w:t>
            </w:r>
          </w:p>
        </w:tc>
      </w:tr>
      <w:tr w:rsidR="005C10AC" w:rsidRPr="00480FA7">
        <w:trPr>
          <w:trHeight w:val="150"/>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21</w:t>
            </w:r>
          </w:p>
        </w:tc>
        <w:tc>
          <w:tcPr>
            <w:tcW w:w="7841" w:type="dxa"/>
            <w:tcBorders>
              <w:top w:val="single" w:sz="4" w:space="0" w:color="auto"/>
              <w:left w:val="single" w:sz="4" w:space="0" w:color="auto"/>
              <w:right w:val="single" w:sz="4" w:space="0" w:color="auto"/>
            </w:tcBorders>
            <w:shd w:val="clear" w:color="auto" w:fill="auto"/>
          </w:tcPr>
          <w:p w:rsidR="005C10AC" w:rsidRPr="00480FA7" w:rsidRDefault="005C10AC">
            <w:pPr>
              <w:pageBreakBefore/>
              <w:autoSpaceDE w:val="0"/>
              <w:autoSpaceDN w:val="0"/>
              <w:adjustRightInd w:val="0"/>
              <w:outlineLvl w:val="2"/>
              <w:rPr>
                <w:rFonts w:ascii="Times New Roman" w:hAnsi="Times New Roman"/>
                <w:bCs/>
                <w:szCs w:val="24"/>
                <w:lang w:val="ru-RU"/>
              </w:rPr>
            </w:pPr>
            <w:r w:rsidRPr="00480FA7">
              <w:rPr>
                <w:rFonts w:ascii="Times New Roman" w:hAnsi="Times New Roman"/>
                <w:bCs/>
                <w:szCs w:val="24"/>
                <w:lang w:val="ru-RU"/>
              </w:rPr>
              <w:t xml:space="preserve">  Противопожарные требования</w:t>
            </w:r>
          </w:p>
        </w:tc>
        <w:tc>
          <w:tcPr>
            <w:tcW w:w="1028" w:type="dxa"/>
            <w:tcBorders>
              <w:top w:val="single" w:sz="4" w:space="0" w:color="auto"/>
              <w:left w:val="single" w:sz="4" w:space="0" w:color="auto"/>
              <w:right w:val="single" w:sz="4" w:space="0" w:color="auto"/>
            </w:tcBorders>
            <w:shd w:val="clear" w:color="auto" w:fill="auto"/>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86</w:t>
            </w:r>
          </w:p>
        </w:tc>
      </w:tr>
      <w:tr w:rsidR="005C10AC" w:rsidRPr="00480FA7">
        <w:trPr>
          <w:trHeight w:val="274"/>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III</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pageBreakBefore/>
              <w:autoSpaceDE w:val="0"/>
              <w:autoSpaceDN w:val="0"/>
              <w:adjustRightInd w:val="0"/>
              <w:outlineLvl w:val="1"/>
              <w:rPr>
                <w:rFonts w:ascii="Times New Roman" w:hAnsi="Times New Roman"/>
                <w:bCs/>
                <w:szCs w:val="24"/>
                <w:lang w:val="ru-RU"/>
              </w:rPr>
            </w:pPr>
            <w:r w:rsidRPr="00480FA7">
              <w:rPr>
                <w:rFonts w:ascii="Times New Roman" w:hAnsi="Times New Roman"/>
                <w:bCs/>
                <w:szCs w:val="24"/>
                <w:lang w:val="ru-RU"/>
              </w:rPr>
              <w:t>МАТЕРИАЛЫ ПО ОБОСНОВАНИЮ РАСЧЕТНЫХ ПОКАЗАТЕЛЕЙ, СОДЕРЖАЩИХСЯ В ОСНОВНОЙ ЧАСТИ МЕСТНЫХ НОРМАТИВОВ ГРАДОСТРОИТЕЛЬНОГО ПРОЕКТИРОВАНИЯ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88</w:t>
            </w:r>
          </w:p>
        </w:tc>
      </w:tr>
      <w:tr w:rsidR="005C10AC" w:rsidRPr="00480FA7">
        <w:trPr>
          <w:trHeight w:val="274"/>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22</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pageBreakBefore/>
              <w:autoSpaceDE w:val="0"/>
              <w:autoSpaceDN w:val="0"/>
              <w:adjustRightInd w:val="0"/>
              <w:outlineLvl w:val="1"/>
              <w:rPr>
                <w:rFonts w:ascii="Times New Roman" w:hAnsi="Times New Roman"/>
                <w:bCs/>
                <w:szCs w:val="24"/>
                <w:lang w:val="ru-RU"/>
              </w:rPr>
            </w:pPr>
            <w:r w:rsidRPr="00480FA7">
              <w:rPr>
                <w:rFonts w:ascii="Times New Roman" w:hAnsi="Times New Roman"/>
                <w:bCs/>
                <w:szCs w:val="24"/>
                <w:lang w:val="ru-RU"/>
              </w:rPr>
              <w:t xml:space="preserve">В местных нормативах градостроительного проектирования Керчикского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w:t>
            </w:r>
            <w:r w:rsidRPr="00480FA7">
              <w:rPr>
                <w:rFonts w:ascii="Times New Roman" w:hAnsi="Times New Roman"/>
                <w:bCs/>
                <w:noProof/>
                <w:szCs w:val="24"/>
                <w:lang w:val="ru-RU"/>
              </w:rPr>
              <w:t>Керчикского</w:t>
            </w:r>
            <w:r w:rsidRPr="00480FA7">
              <w:rPr>
                <w:rFonts w:ascii="Times New Roman" w:hAnsi="Times New Roman"/>
                <w:bCs/>
                <w:szCs w:val="24"/>
                <w:lang w:val="ru-RU"/>
              </w:rPr>
              <w:t xml:space="preserve"> сельского поселения с учетом</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88</w:t>
            </w:r>
          </w:p>
        </w:tc>
      </w:tr>
      <w:tr w:rsidR="005C10AC" w:rsidRPr="00480FA7">
        <w:trPr>
          <w:trHeight w:val="274"/>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23</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pageBreakBefore/>
              <w:autoSpaceDE w:val="0"/>
              <w:autoSpaceDN w:val="0"/>
              <w:adjustRightInd w:val="0"/>
              <w:outlineLvl w:val="1"/>
              <w:rPr>
                <w:rFonts w:ascii="Times New Roman" w:hAnsi="Times New Roman"/>
                <w:bCs/>
                <w:szCs w:val="24"/>
                <w:lang w:val="ru-RU"/>
              </w:rPr>
            </w:pPr>
            <w:r w:rsidRPr="00480FA7">
              <w:rPr>
                <w:rFonts w:ascii="Times New Roman" w:hAnsi="Times New Roman"/>
                <w:bCs/>
                <w:szCs w:val="24"/>
                <w:lang w:val="ru-RU"/>
              </w:rPr>
              <w:t>Нормативно-правовое и нормативно-техническое обоснование установления расчетных показателей по областям полномочий</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88</w:t>
            </w:r>
          </w:p>
        </w:tc>
      </w:tr>
      <w:tr w:rsidR="005C10AC" w:rsidRPr="00480FA7">
        <w:trPr>
          <w:trHeight w:val="274"/>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IV.</w:t>
            </w: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pageBreakBefore/>
              <w:tabs>
                <w:tab w:val="left" w:pos="1356"/>
              </w:tabs>
              <w:autoSpaceDE w:val="0"/>
              <w:autoSpaceDN w:val="0"/>
              <w:adjustRightInd w:val="0"/>
              <w:outlineLvl w:val="1"/>
              <w:rPr>
                <w:rFonts w:ascii="Times New Roman" w:hAnsi="Times New Roman"/>
                <w:bCs/>
                <w:szCs w:val="24"/>
                <w:lang w:val="ru-RU"/>
              </w:rPr>
            </w:pPr>
            <w:r w:rsidRPr="00480FA7">
              <w:rPr>
                <w:rFonts w:ascii="Times New Roman" w:hAnsi="Times New Roman"/>
                <w:bCs/>
                <w:szCs w:val="24"/>
                <w:lang w:val="ru-RU"/>
              </w:rPr>
              <w:t>ПРАВИЛА И ОБЛАСТЬ ПРИМЕНЕНИЯ</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114</w:t>
            </w:r>
          </w:p>
        </w:tc>
      </w:tr>
      <w:tr w:rsidR="005C10AC" w:rsidRPr="00480FA7">
        <w:trPr>
          <w:trHeight w:val="274"/>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pageBreakBefore/>
              <w:autoSpaceDE w:val="0"/>
              <w:autoSpaceDN w:val="0"/>
              <w:adjustRightInd w:val="0"/>
              <w:outlineLvl w:val="1"/>
              <w:rPr>
                <w:rFonts w:ascii="Times New Roman" w:hAnsi="Times New Roman"/>
                <w:bCs/>
                <w:szCs w:val="24"/>
                <w:lang w:val="ru-RU"/>
              </w:rPr>
            </w:pPr>
            <w:r w:rsidRPr="00480FA7">
              <w:rPr>
                <w:rFonts w:ascii="Times New Roman" w:hAnsi="Times New Roman"/>
                <w:bCs/>
                <w:szCs w:val="24"/>
                <w:lang w:val="ru-RU"/>
              </w:rPr>
              <w:t>Приложение 1</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115</w:t>
            </w:r>
          </w:p>
        </w:tc>
      </w:tr>
      <w:tr w:rsidR="005C10AC" w:rsidRPr="00480FA7">
        <w:trPr>
          <w:trHeight w:val="274"/>
        </w:trPr>
        <w:tc>
          <w:tcPr>
            <w:tcW w:w="702"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p>
        </w:tc>
        <w:tc>
          <w:tcPr>
            <w:tcW w:w="7841" w:type="dxa"/>
            <w:tcBorders>
              <w:top w:val="single" w:sz="4" w:space="0" w:color="auto"/>
              <w:left w:val="single" w:sz="4" w:space="0" w:color="auto"/>
              <w:bottom w:val="single" w:sz="4" w:space="0" w:color="auto"/>
              <w:right w:val="single" w:sz="4" w:space="0" w:color="auto"/>
            </w:tcBorders>
          </w:tcPr>
          <w:p w:rsidR="005C10AC" w:rsidRPr="00480FA7" w:rsidRDefault="005C10AC">
            <w:pPr>
              <w:pageBreakBefore/>
              <w:autoSpaceDE w:val="0"/>
              <w:autoSpaceDN w:val="0"/>
              <w:adjustRightInd w:val="0"/>
              <w:outlineLvl w:val="1"/>
              <w:rPr>
                <w:rFonts w:ascii="Times New Roman" w:hAnsi="Times New Roman"/>
                <w:bCs/>
                <w:szCs w:val="24"/>
                <w:lang w:val="ru-RU"/>
              </w:rPr>
            </w:pPr>
            <w:r w:rsidRPr="00480FA7">
              <w:rPr>
                <w:rFonts w:ascii="Times New Roman" w:hAnsi="Times New Roman"/>
                <w:bCs/>
                <w:szCs w:val="24"/>
                <w:lang w:val="ru-RU"/>
              </w:rPr>
              <w:t>Приложение 2</w:t>
            </w:r>
          </w:p>
        </w:tc>
        <w:tc>
          <w:tcPr>
            <w:tcW w:w="1028" w:type="dxa"/>
            <w:tcBorders>
              <w:top w:val="single" w:sz="4" w:space="0" w:color="auto"/>
              <w:left w:val="single" w:sz="4" w:space="0" w:color="auto"/>
              <w:bottom w:val="single" w:sz="4" w:space="0" w:color="auto"/>
              <w:right w:val="single" w:sz="4" w:space="0" w:color="auto"/>
            </w:tcBorders>
          </w:tcPr>
          <w:p w:rsidR="005C10AC" w:rsidRPr="00480FA7" w:rsidRDefault="005C10AC">
            <w:pPr>
              <w:jc w:val="center"/>
              <w:rPr>
                <w:rFonts w:ascii="Times New Roman" w:hAnsi="Times New Roman"/>
                <w:szCs w:val="24"/>
                <w:lang w:val="ru-RU"/>
              </w:rPr>
            </w:pPr>
            <w:r w:rsidRPr="00480FA7">
              <w:rPr>
                <w:rFonts w:ascii="Times New Roman" w:hAnsi="Times New Roman"/>
                <w:szCs w:val="24"/>
                <w:lang w:val="ru-RU"/>
              </w:rPr>
              <w:t>121</w:t>
            </w:r>
          </w:p>
        </w:tc>
      </w:tr>
    </w:tbl>
    <w:p w:rsidR="00176927" w:rsidRPr="00480FA7" w:rsidRDefault="00176927" w:rsidP="002E75EC">
      <w:pPr>
        <w:rPr>
          <w:rFonts w:ascii="Times New Roman" w:hAnsi="Times New Roman"/>
          <w:szCs w:val="24"/>
          <w:lang w:val="ru-RU"/>
        </w:rPr>
      </w:pPr>
    </w:p>
    <w:p w:rsidR="002E75EC" w:rsidRPr="00480FA7" w:rsidRDefault="002E75EC" w:rsidP="00DA42B5">
      <w:pPr>
        <w:tabs>
          <w:tab w:val="right" w:leader="dot" w:pos="9345"/>
        </w:tabs>
        <w:jc w:val="center"/>
        <w:rPr>
          <w:rFonts w:ascii="Times New Roman" w:hAnsi="Times New Roman"/>
          <w:b/>
          <w:noProof/>
          <w:szCs w:val="24"/>
          <w:lang w:val="ru-RU"/>
        </w:rPr>
      </w:pPr>
      <w:bookmarkStart w:id="4" w:name="_Toc297163323"/>
    </w:p>
    <w:p w:rsidR="00DA42B5" w:rsidRPr="00480FA7" w:rsidRDefault="002E75EC" w:rsidP="002E75EC">
      <w:pPr>
        <w:pStyle w:val="a1"/>
        <w:rPr>
          <w:noProof/>
          <w:lang w:val="ru-RU"/>
        </w:rPr>
      </w:pPr>
      <w:r w:rsidRPr="00480FA7">
        <w:rPr>
          <w:noProof/>
          <w:lang w:val="ru-RU"/>
        </w:rPr>
        <w:br w:type="page"/>
      </w:r>
    </w:p>
    <w:p w:rsidR="004E4561" w:rsidRPr="00480FA7" w:rsidRDefault="004E4561" w:rsidP="00DB2386">
      <w:pPr>
        <w:widowControl w:val="0"/>
        <w:autoSpaceDE w:val="0"/>
        <w:autoSpaceDN w:val="0"/>
        <w:adjustRightInd w:val="0"/>
        <w:ind w:left="720"/>
        <w:jc w:val="center"/>
        <w:outlineLvl w:val="1"/>
        <w:rPr>
          <w:rFonts w:ascii="Times New Roman" w:hAnsi="Times New Roman"/>
          <w:b/>
          <w:szCs w:val="24"/>
          <w:lang w:val="ru-RU"/>
        </w:rPr>
      </w:pPr>
      <w:r w:rsidRPr="00480FA7">
        <w:rPr>
          <w:rFonts w:ascii="Times New Roman" w:hAnsi="Times New Roman"/>
          <w:b/>
          <w:szCs w:val="24"/>
          <w:lang w:val="ru-RU"/>
        </w:rPr>
        <w:t>Введение</w:t>
      </w:r>
    </w:p>
    <w:p w:rsidR="004E4561" w:rsidRPr="00480FA7" w:rsidRDefault="004E4561" w:rsidP="004E4561">
      <w:pPr>
        <w:widowControl w:val="0"/>
        <w:autoSpaceDE w:val="0"/>
        <w:autoSpaceDN w:val="0"/>
        <w:adjustRightInd w:val="0"/>
        <w:jc w:val="both"/>
        <w:rPr>
          <w:rFonts w:ascii="Times New Roman" w:hAnsi="Times New Roman"/>
          <w:szCs w:val="24"/>
          <w:lang w:val="ru-RU"/>
        </w:rPr>
      </w:pPr>
    </w:p>
    <w:p w:rsidR="00DA42B5" w:rsidRPr="00480FA7" w:rsidRDefault="00DA42B5" w:rsidP="00DA42B5">
      <w:pPr>
        <w:rPr>
          <w:rFonts w:ascii="Times New Roman" w:hAnsi="Times New Roman"/>
          <w:szCs w:val="24"/>
          <w:lang w:val="ru-RU"/>
        </w:rPr>
      </w:pPr>
    </w:p>
    <w:bookmarkEnd w:id="4"/>
    <w:p w:rsidR="00554D85" w:rsidRPr="00480FA7" w:rsidRDefault="00DA42B5" w:rsidP="00554D85">
      <w:pPr>
        <w:ind w:firstLine="709"/>
        <w:jc w:val="both"/>
        <w:rPr>
          <w:rFonts w:ascii="Times New Roman" w:hAnsi="Times New Roman"/>
          <w:szCs w:val="24"/>
          <w:lang w:val="ru-RU"/>
        </w:rPr>
      </w:pPr>
      <w:r w:rsidRPr="00480FA7">
        <w:rPr>
          <w:rFonts w:ascii="Times New Roman" w:hAnsi="Times New Roman"/>
          <w:b/>
          <w:szCs w:val="24"/>
          <w:lang w:val="ru-RU"/>
        </w:rPr>
        <w:t>1.</w:t>
      </w:r>
      <w:r w:rsidRPr="00480FA7">
        <w:rPr>
          <w:rFonts w:ascii="Times New Roman" w:hAnsi="Times New Roman"/>
          <w:szCs w:val="24"/>
          <w:lang w:val="ru-RU"/>
        </w:rPr>
        <w:t xml:space="preserve"> Настоящий документ «Местные нормативы градостроительного проектирования муниципального образования «</w:t>
      </w:r>
      <w:r w:rsidR="002A39E5" w:rsidRPr="00480FA7">
        <w:rPr>
          <w:rFonts w:ascii="Times New Roman" w:hAnsi="Times New Roman"/>
          <w:szCs w:val="24"/>
          <w:lang w:val="ru-RU"/>
        </w:rPr>
        <w:t>Керчикское</w:t>
      </w:r>
      <w:r w:rsidRPr="00480FA7">
        <w:rPr>
          <w:rFonts w:ascii="Times New Roman" w:hAnsi="Times New Roman"/>
          <w:szCs w:val="24"/>
          <w:lang w:val="ru-RU"/>
        </w:rPr>
        <w:t xml:space="preserve"> сельское поселение» Октябрьского района Ростовской области» разработан в соответствии с законодательством Российской Федерации, Ростовской области, нормативных документов Октябрьского района и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сельского поселения и распространяются на планировку, застройку и реконструкцию территории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поселения в пределах его границ.</w:t>
      </w:r>
    </w:p>
    <w:p w:rsidR="00554D85" w:rsidRPr="00480FA7" w:rsidRDefault="00554D85" w:rsidP="00554D85">
      <w:pPr>
        <w:ind w:firstLine="709"/>
        <w:jc w:val="both"/>
        <w:rPr>
          <w:rFonts w:ascii="Times New Roman" w:hAnsi="Times New Roman"/>
          <w:szCs w:val="24"/>
          <w:lang w:val="ru-RU"/>
        </w:rPr>
      </w:pPr>
      <w:r w:rsidRPr="00480FA7">
        <w:rPr>
          <w:rFonts w:ascii="Times New Roman" w:hAnsi="Times New Roman"/>
          <w:szCs w:val="24"/>
          <w:lang w:val="ru-RU"/>
        </w:rPr>
        <w:t xml:space="preserve">В соответствии со статьей 8 Градостроительного кодекса Российской Федерации и Методических рекомендаций по подготовке нормативов градостроительного проектирования, утвержденных приказом Минэкономразвития России от 15 февраля 2021 года №71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населения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сельского поселения и расчетных показателей максимально допустимого уровня территориальной доступности таких объектов для населения, установленных в целях обеспечения благоприятных условий жизнедеятельности населения </w:t>
      </w:r>
      <w:r w:rsidR="00E93E9A" w:rsidRPr="00480FA7">
        <w:rPr>
          <w:rFonts w:ascii="Times New Roman" w:hAnsi="Times New Roman"/>
          <w:szCs w:val="24"/>
          <w:lang w:val="ru-RU"/>
        </w:rPr>
        <w:t>поселения</w:t>
      </w:r>
      <w:r w:rsidRPr="00480FA7">
        <w:rPr>
          <w:rFonts w:ascii="Times New Roman" w:hAnsi="Times New Roman"/>
          <w:szCs w:val="24"/>
          <w:lang w:val="ru-RU"/>
        </w:rPr>
        <w:t xml:space="preserve"> (далее – совокупность расчетных показателей, расчетные показатели)</w:t>
      </w:r>
      <w:r w:rsidR="004E4561" w:rsidRPr="00480FA7">
        <w:rPr>
          <w:rFonts w:ascii="Times New Roman" w:hAnsi="Times New Roman"/>
          <w:szCs w:val="24"/>
          <w:lang w:val="ru-RU"/>
        </w:rPr>
        <w:t>.</w:t>
      </w:r>
    </w:p>
    <w:p w:rsidR="00DA42B5" w:rsidRPr="00480FA7" w:rsidRDefault="00DA42B5" w:rsidP="00554D85">
      <w:pPr>
        <w:ind w:firstLine="709"/>
        <w:jc w:val="both"/>
        <w:rPr>
          <w:rFonts w:ascii="Times New Roman" w:hAnsi="Times New Roman"/>
          <w:szCs w:val="24"/>
          <w:lang w:val="ru-RU"/>
        </w:rPr>
      </w:pPr>
      <w:r w:rsidRPr="00480FA7">
        <w:rPr>
          <w:rFonts w:ascii="Times New Roman" w:hAnsi="Times New Roman"/>
          <w:b/>
          <w:szCs w:val="24"/>
          <w:lang w:val="ru-RU"/>
        </w:rPr>
        <w:t>2.</w:t>
      </w:r>
      <w:r w:rsidRPr="00480FA7">
        <w:rPr>
          <w:rFonts w:ascii="Times New Roman" w:hAnsi="Times New Roman"/>
          <w:szCs w:val="24"/>
          <w:lang w:val="ru-RU"/>
        </w:rPr>
        <w:t xml:space="preserve"> Местные нормативы (далее </w:t>
      </w:r>
      <w:r w:rsidR="008225A8" w:rsidRPr="00480FA7">
        <w:rPr>
          <w:rFonts w:ascii="Times New Roman" w:hAnsi="Times New Roman"/>
          <w:szCs w:val="24"/>
          <w:lang w:val="ru-RU"/>
        </w:rPr>
        <w:t xml:space="preserve">- </w:t>
      </w:r>
      <w:r w:rsidRPr="00480FA7">
        <w:rPr>
          <w:rFonts w:ascii="Times New Roman" w:hAnsi="Times New Roman"/>
          <w:szCs w:val="24"/>
          <w:lang w:val="ru-RU"/>
        </w:rPr>
        <w:t xml:space="preserve">Нормативы) градостроительного проектирования </w:t>
      </w:r>
      <w:r w:rsidR="002A39E5" w:rsidRPr="00480FA7">
        <w:rPr>
          <w:rFonts w:ascii="Times New Roman" w:hAnsi="Times New Roman"/>
          <w:szCs w:val="24"/>
          <w:lang w:val="ru-RU"/>
        </w:rPr>
        <w:t>Керчикского</w:t>
      </w:r>
      <w:r w:rsidRPr="00480FA7">
        <w:rPr>
          <w:rFonts w:ascii="Times New Roman" w:hAnsi="Times New Roman"/>
          <w:szCs w:val="24"/>
          <w:lang w:val="ru-RU"/>
        </w:rPr>
        <w:t xml:space="preserve">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жизнедеятельности человека, в том числе:</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в чрезвычайных ситуациях.</w:t>
      </w:r>
    </w:p>
    <w:p w:rsidR="00DA42B5" w:rsidRPr="00480FA7" w:rsidRDefault="00DA42B5" w:rsidP="00FD79BC">
      <w:pPr>
        <w:widowControl w:val="0"/>
        <w:autoSpaceDE w:val="0"/>
        <w:autoSpaceDN w:val="0"/>
        <w:adjustRightInd w:val="0"/>
        <w:jc w:val="center"/>
        <w:rPr>
          <w:rFonts w:ascii="Times New Roman" w:hAnsi="Times New Roman"/>
          <w:sz w:val="20"/>
          <w:lang w:val="ru-RU"/>
        </w:rPr>
      </w:pPr>
    </w:p>
    <w:p w:rsidR="00762C10" w:rsidRPr="00480FA7" w:rsidRDefault="00FD79BC" w:rsidP="00762C10">
      <w:pPr>
        <w:pStyle w:val="a1"/>
        <w:rPr>
          <w:rFonts w:ascii="Times New Roman" w:hAnsi="Times New Roman"/>
          <w:szCs w:val="24"/>
          <w:lang w:val="ru-RU"/>
        </w:rPr>
      </w:pPr>
      <w:r w:rsidRPr="00480FA7">
        <w:rPr>
          <w:lang w:val="ru-RU"/>
        </w:rPr>
        <w:br w:type="page"/>
      </w:r>
    </w:p>
    <w:p w:rsidR="00762C10" w:rsidRPr="00480FA7" w:rsidRDefault="00B5525D" w:rsidP="00762C10">
      <w:pPr>
        <w:widowControl w:val="0"/>
        <w:autoSpaceDE w:val="0"/>
        <w:autoSpaceDN w:val="0"/>
        <w:adjustRightInd w:val="0"/>
        <w:jc w:val="center"/>
        <w:outlineLvl w:val="1"/>
        <w:rPr>
          <w:rFonts w:ascii="Times New Roman" w:hAnsi="Times New Roman"/>
          <w:b/>
          <w:szCs w:val="24"/>
          <w:lang w:val="ru-RU"/>
        </w:rPr>
      </w:pPr>
      <w:r w:rsidRPr="00480FA7">
        <w:rPr>
          <w:rFonts w:ascii="Times New Roman" w:hAnsi="Times New Roman"/>
          <w:b/>
          <w:szCs w:val="24"/>
        </w:rPr>
        <w:t>I</w:t>
      </w:r>
      <w:r w:rsidR="00762C10" w:rsidRPr="00480FA7">
        <w:rPr>
          <w:rFonts w:ascii="Times New Roman" w:hAnsi="Times New Roman"/>
          <w:b/>
          <w:szCs w:val="24"/>
          <w:lang w:val="ru-RU"/>
        </w:rPr>
        <w:t xml:space="preserve">. </w:t>
      </w:r>
      <w:r w:rsidR="00304BED" w:rsidRPr="00480FA7">
        <w:rPr>
          <w:rFonts w:ascii="Times New Roman" w:hAnsi="Times New Roman"/>
          <w:b/>
          <w:szCs w:val="24"/>
          <w:lang w:val="ru-RU"/>
        </w:rPr>
        <w:t>ОБЩИЕ</w:t>
      </w:r>
      <w:r w:rsidR="00762C10" w:rsidRPr="00480FA7">
        <w:rPr>
          <w:rFonts w:ascii="Times New Roman" w:hAnsi="Times New Roman"/>
          <w:b/>
          <w:szCs w:val="24"/>
          <w:lang w:val="ru-RU"/>
        </w:rPr>
        <w:t xml:space="preserve"> </w:t>
      </w:r>
      <w:r w:rsidR="00304BED" w:rsidRPr="00480FA7">
        <w:rPr>
          <w:rFonts w:ascii="Times New Roman" w:hAnsi="Times New Roman"/>
          <w:b/>
          <w:szCs w:val="24"/>
          <w:lang w:val="ru-RU"/>
        </w:rPr>
        <w:t>ПОЛОЖЕНИЯ</w:t>
      </w:r>
    </w:p>
    <w:p w:rsidR="00762C10" w:rsidRPr="00480FA7" w:rsidRDefault="00762C10" w:rsidP="00762C10">
      <w:pPr>
        <w:widowControl w:val="0"/>
        <w:autoSpaceDE w:val="0"/>
        <w:autoSpaceDN w:val="0"/>
        <w:adjustRightInd w:val="0"/>
        <w:jc w:val="both"/>
        <w:rPr>
          <w:rFonts w:ascii="Times New Roman" w:hAnsi="Times New Roman"/>
          <w:szCs w:val="24"/>
          <w:lang w:val="ru-RU"/>
        </w:rPr>
      </w:pPr>
    </w:p>
    <w:p w:rsidR="00DA42B5" w:rsidRPr="00480FA7" w:rsidRDefault="0030778D" w:rsidP="00DA42B5">
      <w:pPr>
        <w:widowControl w:val="0"/>
        <w:autoSpaceDE w:val="0"/>
        <w:autoSpaceDN w:val="0"/>
        <w:adjustRightInd w:val="0"/>
        <w:jc w:val="center"/>
        <w:outlineLvl w:val="1"/>
        <w:rPr>
          <w:rFonts w:ascii="Times New Roman" w:hAnsi="Times New Roman"/>
          <w:b/>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 xml:space="preserve">. </w:t>
      </w:r>
      <w:r w:rsidR="00DA42B5" w:rsidRPr="00480FA7">
        <w:rPr>
          <w:rFonts w:ascii="Times New Roman" w:hAnsi="Times New Roman"/>
          <w:b/>
          <w:szCs w:val="24"/>
          <w:lang w:val="ru-RU"/>
        </w:rPr>
        <w:t>Назначение и область применения</w:t>
      </w:r>
    </w:p>
    <w:p w:rsidR="00DA42B5" w:rsidRPr="00480FA7" w:rsidRDefault="00DA42B5" w:rsidP="00DA42B5">
      <w:pPr>
        <w:widowControl w:val="0"/>
        <w:autoSpaceDE w:val="0"/>
        <w:autoSpaceDN w:val="0"/>
        <w:adjustRightInd w:val="0"/>
        <w:jc w:val="both"/>
        <w:rPr>
          <w:rFonts w:ascii="Times New Roman" w:hAnsi="Times New Roman"/>
          <w:szCs w:val="24"/>
          <w:lang w:val="ru-RU"/>
        </w:rPr>
      </w:pPr>
    </w:p>
    <w:p w:rsidR="00DA42B5" w:rsidRPr="00480FA7" w:rsidRDefault="0030778D" w:rsidP="00522F32">
      <w:pPr>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.1</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Настоящие нормативы применяются при подготовке, согласовании, экспертизе, утверждении и реализации документов территориального планирования, градостроительного зонирования, планировки территории, 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w:t>
      </w:r>
      <w:r w:rsidR="002A39E5" w:rsidRPr="00480FA7">
        <w:rPr>
          <w:rFonts w:ascii="Times New Roman" w:hAnsi="Times New Roman"/>
          <w:szCs w:val="24"/>
          <w:lang w:val="ru-RU"/>
        </w:rPr>
        <w:t>Керчикского</w:t>
      </w:r>
      <w:r w:rsidR="00DA42B5" w:rsidRPr="00480FA7">
        <w:rPr>
          <w:rFonts w:ascii="Times New Roman" w:hAnsi="Times New Roman"/>
          <w:szCs w:val="24"/>
          <w:lang w:val="ru-RU"/>
        </w:rPr>
        <w:t xml:space="preserve"> сельского поселения Октябрьского района Ростовской области,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DA42B5" w:rsidRPr="00480FA7" w:rsidRDefault="00DA42B5" w:rsidP="00522F32">
      <w:pPr>
        <w:ind w:firstLine="709"/>
        <w:jc w:val="both"/>
        <w:rPr>
          <w:rFonts w:ascii="Times New Roman" w:hAnsi="Times New Roman"/>
          <w:szCs w:val="24"/>
          <w:lang w:val="ru-RU"/>
        </w:rPr>
      </w:pPr>
      <w:r w:rsidRPr="00480FA7">
        <w:rPr>
          <w:rFonts w:ascii="Times New Roman" w:hAnsi="Times New Roman"/>
          <w:szCs w:val="24"/>
          <w:lang w:val="ru-RU"/>
        </w:rPr>
        <w:t>Местные Нормативы градостроительного проектирования учитываются при принятии органами местного самоуправления правил благоустройства территорий, устанавливающих общие параметры и рекомендуемое минимальное сочетание элементов благоустройства для создания безопасной, удобной и привлекательной среды проживания.</w:t>
      </w:r>
    </w:p>
    <w:p w:rsidR="00DA42B5" w:rsidRPr="00480FA7" w:rsidRDefault="0030778D" w:rsidP="00522F32">
      <w:pPr>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B5525D" w:rsidRPr="00480FA7">
        <w:rPr>
          <w:rFonts w:ascii="Times New Roman" w:hAnsi="Times New Roman"/>
          <w:b/>
          <w:szCs w:val="24"/>
          <w:lang w:val="ru-RU"/>
        </w:rPr>
        <w:t>2.</w:t>
      </w:r>
      <w:r w:rsidR="00DA42B5" w:rsidRPr="00480FA7">
        <w:rPr>
          <w:rFonts w:ascii="Times New Roman" w:hAnsi="Times New Roman"/>
          <w:szCs w:val="24"/>
          <w:lang w:val="ru-RU"/>
        </w:rPr>
        <w:t xml:space="preserve"> Параметры застройки территории, принятые в утвержденных документах территориального планирования и градостроительного зонирования </w:t>
      </w:r>
      <w:r w:rsidR="002A39E5" w:rsidRPr="00480FA7">
        <w:rPr>
          <w:rFonts w:ascii="Times New Roman" w:hAnsi="Times New Roman"/>
          <w:szCs w:val="24"/>
          <w:lang w:val="ru-RU"/>
        </w:rPr>
        <w:t>Керчикского</w:t>
      </w:r>
      <w:r w:rsidR="00DA42B5" w:rsidRPr="00480FA7">
        <w:rPr>
          <w:rFonts w:ascii="Times New Roman" w:hAnsi="Times New Roman"/>
          <w:szCs w:val="24"/>
          <w:lang w:val="ru-RU"/>
        </w:rPr>
        <w:t xml:space="preserve"> сельского поселения Октябрьского района Ростовской области, являются нормами градостроительного проектирования для данной территории.</w:t>
      </w:r>
    </w:p>
    <w:p w:rsidR="00DA42B5" w:rsidRPr="00480FA7" w:rsidRDefault="0030778D"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 xml:space="preserve">3. </w:t>
      </w:r>
      <w:r w:rsidR="00DA42B5" w:rsidRPr="00480FA7">
        <w:rPr>
          <w:rFonts w:ascii="Times New Roman" w:hAnsi="Times New Roman"/>
          <w:szCs w:val="24"/>
          <w:lang w:val="ru-RU"/>
        </w:rPr>
        <w:t>Настоящие нормативы обязательны для всех субъектов градостроительной деятельности, осуществляющих свою деятельность на территории поселения, независимо от их организационно-правовой формы.</w:t>
      </w:r>
    </w:p>
    <w:p w:rsidR="00DA42B5" w:rsidRPr="00480FA7" w:rsidRDefault="0030778D"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 xml:space="preserve">4. </w:t>
      </w:r>
      <w:r w:rsidR="00DA42B5" w:rsidRPr="00480FA7">
        <w:rPr>
          <w:rFonts w:ascii="Times New Roman" w:hAnsi="Times New Roman"/>
          <w:szCs w:val="24"/>
          <w:lang w:val="ru-RU"/>
        </w:rPr>
        <w:t>В местных градостроительных нормативах при соответствующих обоснованиях допускается уточнение (увеличение или уменьшение) предельно допустимых значений плотности застройки различных зон, а также установление дифференцированных показателей плотности с учетом величины населенного пункта и типа застройки, высоты зданий и сооружений в конкретных зонах, а также другие ограничения, учитывающие местные градостроительные особенности (облик поселения, историческая среда, ландшафт).</w:t>
      </w:r>
    </w:p>
    <w:p w:rsidR="00DA42B5" w:rsidRPr="00480FA7" w:rsidRDefault="0030778D"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 xml:space="preserve">5. </w:t>
      </w:r>
      <w:r w:rsidR="00DA42B5" w:rsidRPr="00480FA7">
        <w:rPr>
          <w:rFonts w:ascii="Times New Roman" w:hAnsi="Times New Roman"/>
          <w:szCs w:val="24"/>
          <w:lang w:val="ru-RU"/>
        </w:rPr>
        <w:t>По вопросам, не рассматриваемым в настоящих Нормативах, следует руководствоваться действующими федеральными и региональными градостроительными нормами, законами Российской Федерации и Ростовской области.</w:t>
      </w:r>
    </w:p>
    <w:p w:rsidR="00DA42B5" w:rsidRPr="00480FA7" w:rsidRDefault="00DA42B5"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При отмене действующих нормативных документов, на которые дается ссылка в настоящих Нормативах, следует руководствоваться нормами, которые введены взамен отмененных.</w:t>
      </w:r>
    </w:p>
    <w:p w:rsidR="00DA42B5" w:rsidRPr="00480FA7" w:rsidRDefault="00DA42B5" w:rsidP="00522F3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При конкретном проектировании нормативные рекомендации подлежат уточнению на основе соответствующих СНиП, СП и Национальных стандартов</w:t>
      </w:r>
      <w:r w:rsidR="00762C10" w:rsidRPr="00480FA7">
        <w:rPr>
          <w:rFonts w:ascii="Times New Roman" w:hAnsi="Times New Roman"/>
          <w:szCs w:val="24"/>
          <w:lang w:val="ru-RU"/>
        </w:rPr>
        <w:t>.</w:t>
      </w:r>
    </w:p>
    <w:p w:rsidR="00DA42B5" w:rsidRPr="00480FA7" w:rsidRDefault="0030778D" w:rsidP="00522F32">
      <w:pPr>
        <w:ind w:firstLine="709"/>
        <w:jc w:val="both"/>
        <w:rPr>
          <w:rFonts w:ascii="Times New Roman" w:hAnsi="Times New Roman"/>
          <w:bCs/>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Внесение изменений в местные Нормативы градостроительного проектирования осуществляется в соответствии федеральным законодательством, законодательством Ростовской области, нормативными правовыми актами Октябрьского района и </w:t>
      </w:r>
      <w:r w:rsidR="002A39E5" w:rsidRPr="00480FA7">
        <w:rPr>
          <w:rFonts w:ascii="Times New Roman" w:hAnsi="Times New Roman"/>
          <w:szCs w:val="24"/>
          <w:lang w:val="ru-RU"/>
        </w:rPr>
        <w:t>Керчикского</w:t>
      </w:r>
      <w:r w:rsidR="00DA42B5" w:rsidRPr="00480FA7">
        <w:rPr>
          <w:rFonts w:ascii="Times New Roman" w:hAnsi="Times New Roman"/>
          <w:bCs/>
          <w:szCs w:val="24"/>
          <w:lang w:val="ru-RU"/>
        </w:rPr>
        <w:t xml:space="preserve"> сельского поселения.</w:t>
      </w:r>
      <w:r w:rsidR="00DA42B5" w:rsidRPr="00480FA7">
        <w:rPr>
          <w:rFonts w:ascii="Times New Roman" w:hAnsi="Times New Roman"/>
          <w:b/>
          <w:szCs w:val="24"/>
          <w:lang w:val="ru-RU"/>
        </w:rPr>
        <w:t xml:space="preserve"> </w:t>
      </w:r>
      <w:r w:rsidR="00DA42B5" w:rsidRPr="00480FA7">
        <w:rPr>
          <w:rFonts w:ascii="Times New Roman" w:eastAsia="Calibri" w:hAnsi="Times New Roman"/>
          <w:szCs w:val="24"/>
          <w:lang w:val="ru-RU"/>
        </w:rPr>
        <w:t xml:space="preserve">Изменение нормативных требований, либо их дополнение, учитывающие сложившиеся местные особенности сельского поселения, рассматривается на проводимых публичных слушаниях применительно к конкретному участку, согласно Правилам землепользования и застройки </w:t>
      </w:r>
      <w:r w:rsidR="002A39E5" w:rsidRPr="00480FA7">
        <w:rPr>
          <w:rFonts w:ascii="Times New Roman" w:hAnsi="Times New Roman"/>
          <w:szCs w:val="24"/>
          <w:lang w:val="ru-RU"/>
        </w:rPr>
        <w:t>Керчикского</w:t>
      </w:r>
      <w:r w:rsidR="008225A8" w:rsidRPr="00480FA7">
        <w:rPr>
          <w:rFonts w:ascii="Times New Roman" w:eastAsia="Calibri" w:hAnsi="Times New Roman"/>
          <w:szCs w:val="24"/>
          <w:lang w:val="ru-RU"/>
        </w:rPr>
        <w:t xml:space="preserve"> </w:t>
      </w:r>
      <w:r w:rsidR="00DA42B5" w:rsidRPr="00480FA7">
        <w:rPr>
          <w:rFonts w:ascii="Times New Roman" w:eastAsia="Calibri" w:hAnsi="Times New Roman"/>
          <w:szCs w:val="24"/>
          <w:lang w:val="ru-RU"/>
        </w:rPr>
        <w:t>сельского поселения.</w:t>
      </w:r>
    </w:p>
    <w:p w:rsidR="00DA42B5" w:rsidRPr="00480FA7" w:rsidRDefault="0030778D" w:rsidP="00522F32">
      <w:pPr>
        <w:ind w:firstLine="709"/>
        <w:jc w:val="both"/>
        <w:rPr>
          <w:rFonts w:ascii="Times New Roman" w:hAnsi="Times New Roman"/>
          <w:szCs w:val="24"/>
          <w:lang w:val="ru-RU"/>
        </w:rPr>
      </w:pPr>
      <w:r w:rsidRPr="00480FA7">
        <w:rPr>
          <w:rFonts w:ascii="Times New Roman" w:hAnsi="Times New Roman"/>
          <w:b/>
          <w:szCs w:val="24"/>
          <w:lang w:val="ru-RU"/>
        </w:rPr>
        <w:t>1</w:t>
      </w:r>
      <w:r w:rsidR="00DB2386" w:rsidRPr="00480FA7">
        <w:rPr>
          <w:rFonts w:ascii="Times New Roman" w:hAnsi="Times New Roman"/>
          <w:b/>
          <w:szCs w:val="24"/>
          <w:lang w:val="ru-RU"/>
        </w:rPr>
        <w:t>.</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Нормативы разработаны с учетом перспективы развития </w:t>
      </w:r>
      <w:r w:rsidR="002A39E5" w:rsidRPr="00480FA7">
        <w:rPr>
          <w:rFonts w:ascii="Times New Roman" w:hAnsi="Times New Roman"/>
          <w:szCs w:val="24"/>
          <w:lang w:val="ru-RU"/>
        </w:rPr>
        <w:t xml:space="preserve">Керчикского </w:t>
      </w:r>
      <w:r w:rsidR="00DA42B5" w:rsidRPr="00480FA7">
        <w:rPr>
          <w:rFonts w:ascii="Times New Roman" w:hAnsi="Times New Roman"/>
          <w:szCs w:val="24"/>
          <w:lang w:val="ru-RU"/>
        </w:rPr>
        <w:t xml:space="preserve">сельского поселения Октябрьского района Ростовской области на расчетный срок, который составляет в соответствии с </w:t>
      </w:r>
      <w:hyperlink r:id="rId10" w:history="1">
        <w:r w:rsidR="00DA42B5" w:rsidRPr="00480FA7">
          <w:rPr>
            <w:rFonts w:ascii="Times New Roman" w:hAnsi="Times New Roman"/>
            <w:szCs w:val="24"/>
            <w:lang w:val="ru-RU"/>
          </w:rPr>
          <w:t>Градостроительным Кодексом</w:t>
        </w:r>
      </w:hyperlink>
      <w:r w:rsidR="00DA42B5" w:rsidRPr="00480FA7">
        <w:rPr>
          <w:rFonts w:ascii="Times New Roman" w:hAnsi="Times New Roman"/>
          <w:szCs w:val="24"/>
          <w:lang w:val="ru-RU"/>
        </w:rPr>
        <w:t> - 20 лет.</w:t>
      </w:r>
    </w:p>
    <w:p w:rsidR="0097298F" w:rsidRPr="00480FA7" w:rsidRDefault="0030778D" w:rsidP="00490B7A">
      <w:pPr>
        <w:pStyle w:val="a1"/>
        <w:ind w:firstLine="709"/>
        <w:jc w:val="both"/>
        <w:rPr>
          <w:rFonts w:ascii="Times New Roman" w:hAnsi="Times New Roman"/>
          <w:sz w:val="24"/>
          <w:szCs w:val="24"/>
          <w:lang w:val="ru-RU"/>
        </w:rPr>
      </w:pPr>
      <w:r w:rsidRPr="00480FA7">
        <w:rPr>
          <w:rFonts w:ascii="Times New Roman" w:hAnsi="Times New Roman"/>
          <w:b/>
          <w:bCs/>
          <w:sz w:val="24"/>
          <w:szCs w:val="24"/>
          <w:lang w:val="ru-RU"/>
        </w:rPr>
        <w:t>1</w:t>
      </w:r>
      <w:r w:rsidR="0097298F" w:rsidRPr="00480FA7">
        <w:rPr>
          <w:rFonts w:ascii="Times New Roman" w:hAnsi="Times New Roman"/>
          <w:b/>
          <w:bCs/>
          <w:sz w:val="24"/>
          <w:szCs w:val="24"/>
          <w:lang w:val="ru-RU"/>
        </w:rPr>
        <w:t>.8.</w:t>
      </w:r>
      <w:r w:rsidR="0097298F" w:rsidRPr="00480FA7">
        <w:rPr>
          <w:rFonts w:ascii="Times New Roman" w:hAnsi="Times New Roman"/>
          <w:sz w:val="24"/>
          <w:szCs w:val="24"/>
          <w:lang w:val="ru-RU"/>
        </w:rPr>
        <w:t xml:space="preserve"> Содержание настоящих Нормативов соответствует части 5 статьи 29.2 Градостроительного кодекса Российской Федерации и Закона </w:t>
      </w:r>
      <w:r w:rsidR="00AD76AF" w:rsidRPr="00480FA7">
        <w:rPr>
          <w:rFonts w:ascii="Times New Roman" w:hAnsi="Times New Roman"/>
          <w:sz w:val="24"/>
          <w:szCs w:val="24"/>
          <w:lang w:val="ru-RU"/>
        </w:rPr>
        <w:t>Ростовской</w:t>
      </w:r>
      <w:r w:rsidR="0097298F" w:rsidRPr="00480FA7">
        <w:rPr>
          <w:rFonts w:ascii="Times New Roman" w:hAnsi="Times New Roman"/>
          <w:sz w:val="24"/>
          <w:szCs w:val="24"/>
          <w:lang w:val="ru-RU"/>
        </w:rPr>
        <w:t xml:space="preserve"> области от </w:t>
      </w:r>
      <w:r w:rsidR="00AD76AF" w:rsidRPr="00480FA7">
        <w:rPr>
          <w:rFonts w:ascii="Times New Roman" w:hAnsi="Times New Roman"/>
          <w:sz w:val="24"/>
          <w:szCs w:val="24"/>
          <w:lang w:val="ru-RU"/>
        </w:rPr>
        <w:lastRenderedPageBreak/>
        <w:t>14</w:t>
      </w:r>
      <w:r w:rsidR="0097298F" w:rsidRPr="00480FA7">
        <w:rPr>
          <w:rFonts w:ascii="Times New Roman" w:hAnsi="Times New Roman"/>
          <w:sz w:val="24"/>
          <w:szCs w:val="24"/>
          <w:lang w:val="ru-RU"/>
        </w:rPr>
        <w:t>.0</w:t>
      </w:r>
      <w:r w:rsidR="00AD76AF" w:rsidRPr="00480FA7">
        <w:rPr>
          <w:rFonts w:ascii="Times New Roman" w:hAnsi="Times New Roman"/>
          <w:sz w:val="24"/>
          <w:szCs w:val="24"/>
          <w:lang w:val="ru-RU"/>
        </w:rPr>
        <w:t>1</w:t>
      </w:r>
      <w:r w:rsidR="0097298F" w:rsidRPr="00480FA7">
        <w:rPr>
          <w:rFonts w:ascii="Times New Roman" w:hAnsi="Times New Roman"/>
          <w:sz w:val="24"/>
          <w:szCs w:val="24"/>
          <w:lang w:val="ru-RU"/>
        </w:rPr>
        <w:t>.20</w:t>
      </w:r>
      <w:r w:rsidR="00AD76AF" w:rsidRPr="00480FA7">
        <w:rPr>
          <w:rFonts w:ascii="Times New Roman" w:hAnsi="Times New Roman"/>
          <w:sz w:val="24"/>
          <w:szCs w:val="24"/>
          <w:lang w:val="ru-RU"/>
        </w:rPr>
        <w:t>08</w:t>
      </w:r>
      <w:r w:rsidR="0097298F" w:rsidRPr="00480FA7">
        <w:rPr>
          <w:rFonts w:ascii="Times New Roman" w:hAnsi="Times New Roman"/>
          <w:sz w:val="24"/>
          <w:szCs w:val="24"/>
          <w:lang w:val="ru-RU"/>
        </w:rPr>
        <w:t xml:space="preserve"> №</w:t>
      </w:r>
      <w:r w:rsidR="00AD76AF" w:rsidRPr="00480FA7">
        <w:rPr>
          <w:rFonts w:ascii="Times New Roman" w:hAnsi="Times New Roman"/>
          <w:sz w:val="24"/>
          <w:szCs w:val="24"/>
          <w:lang w:val="ru-RU"/>
        </w:rPr>
        <w:t xml:space="preserve"> 853</w:t>
      </w:r>
      <w:r w:rsidR="0097298F" w:rsidRPr="00480FA7">
        <w:rPr>
          <w:rFonts w:ascii="Times New Roman" w:hAnsi="Times New Roman"/>
          <w:sz w:val="24"/>
          <w:szCs w:val="24"/>
          <w:lang w:val="ru-RU"/>
        </w:rPr>
        <w:t>-З</w:t>
      </w:r>
      <w:r w:rsidR="00AD76AF" w:rsidRPr="00480FA7">
        <w:rPr>
          <w:rFonts w:ascii="Times New Roman" w:hAnsi="Times New Roman"/>
          <w:sz w:val="24"/>
          <w:szCs w:val="24"/>
          <w:lang w:val="ru-RU"/>
        </w:rPr>
        <w:t>С</w:t>
      </w:r>
      <w:r w:rsidR="0097298F" w:rsidRPr="00480FA7">
        <w:rPr>
          <w:rFonts w:ascii="Times New Roman" w:hAnsi="Times New Roman"/>
          <w:sz w:val="24"/>
          <w:szCs w:val="24"/>
          <w:lang w:val="ru-RU"/>
        </w:rPr>
        <w:t xml:space="preserve"> «</w:t>
      </w:r>
      <w:r w:rsidR="00AD76AF" w:rsidRPr="00480FA7">
        <w:rPr>
          <w:rFonts w:ascii="Times New Roman" w:hAnsi="Times New Roman"/>
          <w:sz w:val="24"/>
          <w:szCs w:val="24"/>
          <w:lang w:val="ru-RU"/>
        </w:rPr>
        <w:t>О градостроительной деятельности в Ростовской области</w:t>
      </w:r>
      <w:r w:rsidR="0097298F" w:rsidRPr="00480FA7">
        <w:rPr>
          <w:rFonts w:ascii="Times New Roman" w:hAnsi="Times New Roman"/>
          <w:sz w:val="24"/>
          <w:szCs w:val="24"/>
          <w:lang w:val="ru-RU"/>
        </w:rPr>
        <w:t>», и включает в себя:</w:t>
      </w:r>
    </w:p>
    <w:p w:rsidR="0097298F" w:rsidRPr="00480FA7" w:rsidRDefault="0097298F" w:rsidP="00490B7A">
      <w:pPr>
        <w:pStyle w:val="a1"/>
        <w:ind w:firstLine="709"/>
        <w:jc w:val="both"/>
        <w:rPr>
          <w:rFonts w:ascii="Times New Roman" w:hAnsi="Times New Roman"/>
          <w:sz w:val="24"/>
          <w:szCs w:val="24"/>
          <w:lang w:val="ru-RU"/>
        </w:rPr>
      </w:pPr>
      <w:r w:rsidRPr="00480FA7">
        <w:rPr>
          <w:rFonts w:ascii="Times New Roman" w:hAnsi="Times New Roman"/>
          <w:sz w:val="24"/>
          <w:szCs w:val="24"/>
          <w:lang w:val="ru-RU"/>
        </w:rPr>
        <w:t xml:space="preserve">1) </w:t>
      </w:r>
      <w:r w:rsidRPr="00480FA7">
        <w:rPr>
          <w:rFonts w:ascii="Times New Roman" w:hAnsi="Times New Roman"/>
          <w:b/>
          <w:bCs/>
          <w:sz w:val="24"/>
          <w:szCs w:val="24"/>
          <w:lang w:val="ru-RU"/>
        </w:rPr>
        <w:t>основную часть</w:t>
      </w:r>
      <w:r w:rsidRPr="00480FA7">
        <w:rPr>
          <w:rFonts w:ascii="Times New Roman" w:hAnsi="Times New Roman"/>
          <w:sz w:val="24"/>
          <w:szCs w:val="24"/>
          <w:lang w:val="ru-RU"/>
        </w:rPr>
        <w:t xml:space="preserve"> (расчетные показатели минимально допустимого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уровня обеспеченности объектами местного значения поселения,</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относящимися к областям, указанным в пункте 1 части 5 статьи 23</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Градостроительного кодекса Российской Федерации, населения</w:t>
      </w:r>
      <w:r w:rsidR="00AD76AF" w:rsidRPr="00480FA7">
        <w:rPr>
          <w:rFonts w:ascii="Times New Roman" w:hAnsi="Times New Roman"/>
          <w:sz w:val="24"/>
          <w:szCs w:val="24"/>
          <w:lang w:val="ru-RU"/>
        </w:rPr>
        <w:t xml:space="preserve"> </w:t>
      </w:r>
      <w:r w:rsidR="002A39E5" w:rsidRPr="00480FA7">
        <w:rPr>
          <w:rFonts w:ascii="Times New Roman" w:hAnsi="Times New Roman"/>
          <w:sz w:val="24"/>
          <w:szCs w:val="24"/>
          <w:lang w:val="ru-RU"/>
        </w:rPr>
        <w:t>Керчикского</w:t>
      </w:r>
      <w:r w:rsidR="00490B7A" w:rsidRPr="00480FA7">
        <w:rPr>
          <w:rFonts w:ascii="Times New Roman" w:hAnsi="Times New Roman"/>
          <w:sz w:val="24"/>
          <w:szCs w:val="24"/>
          <w:lang w:val="ru-RU"/>
        </w:rPr>
        <w:t xml:space="preserve"> сельского поселения Октябрьского района Ростовской области и  </w:t>
      </w:r>
      <w:r w:rsidRPr="00480FA7">
        <w:rPr>
          <w:rFonts w:ascii="Times New Roman" w:hAnsi="Times New Roman"/>
          <w:sz w:val="24"/>
          <w:szCs w:val="24"/>
          <w:lang w:val="ru-RU"/>
        </w:rPr>
        <w:t>расчетные показатели максимально допустимого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уровня территориальной доступности таких объектов для населения</w:t>
      </w:r>
      <w:r w:rsidR="00AD76AF" w:rsidRPr="00480FA7">
        <w:rPr>
          <w:rFonts w:ascii="Times New Roman" w:hAnsi="Times New Roman"/>
          <w:sz w:val="24"/>
          <w:szCs w:val="24"/>
          <w:lang w:val="ru-RU"/>
        </w:rPr>
        <w:t xml:space="preserve"> </w:t>
      </w:r>
      <w:r w:rsidR="00490B7A" w:rsidRPr="00480FA7">
        <w:rPr>
          <w:rFonts w:ascii="Times New Roman" w:hAnsi="Times New Roman"/>
          <w:sz w:val="24"/>
          <w:szCs w:val="24"/>
          <w:lang w:val="ru-RU"/>
        </w:rPr>
        <w:t>сельского поселения</w:t>
      </w:r>
      <w:r w:rsidRPr="00480FA7">
        <w:rPr>
          <w:rFonts w:ascii="Times New Roman" w:hAnsi="Times New Roman"/>
          <w:sz w:val="24"/>
          <w:szCs w:val="24"/>
          <w:lang w:val="ru-RU"/>
        </w:rPr>
        <w:t>);</w:t>
      </w:r>
    </w:p>
    <w:p w:rsidR="0097298F" w:rsidRPr="00480FA7" w:rsidRDefault="0097298F" w:rsidP="00490B7A">
      <w:pPr>
        <w:pStyle w:val="a1"/>
        <w:ind w:firstLine="709"/>
        <w:jc w:val="both"/>
        <w:rPr>
          <w:rFonts w:ascii="Times New Roman" w:hAnsi="Times New Roman"/>
          <w:sz w:val="24"/>
          <w:szCs w:val="24"/>
          <w:lang w:val="ru-RU"/>
        </w:rPr>
      </w:pPr>
      <w:r w:rsidRPr="00480FA7">
        <w:rPr>
          <w:rFonts w:ascii="Times New Roman" w:hAnsi="Times New Roman"/>
          <w:sz w:val="24"/>
          <w:szCs w:val="24"/>
          <w:lang w:val="ru-RU"/>
        </w:rPr>
        <w:t xml:space="preserve">2) </w:t>
      </w:r>
      <w:r w:rsidRPr="00480FA7">
        <w:rPr>
          <w:rFonts w:ascii="Times New Roman" w:hAnsi="Times New Roman"/>
          <w:b/>
          <w:bCs/>
          <w:sz w:val="24"/>
          <w:szCs w:val="24"/>
          <w:lang w:val="ru-RU"/>
        </w:rPr>
        <w:t>материалы по обоснованию</w:t>
      </w:r>
      <w:r w:rsidRPr="00480FA7">
        <w:rPr>
          <w:rFonts w:ascii="Times New Roman" w:hAnsi="Times New Roman"/>
          <w:sz w:val="24"/>
          <w:szCs w:val="24"/>
          <w:lang w:val="ru-RU"/>
        </w:rPr>
        <w:t xml:space="preserve"> расчетных показателей,</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содержащихся в основной части нормативов градостроительного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проектирования;</w:t>
      </w:r>
    </w:p>
    <w:p w:rsidR="0097298F" w:rsidRPr="00480FA7" w:rsidRDefault="0097298F" w:rsidP="00490B7A">
      <w:pPr>
        <w:pStyle w:val="a1"/>
        <w:ind w:firstLine="709"/>
        <w:jc w:val="both"/>
        <w:rPr>
          <w:rFonts w:ascii="Times New Roman" w:hAnsi="Times New Roman"/>
          <w:sz w:val="24"/>
          <w:szCs w:val="24"/>
          <w:lang w:val="ru-RU"/>
        </w:rPr>
      </w:pPr>
      <w:r w:rsidRPr="00480FA7">
        <w:rPr>
          <w:rFonts w:ascii="Times New Roman" w:hAnsi="Times New Roman"/>
          <w:sz w:val="24"/>
          <w:szCs w:val="24"/>
          <w:lang w:val="ru-RU"/>
        </w:rPr>
        <w:t xml:space="preserve">3) </w:t>
      </w:r>
      <w:r w:rsidRPr="00480FA7">
        <w:rPr>
          <w:rFonts w:ascii="Times New Roman" w:hAnsi="Times New Roman"/>
          <w:b/>
          <w:bCs/>
          <w:sz w:val="24"/>
          <w:szCs w:val="24"/>
          <w:lang w:val="ru-RU"/>
        </w:rPr>
        <w:t>правила и область применения</w:t>
      </w:r>
      <w:r w:rsidRPr="00480FA7">
        <w:rPr>
          <w:rFonts w:ascii="Times New Roman" w:hAnsi="Times New Roman"/>
          <w:sz w:val="24"/>
          <w:szCs w:val="24"/>
          <w:lang w:val="ru-RU"/>
        </w:rPr>
        <w:t xml:space="preserve"> расчетных показателей,</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содержащихся в основной части нормативов градостроительного</w:t>
      </w:r>
      <w:r w:rsidR="00AD76AF" w:rsidRPr="00480FA7">
        <w:rPr>
          <w:rFonts w:ascii="Times New Roman" w:hAnsi="Times New Roman"/>
          <w:sz w:val="24"/>
          <w:szCs w:val="24"/>
          <w:lang w:val="ru-RU"/>
        </w:rPr>
        <w:t xml:space="preserve"> </w:t>
      </w:r>
      <w:r w:rsidRPr="00480FA7">
        <w:rPr>
          <w:rFonts w:ascii="Times New Roman" w:hAnsi="Times New Roman"/>
          <w:sz w:val="24"/>
          <w:szCs w:val="24"/>
          <w:lang w:val="ru-RU"/>
        </w:rPr>
        <w:t>проектирования.</w:t>
      </w:r>
    </w:p>
    <w:p w:rsidR="00762C10" w:rsidRPr="00480FA7" w:rsidRDefault="00762C10" w:rsidP="00490B7A">
      <w:pPr>
        <w:pStyle w:val="a1"/>
        <w:jc w:val="both"/>
        <w:rPr>
          <w:rFonts w:ascii="Times New Roman" w:hAnsi="Times New Roman"/>
          <w:szCs w:val="24"/>
          <w:lang w:val="ru-RU"/>
        </w:rPr>
      </w:pPr>
    </w:p>
    <w:p w:rsidR="00762C10" w:rsidRPr="00480FA7" w:rsidRDefault="00762C10" w:rsidP="0097298F">
      <w:pPr>
        <w:widowControl w:val="0"/>
        <w:autoSpaceDE w:val="0"/>
        <w:autoSpaceDN w:val="0"/>
        <w:adjustRightInd w:val="0"/>
        <w:ind w:firstLine="709"/>
        <w:jc w:val="center"/>
        <w:outlineLvl w:val="1"/>
        <w:rPr>
          <w:rFonts w:ascii="Times New Roman" w:hAnsi="Times New Roman"/>
          <w:b/>
          <w:szCs w:val="24"/>
          <w:lang w:val="ru-RU"/>
        </w:rPr>
      </w:pPr>
      <w:r w:rsidRPr="00480FA7">
        <w:rPr>
          <w:rFonts w:ascii="Times New Roman" w:hAnsi="Times New Roman"/>
          <w:b/>
          <w:szCs w:val="24"/>
          <w:lang w:val="ru-RU"/>
        </w:rPr>
        <w:t>2. Термины и определения</w:t>
      </w:r>
    </w:p>
    <w:p w:rsidR="00DA42B5" w:rsidRPr="00480FA7" w:rsidRDefault="00DA42B5" w:rsidP="0097298F">
      <w:pPr>
        <w:ind w:firstLine="709"/>
        <w:jc w:val="both"/>
        <w:rPr>
          <w:rFonts w:ascii="Times New Roman" w:hAnsi="Times New Roman"/>
          <w:szCs w:val="24"/>
          <w:lang w:val="ru-RU"/>
        </w:rPr>
      </w:pPr>
    </w:p>
    <w:p w:rsidR="00762C10" w:rsidRPr="00480FA7" w:rsidRDefault="00DA42B5" w:rsidP="0097298F">
      <w:pPr>
        <w:ind w:firstLine="709"/>
        <w:jc w:val="both"/>
        <w:rPr>
          <w:rFonts w:ascii="Times New Roman" w:hAnsi="Times New Roman"/>
          <w:szCs w:val="24"/>
          <w:lang w:val="ru-RU"/>
        </w:rPr>
      </w:pPr>
      <w:r w:rsidRPr="00480FA7">
        <w:rPr>
          <w:rFonts w:ascii="Times New Roman" w:hAnsi="Times New Roman"/>
          <w:szCs w:val="24"/>
          <w:lang w:val="ru-RU"/>
        </w:rPr>
        <w:t>Основные термины и определения, используемые в настоящих нормативах, приведены в Приложении 1 настоящих Нормативов.</w:t>
      </w:r>
    </w:p>
    <w:p w:rsidR="00762C10" w:rsidRPr="00480FA7" w:rsidRDefault="00762C10" w:rsidP="0097298F">
      <w:pPr>
        <w:pStyle w:val="a1"/>
        <w:ind w:firstLine="709"/>
        <w:rPr>
          <w:rFonts w:ascii="Times New Roman" w:hAnsi="Times New Roman"/>
          <w:sz w:val="24"/>
          <w:szCs w:val="24"/>
          <w:lang w:val="ru-RU"/>
        </w:rPr>
      </w:pPr>
    </w:p>
    <w:p w:rsidR="00762C10" w:rsidRPr="00480FA7" w:rsidRDefault="00762C10" w:rsidP="0097298F">
      <w:pPr>
        <w:widowControl w:val="0"/>
        <w:autoSpaceDE w:val="0"/>
        <w:autoSpaceDN w:val="0"/>
        <w:adjustRightInd w:val="0"/>
        <w:ind w:firstLine="709"/>
        <w:jc w:val="center"/>
        <w:outlineLvl w:val="1"/>
        <w:rPr>
          <w:rFonts w:ascii="Times New Roman" w:hAnsi="Times New Roman"/>
          <w:b/>
          <w:szCs w:val="24"/>
          <w:lang w:val="ru-RU"/>
        </w:rPr>
      </w:pPr>
      <w:r w:rsidRPr="00480FA7">
        <w:rPr>
          <w:rFonts w:ascii="Times New Roman" w:hAnsi="Times New Roman"/>
          <w:b/>
          <w:szCs w:val="24"/>
          <w:lang w:val="ru-RU"/>
        </w:rPr>
        <w:t>3. Нормативные ссылки</w:t>
      </w:r>
    </w:p>
    <w:p w:rsidR="00762C10" w:rsidRPr="00480FA7" w:rsidRDefault="00762C10" w:rsidP="0097298F">
      <w:pPr>
        <w:widowControl w:val="0"/>
        <w:autoSpaceDE w:val="0"/>
        <w:autoSpaceDN w:val="0"/>
        <w:adjustRightInd w:val="0"/>
        <w:ind w:firstLine="709"/>
        <w:jc w:val="both"/>
        <w:rPr>
          <w:rFonts w:ascii="Times New Roman" w:hAnsi="Times New Roman"/>
          <w:szCs w:val="24"/>
          <w:lang w:val="ru-RU"/>
        </w:rPr>
      </w:pPr>
    </w:p>
    <w:p w:rsidR="00DA42B5" w:rsidRPr="00480FA7" w:rsidRDefault="00DA42B5" w:rsidP="0097298F">
      <w:pPr>
        <w:ind w:firstLine="709"/>
        <w:jc w:val="both"/>
        <w:rPr>
          <w:rFonts w:ascii="Times New Roman" w:hAnsi="Times New Roman"/>
          <w:szCs w:val="24"/>
          <w:lang w:val="ru-RU"/>
        </w:rPr>
      </w:pPr>
      <w:r w:rsidRPr="00480FA7">
        <w:rPr>
          <w:rFonts w:ascii="Times New Roman" w:hAnsi="Times New Roman"/>
          <w:szCs w:val="24"/>
          <w:lang w:val="ru-RU"/>
        </w:rPr>
        <w:t xml:space="preserve">Перечень законодательных и нормативных документов Российской Федерации, нормативных правовых актов Ростовской области, нормативных правовых актов Октябрьского муниципального района и </w:t>
      </w:r>
      <w:r w:rsidR="002A39E5" w:rsidRPr="00480FA7">
        <w:rPr>
          <w:rFonts w:ascii="Times New Roman" w:hAnsi="Times New Roman"/>
          <w:szCs w:val="24"/>
          <w:lang w:val="ru-RU"/>
        </w:rPr>
        <w:t>Керчикского</w:t>
      </w:r>
      <w:r w:rsidRPr="00480FA7">
        <w:rPr>
          <w:rFonts w:ascii="Times New Roman" w:hAnsi="Times New Roman"/>
          <w:bCs/>
          <w:szCs w:val="24"/>
          <w:lang w:val="ru-RU"/>
        </w:rPr>
        <w:t xml:space="preserve"> сельского поселения, </w:t>
      </w:r>
      <w:r w:rsidRPr="00480FA7">
        <w:rPr>
          <w:rFonts w:ascii="Times New Roman" w:hAnsi="Times New Roman"/>
          <w:szCs w:val="24"/>
          <w:lang w:val="ru-RU"/>
        </w:rPr>
        <w:t>используемых при разработке нормативов, приведен в Приложении 2 настоящих Нормативов.</w:t>
      </w:r>
    </w:p>
    <w:p w:rsidR="00DB2386" w:rsidRPr="00480FA7" w:rsidRDefault="00DB2386" w:rsidP="0097298F">
      <w:pPr>
        <w:ind w:firstLine="709"/>
        <w:rPr>
          <w:rFonts w:ascii="Times New Roman" w:hAnsi="Times New Roman"/>
          <w:szCs w:val="24"/>
          <w:lang w:val="ru-RU"/>
        </w:rPr>
      </w:pPr>
    </w:p>
    <w:p w:rsidR="00DB2386" w:rsidRPr="00480FA7" w:rsidRDefault="0030778D" w:rsidP="0097298F">
      <w:pPr>
        <w:widowControl w:val="0"/>
        <w:autoSpaceDE w:val="0"/>
        <w:autoSpaceDN w:val="0"/>
        <w:adjustRightInd w:val="0"/>
        <w:ind w:firstLine="709"/>
        <w:jc w:val="center"/>
        <w:outlineLvl w:val="1"/>
        <w:rPr>
          <w:rFonts w:ascii="Times New Roman" w:hAnsi="Times New Roman"/>
          <w:b/>
          <w:szCs w:val="24"/>
          <w:lang w:val="ru-RU"/>
        </w:rPr>
      </w:pPr>
      <w:r w:rsidRPr="00480FA7">
        <w:rPr>
          <w:rFonts w:ascii="Times New Roman" w:hAnsi="Times New Roman"/>
          <w:b/>
          <w:szCs w:val="24"/>
          <w:lang w:val="ru-RU"/>
        </w:rPr>
        <w:t>4</w:t>
      </w:r>
      <w:r w:rsidR="00F26461" w:rsidRPr="00480FA7">
        <w:rPr>
          <w:rFonts w:ascii="Times New Roman" w:hAnsi="Times New Roman"/>
          <w:b/>
          <w:szCs w:val="24"/>
          <w:lang w:val="ru-RU"/>
        </w:rPr>
        <w:t xml:space="preserve">. </w:t>
      </w:r>
      <w:r w:rsidR="00DB2386" w:rsidRPr="00480FA7">
        <w:rPr>
          <w:rFonts w:ascii="Times New Roman" w:hAnsi="Times New Roman"/>
          <w:b/>
          <w:szCs w:val="24"/>
          <w:lang w:val="ru-RU"/>
        </w:rPr>
        <w:t>Расчетные показатели планировочной организации территорий</w:t>
      </w:r>
      <w:r w:rsidR="0097298F" w:rsidRPr="00480FA7">
        <w:rPr>
          <w:rFonts w:ascii="Times New Roman" w:hAnsi="Times New Roman"/>
          <w:b/>
          <w:szCs w:val="24"/>
          <w:lang w:val="ru-RU"/>
        </w:rPr>
        <w:t xml:space="preserve"> </w:t>
      </w:r>
      <w:r w:rsidR="00DB2386" w:rsidRPr="00480FA7">
        <w:rPr>
          <w:rFonts w:ascii="Times New Roman" w:hAnsi="Times New Roman"/>
          <w:b/>
          <w:szCs w:val="24"/>
          <w:lang w:val="ru-RU"/>
        </w:rPr>
        <w:t>«</w:t>
      </w:r>
      <w:r w:rsidR="002A39E5" w:rsidRPr="00480FA7">
        <w:rPr>
          <w:rFonts w:ascii="Times New Roman" w:hAnsi="Times New Roman"/>
          <w:b/>
          <w:szCs w:val="24"/>
          <w:lang w:val="ru-RU"/>
        </w:rPr>
        <w:t>Керчикского</w:t>
      </w:r>
      <w:r w:rsidR="00DB2386" w:rsidRPr="00480FA7">
        <w:rPr>
          <w:rFonts w:ascii="Times New Roman" w:hAnsi="Times New Roman"/>
          <w:b/>
          <w:szCs w:val="24"/>
          <w:lang w:val="ru-RU"/>
        </w:rPr>
        <w:t xml:space="preserve"> сельского поселения</w:t>
      </w:r>
      <w:r w:rsidR="0097298F" w:rsidRPr="00480FA7">
        <w:rPr>
          <w:rFonts w:ascii="Times New Roman" w:hAnsi="Times New Roman"/>
          <w:b/>
          <w:szCs w:val="24"/>
          <w:lang w:val="ru-RU"/>
        </w:rPr>
        <w:t>»</w:t>
      </w:r>
    </w:p>
    <w:p w:rsidR="00DA42B5" w:rsidRPr="00480FA7" w:rsidRDefault="00DA42B5" w:rsidP="0097298F">
      <w:pPr>
        <w:ind w:firstLine="709"/>
        <w:jc w:val="both"/>
        <w:rPr>
          <w:rFonts w:ascii="Times New Roman" w:hAnsi="Times New Roman"/>
          <w:szCs w:val="24"/>
          <w:lang w:val="ru-RU"/>
        </w:rPr>
      </w:pPr>
      <w:bookmarkStart w:id="5" w:name="_Toc297163324"/>
    </w:p>
    <w:bookmarkEnd w:id="5"/>
    <w:p w:rsidR="00DA42B5" w:rsidRPr="00480FA7" w:rsidRDefault="0030778D" w:rsidP="00490B7A">
      <w:pPr>
        <w:ind w:firstLine="709"/>
        <w:jc w:val="both"/>
        <w:rPr>
          <w:rFonts w:ascii="Times New Roman" w:hAnsi="Times New Roman"/>
          <w:szCs w:val="24"/>
          <w:lang w:val="ru-RU"/>
        </w:rPr>
      </w:pPr>
      <w:r w:rsidRPr="00480FA7">
        <w:rPr>
          <w:rFonts w:ascii="Times New Roman" w:hAnsi="Times New Roman"/>
          <w:b/>
          <w:szCs w:val="24"/>
          <w:lang w:val="ru-RU"/>
        </w:rPr>
        <w:t>4</w:t>
      </w:r>
      <w:r w:rsidR="00DA42B5" w:rsidRPr="00480FA7">
        <w:rPr>
          <w:rFonts w:ascii="Times New Roman" w:hAnsi="Times New Roman"/>
          <w:b/>
          <w:szCs w:val="24"/>
          <w:lang w:val="ru-RU"/>
        </w:rPr>
        <w:t>.1</w:t>
      </w:r>
      <w:r w:rsidR="00DA42B5" w:rsidRPr="00480FA7">
        <w:rPr>
          <w:rFonts w:ascii="Times New Roman" w:hAnsi="Times New Roman"/>
          <w:szCs w:val="24"/>
          <w:lang w:val="ru-RU"/>
        </w:rPr>
        <w:t>. Статус и границы муниципального образования «</w:t>
      </w:r>
      <w:r w:rsidR="002A39E5" w:rsidRPr="00480FA7">
        <w:rPr>
          <w:rFonts w:ascii="Times New Roman" w:hAnsi="Times New Roman"/>
          <w:szCs w:val="24"/>
          <w:lang w:val="ru-RU"/>
        </w:rPr>
        <w:t>Керчикское</w:t>
      </w:r>
      <w:r w:rsidR="00DA42B5" w:rsidRPr="00480FA7">
        <w:rPr>
          <w:rFonts w:ascii="Times New Roman" w:hAnsi="Times New Roman"/>
          <w:szCs w:val="24"/>
          <w:lang w:val="ru-RU"/>
        </w:rPr>
        <w:t xml:space="preserve"> сельское поселение» (далее также – </w:t>
      </w:r>
      <w:r w:rsidR="002A39E5" w:rsidRPr="00480FA7">
        <w:rPr>
          <w:rFonts w:ascii="Times New Roman" w:hAnsi="Times New Roman"/>
          <w:lang w:val="ru-RU"/>
        </w:rPr>
        <w:t>Керчикского</w:t>
      </w:r>
      <w:r w:rsidR="00DA42B5" w:rsidRPr="00480FA7">
        <w:rPr>
          <w:rFonts w:ascii="Times New Roman" w:hAnsi="Times New Roman"/>
          <w:szCs w:val="24"/>
          <w:lang w:val="ru-RU"/>
        </w:rPr>
        <w:t xml:space="preserve"> сельское поселение) определены </w:t>
      </w:r>
      <w:r w:rsidR="00490B7A" w:rsidRPr="00480FA7">
        <w:rPr>
          <w:rFonts w:ascii="Times New Roman" w:hAnsi="Times New Roman"/>
          <w:szCs w:val="24"/>
          <w:lang w:val="ru-RU"/>
        </w:rPr>
        <w:t>Областным законом Ростовской области от 27 декабря 2004 г. № 249-ЗС «Об установлении границ и наделении соответствующим статусом муниципального образования «Октябрьский район</w:t>
      </w:r>
      <w:r w:rsidR="00F4170D" w:rsidRPr="00480FA7">
        <w:rPr>
          <w:rFonts w:ascii="Times New Roman" w:hAnsi="Times New Roman"/>
          <w:szCs w:val="24"/>
          <w:lang w:val="ru-RU"/>
        </w:rPr>
        <w:t>»</w:t>
      </w:r>
      <w:r w:rsidR="00490B7A" w:rsidRPr="00480FA7">
        <w:rPr>
          <w:rFonts w:ascii="Times New Roman" w:hAnsi="Times New Roman"/>
          <w:szCs w:val="24"/>
          <w:lang w:val="ru-RU"/>
        </w:rPr>
        <w:t xml:space="preserve"> и муниципальных образований в его составе» </w:t>
      </w:r>
      <w:r w:rsidR="00DA42B5" w:rsidRPr="00480FA7">
        <w:rPr>
          <w:rFonts w:ascii="Times New Roman" w:hAnsi="Times New Roman"/>
          <w:szCs w:val="24"/>
          <w:lang w:val="ru-RU"/>
        </w:rPr>
        <w:t xml:space="preserve">(в ред. Областных законов от 03.10.2005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362-ЗС, от 31.07.2006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528-ЗС, от 12.01.2007 </w:t>
      </w:r>
      <w:r w:rsidR="00490B7A" w:rsidRPr="00480FA7">
        <w:rPr>
          <w:rFonts w:ascii="Times New Roman" w:hAnsi="Times New Roman"/>
          <w:szCs w:val="24"/>
          <w:lang w:val="ru-RU"/>
        </w:rPr>
        <w:t xml:space="preserve">№ </w:t>
      </w:r>
      <w:r w:rsidR="00DA42B5" w:rsidRPr="00480FA7">
        <w:rPr>
          <w:rFonts w:ascii="Times New Roman" w:hAnsi="Times New Roman"/>
          <w:szCs w:val="24"/>
          <w:lang w:val="ru-RU"/>
        </w:rPr>
        <w:t xml:space="preserve">627-ЗС, от 12.08.2008 </w:t>
      </w:r>
      <w:r w:rsidR="00275DEB" w:rsidRPr="00480FA7">
        <w:rPr>
          <w:rFonts w:ascii="Times New Roman" w:hAnsi="Times New Roman"/>
          <w:szCs w:val="24"/>
          <w:lang w:val="ru-RU"/>
        </w:rPr>
        <w:br/>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71-ЗС, а также Областным законом Ростовской области от 27 ноября </w:t>
      </w:r>
      <w:smartTag w:uri="urn:schemas-microsoft-com:office:smarttags" w:element="metricconverter">
        <w:smartTagPr>
          <w:attr w:name="ProductID" w:val="2014 г"/>
        </w:smartTagPr>
        <w:r w:rsidR="00DA42B5" w:rsidRPr="00480FA7">
          <w:rPr>
            <w:rFonts w:ascii="Times New Roman" w:hAnsi="Times New Roman"/>
            <w:szCs w:val="24"/>
            <w:lang w:val="ru-RU"/>
          </w:rPr>
          <w:t>2014 г</w:t>
        </w:r>
      </w:smartTag>
      <w:r w:rsidR="00DA42B5" w:rsidRPr="00480FA7">
        <w:rPr>
          <w:rFonts w:ascii="Times New Roman" w:hAnsi="Times New Roman"/>
          <w:szCs w:val="24"/>
          <w:lang w:val="ru-RU"/>
        </w:rPr>
        <w:t xml:space="preserve">.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272-ЗС «О внесении изменений в Областные законы </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Об установлении границы и наделении статусом городского округа муниципального образования </w:t>
      </w:r>
      <w:r w:rsidR="00490B7A" w:rsidRPr="00480FA7">
        <w:rPr>
          <w:rFonts w:ascii="Times New Roman" w:hAnsi="Times New Roman"/>
          <w:szCs w:val="24"/>
          <w:lang w:val="ru-RU"/>
        </w:rPr>
        <w:t>«</w:t>
      </w:r>
      <w:r w:rsidR="00DA42B5" w:rsidRPr="00480FA7">
        <w:rPr>
          <w:rFonts w:ascii="Times New Roman" w:hAnsi="Times New Roman"/>
          <w:szCs w:val="24"/>
          <w:lang w:val="ru-RU"/>
        </w:rPr>
        <w:t>Город Новочеркасск</w:t>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 и </w:t>
      </w:r>
      <w:r w:rsidR="00275DEB" w:rsidRPr="00480FA7">
        <w:rPr>
          <w:rFonts w:ascii="Times New Roman" w:hAnsi="Times New Roman"/>
          <w:szCs w:val="24"/>
          <w:lang w:val="ru-RU"/>
        </w:rPr>
        <w:br/>
      </w:r>
      <w:r w:rsidR="00490B7A" w:rsidRPr="00480FA7">
        <w:rPr>
          <w:rFonts w:ascii="Times New Roman" w:hAnsi="Times New Roman"/>
          <w:szCs w:val="24"/>
          <w:lang w:val="ru-RU"/>
        </w:rPr>
        <w:t>«</w:t>
      </w:r>
      <w:r w:rsidR="00DA42B5" w:rsidRPr="00480FA7">
        <w:rPr>
          <w:rFonts w:ascii="Times New Roman" w:hAnsi="Times New Roman"/>
          <w:szCs w:val="24"/>
          <w:lang w:val="ru-RU"/>
        </w:rPr>
        <w:t xml:space="preserve">Об установлении границ и наделении соответствующим статусом муниципального образования </w:t>
      </w:r>
      <w:r w:rsidR="008225A8" w:rsidRPr="00480FA7">
        <w:rPr>
          <w:rFonts w:ascii="Times New Roman" w:hAnsi="Times New Roman"/>
          <w:szCs w:val="24"/>
          <w:lang w:val="ru-RU"/>
        </w:rPr>
        <w:t>«</w:t>
      </w:r>
      <w:r w:rsidR="00DA42B5" w:rsidRPr="00480FA7">
        <w:rPr>
          <w:rFonts w:ascii="Times New Roman" w:hAnsi="Times New Roman"/>
          <w:szCs w:val="24"/>
          <w:lang w:val="ru-RU"/>
        </w:rPr>
        <w:t>Октябрьский район</w:t>
      </w:r>
      <w:r w:rsidR="008225A8" w:rsidRPr="00480FA7">
        <w:rPr>
          <w:rFonts w:ascii="Times New Roman" w:hAnsi="Times New Roman"/>
          <w:szCs w:val="24"/>
          <w:lang w:val="ru-RU"/>
        </w:rPr>
        <w:t>»</w:t>
      </w:r>
      <w:r w:rsidR="00DA42B5" w:rsidRPr="00480FA7">
        <w:rPr>
          <w:rFonts w:ascii="Times New Roman" w:hAnsi="Times New Roman"/>
          <w:szCs w:val="24"/>
          <w:lang w:val="ru-RU"/>
        </w:rPr>
        <w:t xml:space="preserve"> и муниципальных образований в его составе»</w:t>
      </w:r>
      <w:r w:rsidR="00275DEB" w:rsidRPr="00480FA7">
        <w:rPr>
          <w:rFonts w:ascii="Times New Roman" w:hAnsi="Times New Roman"/>
          <w:szCs w:val="24"/>
          <w:lang w:val="ru-RU"/>
        </w:rPr>
        <w:t xml:space="preserve">, </w:t>
      </w:r>
      <w:r w:rsidR="00275DEB" w:rsidRPr="00480FA7">
        <w:rPr>
          <w:rFonts w:ascii="Times New Roman" w:hAnsi="Times New Roman"/>
          <w:szCs w:val="24"/>
          <w:lang w:val="ru-RU"/>
        </w:rPr>
        <w:br/>
        <w:t xml:space="preserve">от 01.10.2009 № 314-ЗС, Областных законов от 23.05.2017 № 1133-ЗС, от 16.08.2021 </w:t>
      </w:r>
      <w:r w:rsidR="00275DEB" w:rsidRPr="00480FA7">
        <w:rPr>
          <w:rFonts w:ascii="Times New Roman" w:hAnsi="Times New Roman"/>
          <w:szCs w:val="24"/>
          <w:lang w:val="ru-RU"/>
        </w:rPr>
        <w:br/>
        <w:t>№ 560-ЗС и от 25 апреля 2024 г. N 130-ЗС «О внесении изменений в отдельные Областные закон»</w:t>
      </w:r>
      <w:r w:rsidR="00DA42B5" w:rsidRPr="00480FA7">
        <w:rPr>
          <w:rFonts w:ascii="Times New Roman" w:hAnsi="Times New Roman"/>
          <w:szCs w:val="24"/>
          <w:lang w:val="ru-RU"/>
        </w:rPr>
        <w:t>.</w:t>
      </w:r>
    </w:p>
    <w:p w:rsidR="00BB0F74" w:rsidRPr="00480FA7" w:rsidRDefault="0030778D" w:rsidP="0097298F">
      <w:pPr>
        <w:ind w:firstLine="709"/>
        <w:jc w:val="both"/>
        <w:rPr>
          <w:rFonts w:ascii="Times New Roman" w:hAnsi="Times New Roman"/>
          <w:szCs w:val="24"/>
          <w:lang w:val="ru-RU"/>
        </w:rPr>
      </w:pPr>
      <w:r w:rsidRPr="00480FA7">
        <w:rPr>
          <w:rFonts w:ascii="Times New Roman" w:hAnsi="Times New Roman"/>
          <w:b/>
          <w:szCs w:val="24"/>
          <w:lang w:val="ru-RU"/>
        </w:rPr>
        <w:t>4</w:t>
      </w:r>
      <w:r w:rsidR="00DA42B5" w:rsidRPr="00480FA7">
        <w:rPr>
          <w:rFonts w:ascii="Times New Roman" w:hAnsi="Times New Roman"/>
          <w:b/>
          <w:szCs w:val="24"/>
          <w:lang w:val="ru-RU"/>
        </w:rPr>
        <w:t>.2.</w:t>
      </w:r>
      <w:r w:rsidR="00BB0F74" w:rsidRPr="00480FA7">
        <w:rPr>
          <w:lang w:val="ru-RU"/>
        </w:rPr>
        <w:t xml:space="preserve"> </w:t>
      </w:r>
      <w:r w:rsidR="005C093F" w:rsidRPr="00480FA7">
        <w:rPr>
          <w:rFonts w:ascii="Times New Roman" w:hAnsi="Times New Roman"/>
          <w:szCs w:val="24"/>
          <w:lang w:val="ru-RU"/>
        </w:rPr>
        <w:t>Керчикское</w:t>
      </w:r>
      <w:r w:rsidR="00BB0F74" w:rsidRPr="00480FA7">
        <w:rPr>
          <w:rFonts w:ascii="Times New Roman" w:hAnsi="Times New Roman"/>
          <w:szCs w:val="24"/>
          <w:lang w:val="ru-RU"/>
        </w:rPr>
        <w:t xml:space="preserve">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5C093F" w:rsidRPr="00480FA7" w:rsidRDefault="00BB0F74" w:rsidP="008225A8">
      <w:pPr>
        <w:ind w:firstLine="709"/>
        <w:jc w:val="both"/>
        <w:rPr>
          <w:rFonts w:ascii="Times New Roman" w:hAnsi="Times New Roman"/>
          <w:szCs w:val="24"/>
          <w:lang w:val="ru-RU"/>
        </w:rPr>
      </w:pPr>
      <w:r w:rsidRPr="00480FA7">
        <w:rPr>
          <w:rFonts w:ascii="Times New Roman" w:hAnsi="Times New Roman"/>
          <w:b/>
          <w:szCs w:val="24"/>
          <w:lang w:val="ru-RU"/>
        </w:rPr>
        <w:t>4.3.</w:t>
      </w:r>
      <w:r w:rsidR="00DA42B5" w:rsidRPr="00480FA7">
        <w:rPr>
          <w:rFonts w:ascii="Times New Roman" w:hAnsi="Times New Roman"/>
          <w:szCs w:val="24"/>
          <w:lang w:val="ru-RU"/>
        </w:rPr>
        <w:t xml:space="preserve"> </w:t>
      </w:r>
      <w:r w:rsidR="005C093F" w:rsidRPr="00480FA7">
        <w:rPr>
          <w:rFonts w:ascii="Times New Roman" w:hAnsi="Times New Roman"/>
          <w:szCs w:val="24"/>
          <w:lang w:val="ru-RU"/>
        </w:rPr>
        <w:t xml:space="preserve">Керчикское сельское поселение расположено в северной части Октябрьского района Ростовской области. </w:t>
      </w:r>
    </w:p>
    <w:p w:rsidR="005C093F" w:rsidRPr="00480FA7" w:rsidRDefault="005C093F" w:rsidP="008225A8">
      <w:pPr>
        <w:ind w:firstLine="709"/>
        <w:jc w:val="both"/>
        <w:rPr>
          <w:rFonts w:ascii="Times New Roman" w:hAnsi="Times New Roman"/>
          <w:szCs w:val="24"/>
          <w:lang w:val="ru-RU"/>
        </w:rPr>
      </w:pPr>
      <w:r w:rsidRPr="00480FA7">
        <w:rPr>
          <w:rFonts w:ascii="Times New Roman" w:hAnsi="Times New Roman"/>
          <w:szCs w:val="24"/>
          <w:lang w:val="ru-RU"/>
        </w:rPr>
        <w:t xml:space="preserve">Керчикское сельское поселение граничит: на севере – с землями Артемовского сельского поселения Октябрьского  района Ростовской области; на востоке – с землями Усть-Донецкого района Ростовской области; на юге – с землями Мокрологского сельского поселения Октябрьского района Ростовской области; на западе — с землями </w:t>
      </w:r>
      <w:r w:rsidRPr="00480FA7">
        <w:rPr>
          <w:rFonts w:ascii="Times New Roman" w:hAnsi="Times New Roman"/>
          <w:szCs w:val="24"/>
          <w:lang w:val="ru-RU"/>
        </w:rPr>
        <w:lastRenderedPageBreak/>
        <w:t>Мокрологского и Артемовского сельских поселений Октябрьского района Ростовской области.</w:t>
      </w:r>
    </w:p>
    <w:p w:rsidR="005D7870" w:rsidRPr="00480FA7" w:rsidRDefault="00BB0F74" w:rsidP="005D7870">
      <w:pPr>
        <w:ind w:firstLine="709"/>
        <w:jc w:val="both"/>
        <w:rPr>
          <w:rFonts w:ascii="Times New Roman" w:hAnsi="Times New Roman"/>
          <w:noProof/>
          <w:szCs w:val="24"/>
          <w:lang w:val="ru-RU"/>
        </w:rPr>
      </w:pPr>
      <w:r w:rsidRPr="00480FA7">
        <w:rPr>
          <w:rFonts w:ascii="Times New Roman" w:hAnsi="Times New Roman"/>
          <w:b/>
          <w:bCs/>
          <w:noProof/>
          <w:szCs w:val="24"/>
          <w:lang w:val="ru-RU"/>
        </w:rPr>
        <w:t>4.4.</w:t>
      </w:r>
      <w:r w:rsidRPr="00480FA7">
        <w:rPr>
          <w:rFonts w:ascii="Times New Roman" w:hAnsi="Times New Roman"/>
          <w:noProof/>
          <w:szCs w:val="24"/>
          <w:lang w:val="ru-RU"/>
        </w:rPr>
        <w:t xml:space="preserve"> </w:t>
      </w:r>
      <w:r w:rsidR="005D7870" w:rsidRPr="00480FA7">
        <w:rPr>
          <w:rFonts w:ascii="Times New Roman" w:hAnsi="Times New Roman"/>
          <w:noProof/>
          <w:szCs w:val="24"/>
          <w:lang w:val="ru-RU"/>
        </w:rPr>
        <w:t>На территории Керчикского сельского поселения находится 6 населенных пунктов:</w:t>
      </w:r>
    </w:p>
    <w:p w:rsidR="005D7870" w:rsidRPr="00480FA7" w:rsidRDefault="005D7870" w:rsidP="005D7870">
      <w:pPr>
        <w:ind w:firstLine="709"/>
        <w:jc w:val="both"/>
        <w:rPr>
          <w:rFonts w:ascii="Times New Roman" w:hAnsi="Times New Roman"/>
          <w:noProof/>
          <w:szCs w:val="24"/>
          <w:lang w:val="ru-RU"/>
        </w:rPr>
      </w:pPr>
      <w:r w:rsidRPr="00480FA7">
        <w:rPr>
          <w:rFonts w:ascii="Times New Roman" w:hAnsi="Times New Roman"/>
          <w:noProof/>
          <w:szCs w:val="24"/>
          <w:lang w:val="ru-RU"/>
        </w:rPr>
        <w:t>хутор Керчик-Савров - административный центр сельского поселения, хутор Веселая Бахмутовка, поселок Атлантово, поселок Залужный, хутор Степной, станция Керчик.</w:t>
      </w:r>
    </w:p>
    <w:p w:rsidR="005D7870" w:rsidRPr="00480FA7" w:rsidRDefault="005D7870" w:rsidP="005D7870">
      <w:pPr>
        <w:ind w:firstLine="709"/>
        <w:jc w:val="both"/>
        <w:rPr>
          <w:rFonts w:ascii="Times New Roman" w:hAnsi="Times New Roman"/>
          <w:noProof/>
          <w:szCs w:val="24"/>
          <w:lang w:val="ru-RU"/>
        </w:rPr>
      </w:pPr>
      <w:r w:rsidRPr="00480FA7">
        <w:rPr>
          <w:rFonts w:ascii="Times New Roman" w:hAnsi="Times New Roman"/>
          <w:noProof/>
          <w:szCs w:val="24"/>
          <w:lang w:val="ru-RU"/>
        </w:rPr>
        <w:t>На территории Керчикского сельского поселения размещена шахта по добыче каменного угля в 1,6 км севернее х. Керчик-Савров (в настоящее время шахта законсервирована).</w:t>
      </w:r>
    </w:p>
    <w:p w:rsidR="005D7870" w:rsidRPr="00480FA7" w:rsidRDefault="005D7870" w:rsidP="005D7870">
      <w:pPr>
        <w:ind w:firstLine="709"/>
        <w:jc w:val="both"/>
        <w:rPr>
          <w:rFonts w:ascii="Times New Roman" w:hAnsi="Times New Roman"/>
          <w:noProof/>
          <w:szCs w:val="24"/>
          <w:lang w:val="ru-RU"/>
        </w:rPr>
      </w:pPr>
      <w:r w:rsidRPr="00480FA7">
        <w:rPr>
          <w:rFonts w:ascii="Times New Roman" w:hAnsi="Times New Roman"/>
          <w:noProof/>
          <w:szCs w:val="24"/>
          <w:lang w:val="ru-RU"/>
        </w:rPr>
        <w:t>Гидрографическая сеть территории поселения представлена бассейнами рек: Керчик, Сухой Керчик, Бургуста и некоторыми другими, практически не имеющими хозяйственного значения. В поселении числится 11 прудов.</w:t>
      </w:r>
    </w:p>
    <w:p w:rsidR="00902117" w:rsidRPr="00480FA7" w:rsidRDefault="005D7870" w:rsidP="005D7870">
      <w:pPr>
        <w:ind w:firstLine="709"/>
        <w:jc w:val="both"/>
        <w:rPr>
          <w:rFonts w:ascii="Times New Roman" w:hAnsi="Times New Roman"/>
          <w:noProof/>
          <w:szCs w:val="24"/>
          <w:lang w:val="ru-RU"/>
        </w:rPr>
      </w:pPr>
      <w:r w:rsidRPr="00480FA7">
        <w:rPr>
          <w:rFonts w:ascii="Times New Roman" w:hAnsi="Times New Roman"/>
          <w:noProof/>
          <w:szCs w:val="24"/>
          <w:lang w:val="ru-RU"/>
        </w:rPr>
        <w:t>На территории поселения работают 10 сельскохозяйственных предприятий, специализирующихся на выращивании пшеницы, кукурузы, подсолнечника, картофеля, а также других овощей, плодов и ягод.</w:t>
      </w:r>
    </w:p>
    <w:p w:rsidR="00BB0F74" w:rsidRPr="00480FA7" w:rsidRDefault="00C47A04" w:rsidP="00296155">
      <w:pPr>
        <w:ind w:firstLine="709"/>
        <w:jc w:val="both"/>
        <w:rPr>
          <w:rFonts w:ascii="Times New Roman" w:hAnsi="Times New Roman"/>
          <w:b/>
          <w:bCs/>
          <w:szCs w:val="24"/>
          <w:lang w:val="ru-RU"/>
        </w:rPr>
      </w:pPr>
      <w:bookmarkStart w:id="6" w:name="_Toc280183914"/>
      <w:r w:rsidRPr="00480FA7">
        <w:rPr>
          <w:rFonts w:ascii="Times New Roman" w:hAnsi="Times New Roman"/>
          <w:b/>
          <w:szCs w:val="24"/>
          <w:lang w:val="ru-RU"/>
        </w:rPr>
        <w:t>4.</w:t>
      </w:r>
      <w:r w:rsidR="00BB0F74" w:rsidRPr="00480FA7">
        <w:rPr>
          <w:rFonts w:ascii="Times New Roman" w:hAnsi="Times New Roman"/>
          <w:b/>
          <w:szCs w:val="24"/>
          <w:lang w:val="ru-RU"/>
        </w:rPr>
        <w:t>5</w:t>
      </w:r>
      <w:r w:rsidRPr="00480FA7">
        <w:rPr>
          <w:rFonts w:ascii="Times New Roman" w:hAnsi="Times New Roman"/>
          <w:b/>
          <w:szCs w:val="24"/>
          <w:lang w:val="ru-RU"/>
        </w:rPr>
        <w:t xml:space="preserve">. </w:t>
      </w:r>
      <w:r w:rsidR="00DA42B5" w:rsidRPr="00480FA7">
        <w:rPr>
          <w:rFonts w:ascii="Times New Roman" w:hAnsi="Times New Roman"/>
          <w:b/>
          <w:szCs w:val="24"/>
          <w:lang w:val="ru-RU"/>
        </w:rPr>
        <w:t xml:space="preserve">Общие характеристики территории </w:t>
      </w:r>
      <w:r w:rsidR="00DA42B5" w:rsidRPr="00480FA7">
        <w:rPr>
          <w:rFonts w:ascii="Times New Roman" w:hAnsi="Times New Roman"/>
          <w:b/>
          <w:bCs/>
          <w:szCs w:val="24"/>
          <w:lang w:val="ru-RU"/>
        </w:rPr>
        <w:t xml:space="preserve">и населенных пунктов </w:t>
      </w:r>
      <w:r w:rsidR="00296155" w:rsidRPr="00480FA7">
        <w:rPr>
          <w:rFonts w:ascii="Times New Roman" w:hAnsi="Times New Roman"/>
          <w:b/>
          <w:bCs/>
          <w:szCs w:val="24"/>
          <w:lang w:val="ru-RU"/>
        </w:rPr>
        <w:br/>
      </w:r>
      <w:r w:rsidR="005D7870" w:rsidRPr="00480FA7">
        <w:rPr>
          <w:rFonts w:ascii="Times New Roman" w:hAnsi="Times New Roman"/>
          <w:b/>
          <w:szCs w:val="24"/>
          <w:lang w:val="ru-RU"/>
        </w:rPr>
        <w:t>Керчикского</w:t>
      </w:r>
      <w:r w:rsidR="00DA42B5" w:rsidRPr="00480FA7">
        <w:rPr>
          <w:rFonts w:ascii="Times New Roman" w:hAnsi="Times New Roman"/>
          <w:b/>
          <w:szCs w:val="24"/>
          <w:lang w:val="ru-RU"/>
        </w:rPr>
        <w:t xml:space="preserve"> </w:t>
      </w:r>
      <w:r w:rsidR="00DA42B5" w:rsidRPr="00480FA7">
        <w:rPr>
          <w:rFonts w:ascii="Times New Roman" w:hAnsi="Times New Roman"/>
          <w:b/>
          <w:bCs/>
          <w:szCs w:val="24"/>
          <w:lang w:val="ru-RU"/>
        </w:rPr>
        <w:t>сельского поселения</w:t>
      </w:r>
      <w:r w:rsidR="00BB0F74" w:rsidRPr="00480FA7">
        <w:rPr>
          <w:rFonts w:ascii="Times New Roman" w:hAnsi="Times New Roman"/>
          <w:b/>
          <w:bCs/>
          <w:szCs w:val="24"/>
          <w:lang w:val="ru-RU"/>
        </w:rPr>
        <w:t>.</w:t>
      </w:r>
    </w:p>
    <w:p w:rsidR="00BB0F74" w:rsidRPr="00480FA7" w:rsidRDefault="00BB0F74" w:rsidP="00296155">
      <w:pPr>
        <w:ind w:firstLine="709"/>
        <w:jc w:val="both"/>
        <w:rPr>
          <w:rFonts w:ascii="Times New Roman" w:hAnsi="Times New Roman"/>
          <w:szCs w:val="24"/>
          <w:lang w:val="ru-RU"/>
        </w:rPr>
      </w:pPr>
    </w:p>
    <w:p w:rsidR="003D136F" w:rsidRPr="00480FA7" w:rsidRDefault="003D136F" w:rsidP="003D136F">
      <w:pPr>
        <w:pStyle w:val="a1"/>
        <w:rPr>
          <w:lang w:val="ru-RU"/>
        </w:rPr>
      </w:pP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760"/>
        <w:gridCol w:w="3240"/>
      </w:tblGrid>
      <w:tr w:rsidR="003D136F" w:rsidRPr="00480FA7">
        <w:tc>
          <w:tcPr>
            <w:tcW w:w="9540" w:type="dxa"/>
            <w:gridSpan w:val="3"/>
            <w:shd w:val="clear" w:color="auto" w:fill="D9D9D9"/>
          </w:tcPr>
          <w:p w:rsidR="003D136F" w:rsidRPr="00480FA7" w:rsidRDefault="003D136F" w:rsidP="003D136F">
            <w:pPr>
              <w:snapToGrid w:val="0"/>
              <w:spacing w:line="208" w:lineRule="auto"/>
              <w:rPr>
                <w:rFonts w:ascii="Times New Roman" w:hAnsi="Times New Roman"/>
                <w:szCs w:val="24"/>
                <w:lang w:val="ru-RU"/>
              </w:rPr>
            </w:pPr>
            <w:r w:rsidRPr="00480FA7">
              <w:rPr>
                <w:rFonts w:ascii="Times New Roman" w:hAnsi="Times New Roman"/>
                <w:szCs w:val="24"/>
                <w:lang w:val="ru-RU"/>
              </w:rPr>
              <w:t xml:space="preserve">    Таблица 1</w:t>
            </w:r>
          </w:p>
        </w:tc>
      </w:tr>
      <w:tr w:rsidR="003D136F" w:rsidRPr="00480FA7">
        <w:trPr>
          <w:trHeight w:val="624"/>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Местоположение в муниципальном районе</w:t>
            </w:r>
          </w:p>
        </w:tc>
        <w:tc>
          <w:tcPr>
            <w:tcW w:w="3240" w:type="dxa"/>
            <w:shd w:val="clear" w:color="auto" w:fill="auto"/>
          </w:tcPr>
          <w:p w:rsidR="003D136F" w:rsidRPr="00480FA7" w:rsidRDefault="003D136F" w:rsidP="003D136F">
            <w:pPr>
              <w:jc w:val="center"/>
              <w:rPr>
                <w:rFonts w:ascii="Times New Roman" w:hAnsi="Times New Roman"/>
                <w:szCs w:val="24"/>
                <w:lang w:val="ru-RU"/>
              </w:rPr>
            </w:pPr>
            <w:r w:rsidRPr="00480FA7">
              <w:rPr>
                <w:rFonts w:ascii="Times New Roman" w:hAnsi="Times New Roman"/>
                <w:szCs w:val="24"/>
                <w:lang w:val="ru-RU"/>
              </w:rPr>
              <w:t>Северная часть    Октябрьского района.</w:t>
            </w:r>
          </w:p>
        </w:tc>
      </w:tr>
      <w:tr w:rsidR="003D136F" w:rsidRPr="00480FA7">
        <w:trPr>
          <w:trHeight w:val="784"/>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Административный центр</w:t>
            </w:r>
          </w:p>
        </w:tc>
        <w:tc>
          <w:tcPr>
            <w:tcW w:w="3240" w:type="dxa"/>
            <w:shd w:val="clear" w:color="auto" w:fill="auto"/>
          </w:tcPr>
          <w:p w:rsidR="003D136F" w:rsidRPr="00480FA7" w:rsidRDefault="003D136F" w:rsidP="003D136F">
            <w:pPr>
              <w:snapToGrid w:val="0"/>
              <w:spacing w:line="208" w:lineRule="auto"/>
              <w:jc w:val="center"/>
              <w:rPr>
                <w:rFonts w:ascii="Times New Roman" w:hAnsi="Times New Roman"/>
                <w:szCs w:val="24"/>
                <w:lang w:val="ru-RU"/>
              </w:rPr>
            </w:pPr>
            <w:r w:rsidRPr="00480FA7">
              <w:rPr>
                <w:rFonts w:ascii="Times New Roman" w:hAnsi="Times New Roman"/>
                <w:szCs w:val="24"/>
                <w:shd w:val="clear" w:color="auto" w:fill="FFFFFF"/>
                <w:lang w:val="ru-RU"/>
              </w:rPr>
              <w:t>хутор Керчик-Савров,</w:t>
            </w:r>
            <w:r w:rsidRPr="00480FA7">
              <w:rPr>
                <w:rFonts w:ascii="Times New Roman" w:hAnsi="Times New Roman"/>
                <w:szCs w:val="24"/>
                <w:lang w:val="ru-RU"/>
              </w:rPr>
              <w:t xml:space="preserve"> Октябрьского Района Ростовской области</w:t>
            </w:r>
          </w:p>
        </w:tc>
      </w:tr>
      <w:tr w:rsidR="003D136F" w:rsidRPr="00480FA7">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Расстояние административного центра поселения до райцентра</w:t>
            </w:r>
          </w:p>
        </w:tc>
        <w:tc>
          <w:tcPr>
            <w:tcW w:w="3240" w:type="dxa"/>
            <w:shd w:val="clear" w:color="auto" w:fill="auto"/>
            <w:vAlign w:val="center"/>
          </w:tcPr>
          <w:p w:rsidR="003D136F" w:rsidRPr="00480FA7" w:rsidRDefault="003D136F" w:rsidP="003D136F">
            <w:pPr>
              <w:snapToGrid w:val="0"/>
              <w:spacing w:line="208" w:lineRule="auto"/>
              <w:jc w:val="center"/>
              <w:rPr>
                <w:rFonts w:ascii="Times New Roman" w:hAnsi="Times New Roman"/>
                <w:szCs w:val="24"/>
                <w:lang w:val="ru-RU"/>
              </w:rPr>
            </w:pPr>
            <w:smartTag w:uri="urn:schemas-microsoft-com:office:smarttags" w:element="metricconverter">
              <w:smartTagPr>
                <w:attr w:name="ProductID" w:val="50 км"/>
              </w:smartTagPr>
              <w:r w:rsidRPr="00480FA7">
                <w:rPr>
                  <w:rFonts w:ascii="Times New Roman" w:hAnsi="Times New Roman"/>
                  <w:szCs w:val="24"/>
                  <w:lang w:val="ru-RU"/>
                </w:rPr>
                <w:t>50 км</w:t>
              </w:r>
            </w:smartTag>
          </w:p>
        </w:tc>
      </w:tr>
      <w:tr w:rsidR="003D136F" w:rsidRPr="00480FA7">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Расстояние административного центра поселения до областного центра города Ростов-на-Дону</w:t>
            </w:r>
          </w:p>
        </w:tc>
        <w:tc>
          <w:tcPr>
            <w:tcW w:w="3240" w:type="dxa"/>
            <w:shd w:val="clear" w:color="auto" w:fill="auto"/>
            <w:vAlign w:val="center"/>
          </w:tcPr>
          <w:p w:rsidR="003D136F" w:rsidRPr="00480FA7" w:rsidRDefault="003D136F" w:rsidP="003D136F">
            <w:pPr>
              <w:snapToGrid w:val="0"/>
              <w:spacing w:line="208" w:lineRule="auto"/>
              <w:jc w:val="center"/>
              <w:rPr>
                <w:rFonts w:ascii="Times New Roman" w:hAnsi="Times New Roman"/>
                <w:szCs w:val="24"/>
                <w:lang w:val="ru-RU"/>
              </w:rPr>
            </w:pPr>
            <w:smartTag w:uri="urn:schemas-microsoft-com:office:smarttags" w:element="metricconverter">
              <w:smartTagPr>
                <w:attr w:name="ProductID" w:val="120 км"/>
              </w:smartTagPr>
              <w:r w:rsidRPr="00480FA7">
                <w:rPr>
                  <w:rFonts w:ascii="Times New Roman" w:hAnsi="Times New Roman"/>
                  <w:szCs w:val="24"/>
                  <w:lang w:val="ru-RU"/>
                </w:rPr>
                <w:t>120 км</w:t>
              </w:r>
            </w:smartTag>
          </w:p>
        </w:tc>
      </w:tr>
      <w:tr w:rsidR="003D136F" w:rsidRPr="00480FA7">
        <w:trPr>
          <w:trHeight w:val="337"/>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Общая площадь муниципального образования</w:t>
            </w:r>
          </w:p>
        </w:tc>
        <w:tc>
          <w:tcPr>
            <w:tcW w:w="3240" w:type="dxa"/>
            <w:shd w:val="clear" w:color="auto" w:fill="auto"/>
          </w:tcPr>
          <w:p w:rsidR="003D136F" w:rsidRPr="00480FA7" w:rsidRDefault="00626FBC"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17 045</w:t>
            </w:r>
            <w:r w:rsidR="003D136F" w:rsidRPr="00480FA7">
              <w:rPr>
                <w:rFonts w:ascii="Times New Roman" w:hAnsi="Times New Roman"/>
                <w:szCs w:val="24"/>
                <w:lang w:val="ru-RU"/>
              </w:rPr>
              <w:t xml:space="preserve"> га</w:t>
            </w:r>
          </w:p>
        </w:tc>
      </w:tr>
      <w:tr w:rsidR="003D136F" w:rsidRPr="00480FA7">
        <w:trPr>
          <w:trHeight w:val="346"/>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Количество населенных пунктов</w:t>
            </w:r>
          </w:p>
        </w:tc>
        <w:tc>
          <w:tcPr>
            <w:tcW w:w="3240" w:type="dxa"/>
            <w:shd w:val="clear" w:color="auto" w:fill="auto"/>
            <w:vAlign w:val="center"/>
          </w:tcPr>
          <w:p w:rsidR="003D136F" w:rsidRPr="00480FA7" w:rsidRDefault="003D136F" w:rsidP="003D136F">
            <w:pPr>
              <w:spacing w:line="208" w:lineRule="auto"/>
              <w:jc w:val="center"/>
              <w:rPr>
                <w:rFonts w:ascii="Times New Roman" w:hAnsi="Times New Roman"/>
                <w:szCs w:val="24"/>
                <w:lang w:val="ru-RU"/>
              </w:rPr>
            </w:pPr>
            <w:r w:rsidRPr="00480FA7">
              <w:rPr>
                <w:rFonts w:ascii="Times New Roman" w:hAnsi="Times New Roman"/>
                <w:szCs w:val="24"/>
                <w:lang w:val="ru-RU"/>
              </w:rPr>
              <w:t>6</w:t>
            </w:r>
          </w:p>
        </w:tc>
      </w:tr>
      <w:tr w:rsidR="003D136F" w:rsidRPr="00480FA7">
        <w:trPr>
          <w:trHeight w:val="343"/>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Площадь населенных пунктов</w:t>
            </w:r>
          </w:p>
        </w:tc>
        <w:tc>
          <w:tcPr>
            <w:tcW w:w="3240" w:type="dxa"/>
            <w:shd w:val="clear" w:color="auto" w:fill="auto"/>
            <w:vAlign w:val="center"/>
          </w:tcPr>
          <w:p w:rsidR="003D136F" w:rsidRPr="00480FA7" w:rsidRDefault="003D136F" w:rsidP="003D136F">
            <w:pPr>
              <w:spacing w:line="208" w:lineRule="auto"/>
              <w:jc w:val="center"/>
              <w:rPr>
                <w:rFonts w:ascii="Times New Roman" w:hAnsi="Times New Roman"/>
                <w:szCs w:val="24"/>
                <w:lang w:val="ru-RU"/>
              </w:rPr>
            </w:pPr>
            <w:smartTag w:uri="urn:schemas-microsoft-com:office:smarttags" w:element="metricconverter">
              <w:smartTagPr>
                <w:attr w:name="ProductID" w:val="82,0 га"/>
              </w:smartTagPr>
              <w:r w:rsidRPr="00480FA7">
                <w:rPr>
                  <w:rFonts w:ascii="Times New Roman" w:hAnsi="Times New Roman"/>
                  <w:szCs w:val="24"/>
                  <w:lang w:val="ru-RU"/>
                </w:rPr>
                <w:t>82,0 га</w:t>
              </w:r>
            </w:smartTag>
          </w:p>
        </w:tc>
      </w:tr>
      <w:tr w:rsidR="003D136F" w:rsidRPr="00480FA7">
        <w:trPr>
          <w:trHeight w:val="373"/>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758" w:hanging="686"/>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Доля населенных пунктов в площади поселения.</w:t>
            </w:r>
          </w:p>
        </w:tc>
        <w:tc>
          <w:tcPr>
            <w:tcW w:w="3240" w:type="dxa"/>
            <w:shd w:val="clear" w:color="auto" w:fill="auto"/>
            <w:vAlign w:val="center"/>
          </w:tcPr>
          <w:p w:rsidR="003D136F" w:rsidRPr="00480FA7" w:rsidRDefault="003D136F" w:rsidP="003D136F">
            <w:pPr>
              <w:spacing w:line="208" w:lineRule="auto"/>
              <w:jc w:val="center"/>
              <w:rPr>
                <w:rFonts w:ascii="Times New Roman" w:hAnsi="Times New Roman"/>
                <w:szCs w:val="24"/>
                <w:lang w:val="ru-RU"/>
              </w:rPr>
            </w:pPr>
            <w:r w:rsidRPr="00480FA7">
              <w:rPr>
                <w:rFonts w:ascii="Times New Roman" w:hAnsi="Times New Roman"/>
                <w:bCs/>
                <w:szCs w:val="24"/>
                <w:lang w:val="ru-RU"/>
              </w:rPr>
              <w:t>0,5%</w:t>
            </w:r>
          </w:p>
        </w:tc>
      </w:tr>
      <w:tr w:rsidR="003D136F" w:rsidRPr="00480FA7">
        <w:trPr>
          <w:trHeight w:hRule="exact" w:val="390"/>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Численность населения, чел.</w:t>
            </w:r>
          </w:p>
        </w:tc>
        <w:tc>
          <w:tcPr>
            <w:tcW w:w="3240" w:type="dxa"/>
            <w:shd w:val="clear" w:color="auto" w:fill="auto"/>
            <w:vAlign w:val="center"/>
          </w:tcPr>
          <w:p w:rsidR="003D136F" w:rsidRPr="00480FA7" w:rsidRDefault="00626FBC" w:rsidP="003D136F">
            <w:pPr>
              <w:spacing w:line="208" w:lineRule="auto"/>
              <w:jc w:val="center"/>
              <w:rPr>
                <w:rFonts w:ascii="Times New Roman" w:hAnsi="Times New Roman"/>
                <w:b/>
                <w:szCs w:val="24"/>
                <w:lang w:val="ru-RU"/>
              </w:rPr>
            </w:pPr>
            <w:r w:rsidRPr="00480FA7">
              <w:rPr>
                <w:rFonts w:ascii="Times New Roman" w:hAnsi="Times New Roman"/>
                <w:szCs w:val="24"/>
                <w:lang w:val="ru-RU"/>
              </w:rPr>
              <w:t>1533</w:t>
            </w:r>
          </w:p>
        </w:tc>
      </w:tr>
      <w:tr w:rsidR="003D136F" w:rsidRPr="00480FA7">
        <w:trPr>
          <w:trHeight w:val="1241"/>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p w:rsidR="003D136F" w:rsidRPr="00480FA7" w:rsidRDefault="003D136F" w:rsidP="003D136F">
            <w:pP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Учреждения социальной сферы:</w:t>
            </w:r>
          </w:p>
          <w:p w:rsidR="003D136F" w:rsidRPr="00480FA7" w:rsidRDefault="00626FBC" w:rsidP="003D136F">
            <w:pPr>
              <w:spacing w:line="208" w:lineRule="auto"/>
              <w:rPr>
                <w:rFonts w:ascii="Times New Roman" w:hAnsi="Times New Roman"/>
                <w:szCs w:val="24"/>
                <w:lang w:val="ru-RU"/>
              </w:rPr>
            </w:pPr>
            <w:r w:rsidRPr="00480FA7">
              <w:rPr>
                <w:rFonts w:ascii="Times New Roman" w:hAnsi="Times New Roman"/>
                <w:szCs w:val="24"/>
                <w:lang w:val="ru-RU"/>
              </w:rPr>
              <w:t>- амбулатория</w:t>
            </w:r>
          </w:p>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 ФАП</w:t>
            </w:r>
          </w:p>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 библиотеки</w:t>
            </w:r>
          </w:p>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 сельские дома культуры</w:t>
            </w:r>
          </w:p>
        </w:tc>
        <w:tc>
          <w:tcPr>
            <w:tcW w:w="3240" w:type="dxa"/>
            <w:shd w:val="clear" w:color="auto" w:fill="auto"/>
            <w:vAlign w:val="center"/>
          </w:tcPr>
          <w:p w:rsidR="003D136F" w:rsidRPr="00480FA7" w:rsidRDefault="003D136F" w:rsidP="003D136F">
            <w:pPr>
              <w:snapToGrid w:val="0"/>
              <w:spacing w:line="208" w:lineRule="auto"/>
              <w:rPr>
                <w:rFonts w:ascii="Times New Roman" w:hAnsi="Times New Roman"/>
                <w:szCs w:val="24"/>
                <w:lang w:val="ru-RU"/>
              </w:rPr>
            </w:pPr>
          </w:p>
          <w:p w:rsidR="00626FBC" w:rsidRPr="00480FA7" w:rsidRDefault="00626FBC" w:rsidP="00626FBC">
            <w:pPr>
              <w:pStyle w:val="a1"/>
              <w:jc w:val="center"/>
              <w:rPr>
                <w:rFonts w:ascii="Times New Roman" w:hAnsi="Times New Roman"/>
                <w:lang w:val="ru-RU"/>
              </w:rPr>
            </w:pPr>
            <w:r w:rsidRPr="00480FA7">
              <w:rPr>
                <w:rFonts w:ascii="Times New Roman" w:hAnsi="Times New Roman"/>
                <w:lang w:val="ru-RU"/>
              </w:rPr>
              <w:t>1</w:t>
            </w:r>
          </w:p>
          <w:p w:rsidR="003D136F" w:rsidRPr="00480FA7" w:rsidRDefault="00626FBC"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2</w:t>
            </w:r>
          </w:p>
          <w:p w:rsidR="003D136F" w:rsidRPr="00480FA7" w:rsidRDefault="003D136F"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2</w:t>
            </w:r>
          </w:p>
          <w:p w:rsidR="003D136F" w:rsidRPr="00480FA7" w:rsidRDefault="003D136F"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2</w:t>
            </w:r>
          </w:p>
          <w:p w:rsidR="003D136F" w:rsidRPr="00480FA7" w:rsidRDefault="003D136F" w:rsidP="003D136F">
            <w:pPr>
              <w:snapToGrid w:val="0"/>
              <w:spacing w:line="208" w:lineRule="auto"/>
              <w:jc w:val="center"/>
              <w:rPr>
                <w:rFonts w:ascii="Times New Roman" w:hAnsi="Times New Roman"/>
                <w:szCs w:val="24"/>
                <w:lang w:val="ru-RU"/>
              </w:rPr>
            </w:pPr>
          </w:p>
        </w:tc>
      </w:tr>
      <w:tr w:rsidR="003D136F" w:rsidRPr="00480FA7">
        <w:trPr>
          <w:trHeight w:val="1239"/>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rPr>
                <w:rFonts w:ascii="Times New Roman" w:hAnsi="Times New Roman"/>
                <w:szCs w:val="24"/>
                <w:lang w:val="ru-RU"/>
              </w:rPr>
            </w:pPr>
            <w:r w:rsidRPr="00480FA7">
              <w:rPr>
                <w:rFonts w:ascii="Times New Roman" w:hAnsi="Times New Roman"/>
                <w:szCs w:val="24"/>
                <w:lang w:val="ru-RU"/>
              </w:rPr>
              <w:t>Образовательные учреждения.</w:t>
            </w:r>
          </w:p>
        </w:tc>
        <w:tc>
          <w:tcPr>
            <w:tcW w:w="3240" w:type="dxa"/>
            <w:shd w:val="clear" w:color="auto" w:fill="auto"/>
          </w:tcPr>
          <w:p w:rsidR="003D136F" w:rsidRPr="00480FA7" w:rsidRDefault="003D136F" w:rsidP="003D136F">
            <w:pPr>
              <w:snapToGrid w:val="0"/>
              <w:spacing w:line="208" w:lineRule="auto"/>
              <w:jc w:val="center"/>
              <w:rPr>
                <w:rFonts w:ascii="Times New Roman" w:hAnsi="Times New Roman"/>
                <w:szCs w:val="24"/>
                <w:shd w:val="clear" w:color="auto" w:fill="FFFFFF"/>
                <w:lang w:val="ru-RU"/>
              </w:rPr>
            </w:pPr>
            <w:r w:rsidRPr="00480FA7">
              <w:rPr>
                <w:rFonts w:ascii="Times New Roman" w:hAnsi="Times New Roman"/>
                <w:szCs w:val="24"/>
                <w:shd w:val="clear" w:color="auto" w:fill="FFFFFF"/>
                <w:lang w:val="ru-RU"/>
              </w:rPr>
              <w:t>МБОУ  СОШ № 1</w:t>
            </w:r>
          </w:p>
          <w:p w:rsidR="003D136F" w:rsidRPr="00480FA7" w:rsidRDefault="003D136F" w:rsidP="003D136F">
            <w:pPr>
              <w:snapToGrid w:val="0"/>
              <w:spacing w:line="208" w:lineRule="auto"/>
              <w:jc w:val="center"/>
              <w:rPr>
                <w:rFonts w:ascii="Times New Roman" w:hAnsi="Times New Roman"/>
                <w:szCs w:val="24"/>
                <w:shd w:val="clear" w:color="auto" w:fill="FFFFFF"/>
                <w:lang w:val="ru-RU"/>
              </w:rPr>
            </w:pPr>
          </w:p>
          <w:p w:rsidR="003D136F" w:rsidRPr="00480FA7" w:rsidRDefault="003D136F" w:rsidP="003D136F">
            <w:pPr>
              <w:snapToGrid w:val="0"/>
              <w:spacing w:line="208" w:lineRule="auto"/>
              <w:jc w:val="center"/>
              <w:rPr>
                <w:rFonts w:ascii="Times New Roman" w:hAnsi="Times New Roman"/>
                <w:szCs w:val="24"/>
                <w:shd w:val="clear" w:color="auto" w:fill="FFFFFF"/>
                <w:lang w:val="ru-RU"/>
              </w:rPr>
            </w:pPr>
            <w:r w:rsidRPr="00480FA7">
              <w:rPr>
                <w:rFonts w:ascii="Times New Roman" w:hAnsi="Times New Roman"/>
                <w:szCs w:val="24"/>
                <w:shd w:val="clear" w:color="auto" w:fill="FFFFFF"/>
                <w:lang w:val="ru-RU"/>
              </w:rPr>
              <w:t>МДОУ № 25 «Солнышко»</w:t>
            </w:r>
          </w:p>
          <w:p w:rsidR="003D136F" w:rsidRPr="00480FA7" w:rsidRDefault="003D136F" w:rsidP="003D136F">
            <w:pPr>
              <w:snapToGrid w:val="0"/>
              <w:spacing w:line="208" w:lineRule="auto"/>
              <w:jc w:val="center"/>
              <w:rPr>
                <w:rFonts w:ascii="Times New Roman" w:hAnsi="Times New Roman"/>
                <w:szCs w:val="24"/>
                <w:shd w:val="clear" w:color="auto" w:fill="FFFFFF"/>
                <w:lang w:val="ru-RU"/>
              </w:rPr>
            </w:pPr>
          </w:p>
          <w:p w:rsidR="003D136F" w:rsidRPr="00480FA7" w:rsidRDefault="003D136F" w:rsidP="003D136F">
            <w:pPr>
              <w:snapToGrid w:val="0"/>
              <w:spacing w:line="208" w:lineRule="auto"/>
              <w:jc w:val="center"/>
              <w:rPr>
                <w:rFonts w:ascii="Times New Roman" w:hAnsi="Times New Roman"/>
                <w:sz w:val="23"/>
                <w:szCs w:val="23"/>
                <w:lang w:val="ru-RU"/>
              </w:rPr>
            </w:pPr>
            <w:r w:rsidRPr="00480FA7">
              <w:rPr>
                <w:rFonts w:ascii="Times New Roman" w:hAnsi="Times New Roman"/>
                <w:szCs w:val="24"/>
                <w:shd w:val="clear" w:color="auto" w:fill="FFFFFF"/>
                <w:lang w:val="ru-RU"/>
              </w:rPr>
              <w:t xml:space="preserve"> МДОУ № 8 «Петушок»</w:t>
            </w:r>
          </w:p>
        </w:tc>
      </w:tr>
      <w:tr w:rsidR="003D136F" w:rsidRPr="00480FA7">
        <w:trPr>
          <w:trHeight w:val="414"/>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Площадь сельхозугодий.</w:t>
            </w:r>
          </w:p>
        </w:tc>
        <w:tc>
          <w:tcPr>
            <w:tcW w:w="3240" w:type="dxa"/>
            <w:shd w:val="clear" w:color="auto" w:fill="auto"/>
          </w:tcPr>
          <w:p w:rsidR="003D136F" w:rsidRPr="00480FA7" w:rsidRDefault="003D136F" w:rsidP="003D136F">
            <w:pPr>
              <w:jc w:val="center"/>
              <w:rPr>
                <w:rFonts w:ascii="Times New Roman" w:hAnsi="Times New Roman"/>
                <w:szCs w:val="24"/>
                <w:lang w:val="ru-RU"/>
              </w:rPr>
            </w:pPr>
            <w:smartTag w:uri="urn:schemas-microsoft-com:office:smarttags" w:element="metricconverter">
              <w:smartTagPr>
                <w:attr w:name="ProductID" w:val="15223 га"/>
              </w:smartTagPr>
              <w:r w:rsidRPr="00480FA7">
                <w:rPr>
                  <w:rFonts w:ascii="Times New Roman" w:hAnsi="Times New Roman"/>
                  <w:szCs w:val="24"/>
                  <w:shd w:val="clear" w:color="auto" w:fill="FFFFFF"/>
                  <w:lang w:val="ru-RU"/>
                </w:rPr>
                <w:t>15223 га</w:t>
              </w:r>
            </w:smartTag>
            <w:r w:rsidRPr="00480FA7">
              <w:rPr>
                <w:rFonts w:ascii="Times New Roman" w:hAnsi="Times New Roman"/>
                <w:szCs w:val="24"/>
                <w:shd w:val="clear" w:color="auto" w:fill="FFFFFF"/>
                <w:lang w:val="ru-RU"/>
              </w:rPr>
              <w:t xml:space="preserve"> </w:t>
            </w:r>
          </w:p>
        </w:tc>
      </w:tr>
      <w:tr w:rsidR="003D136F" w:rsidRPr="00480FA7">
        <w:trPr>
          <w:trHeight w:val="493"/>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both"/>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Доля земель с/х назначения в площади поселения.</w:t>
            </w:r>
          </w:p>
        </w:tc>
        <w:tc>
          <w:tcPr>
            <w:tcW w:w="3240" w:type="dxa"/>
            <w:shd w:val="clear" w:color="auto" w:fill="auto"/>
            <w:vAlign w:val="center"/>
          </w:tcPr>
          <w:p w:rsidR="003D136F" w:rsidRPr="00480FA7" w:rsidRDefault="00626FBC" w:rsidP="003D136F">
            <w:pPr>
              <w:snapToGrid w:val="0"/>
              <w:spacing w:line="208" w:lineRule="auto"/>
              <w:jc w:val="center"/>
              <w:rPr>
                <w:rFonts w:ascii="Times New Roman" w:hAnsi="Times New Roman"/>
                <w:szCs w:val="24"/>
                <w:lang w:val="ru-RU"/>
              </w:rPr>
            </w:pPr>
            <w:r w:rsidRPr="00480FA7">
              <w:rPr>
                <w:rFonts w:ascii="Times New Roman" w:hAnsi="Times New Roman"/>
                <w:bCs/>
                <w:szCs w:val="24"/>
                <w:lang w:val="ru-RU"/>
              </w:rPr>
              <w:t>89</w:t>
            </w:r>
            <w:r w:rsidR="003D136F" w:rsidRPr="00480FA7">
              <w:rPr>
                <w:rFonts w:ascii="Times New Roman" w:hAnsi="Times New Roman"/>
                <w:bCs/>
                <w:szCs w:val="24"/>
                <w:lang w:val="ru-RU"/>
              </w:rPr>
              <w:t>,</w:t>
            </w:r>
            <w:r w:rsidRPr="00480FA7">
              <w:rPr>
                <w:rFonts w:ascii="Times New Roman" w:hAnsi="Times New Roman"/>
                <w:bCs/>
                <w:szCs w:val="24"/>
                <w:lang w:val="ru-RU"/>
              </w:rPr>
              <w:t>3</w:t>
            </w:r>
            <w:r w:rsidR="003D136F" w:rsidRPr="00480FA7">
              <w:rPr>
                <w:rFonts w:ascii="Times New Roman" w:hAnsi="Times New Roman"/>
                <w:bCs/>
                <w:szCs w:val="24"/>
                <w:lang w:val="ru-RU"/>
              </w:rPr>
              <w:t xml:space="preserve">% </w:t>
            </w:r>
          </w:p>
        </w:tc>
      </w:tr>
      <w:tr w:rsidR="003D136F" w:rsidRPr="00480FA7">
        <w:trPr>
          <w:trHeight w:val="349"/>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Число домохозяйств.</w:t>
            </w:r>
          </w:p>
        </w:tc>
        <w:tc>
          <w:tcPr>
            <w:tcW w:w="3240" w:type="dxa"/>
            <w:shd w:val="clear" w:color="auto" w:fill="auto"/>
          </w:tcPr>
          <w:p w:rsidR="003D136F" w:rsidRPr="00480FA7" w:rsidRDefault="003D136F"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597</w:t>
            </w:r>
          </w:p>
        </w:tc>
      </w:tr>
      <w:tr w:rsidR="003D136F" w:rsidRPr="00480FA7">
        <w:trPr>
          <w:trHeight w:val="349"/>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Площадь лесов, га.</w:t>
            </w:r>
          </w:p>
        </w:tc>
        <w:tc>
          <w:tcPr>
            <w:tcW w:w="3240" w:type="dxa"/>
            <w:shd w:val="clear" w:color="auto" w:fill="auto"/>
          </w:tcPr>
          <w:p w:rsidR="003D136F" w:rsidRPr="00480FA7" w:rsidRDefault="003D136F" w:rsidP="003D136F">
            <w:pPr>
              <w:snapToGrid w:val="0"/>
              <w:spacing w:line="208" w:lineRule="auto"/>
              <w:jc w:val="center"/>
              <w:rPr>
                <w:rFonts w:ascii="Times New Roman" w:hAnsi="Times New Roman"/>
                <w:szCs w:val="24"/>
                <w:lang w:val="ru-RU"/>
              </w:rPr>
            </w:pPr>
            <w:smartTag w:uri="urn:schemas-microsoft-com:office:smarttags" w:element="metricconverter">
              <w:smartTagPr>
                <w:attr w:name="ProductID" w:val="19 га"/>
              </w:smartTagPr>
              <w:r w:rsidRPr="00480FA7">
                <w:rPr>
                  <w:rFonts w:ascii="Times New Roman" w:hAnsi="Times New Roman"/>
                  <w:szCs w:val="24"/>
                  <w:lang w:val="ru-RU"/>
                </w:rPr>
                <w:t>19 га</w:t>
              </w:r>
            </w:smartTag>
          </w:p>
        </w:tc>
      </w:tr>
      <w:tr w:rsidR="003D136F" w:rsidRPr="00480FA7">
        <w:trPr>
          <w:trHeight w:val="325"/>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Земли водного фонда</w:t>
            </w:r>
          </w:p>
        </w:tc>
        <w:tc>
          <w:tcPr>
            <w:tcW w:w="3240" w:type="dxa"/>
            <w:shd w:val="clear" w:color="auto" w:fill="auto"/>
          </w:tcPr>
          <w:p w:rsidR="003D136F" w:rsidRPr="00480FA7" w:rsidRDefault="003D136F" w:rsidP="003D136F">
            <w:pPr>
              <w:snapToGrid w:val="0"/>
              <w:spacing w:line="208" w:lineRule="auto"/>
              <w:jc w:val="center"/>
              <w:rPr>
                <w:rFonts w:ascii="Times New Roman" w:hAnsi="Times New Roman"/>
                <w:szCs w:val="24"/>
                <w:lang w:val="ru-RU"/>
              </w:rPr>
            </w:pPr>
            <w:smartTag w:uri="urn:schemas-microsoft-com:office:smarttags" w:element="metricconverter">
              <w:smartTagPr>
                <w:attr w:name="ProductID" w:val="91 га"/>
              </w:smartTagPr>
              <w:r w:rsidRPr="00480FA7">
                <w:rPr>
                  <w:rFonts w:ascii="Times New Roman" w:hAnsi="Times New Roman"/>
                  <w:szCs w:val="24"/>
                  <w:lang w:val="ru-RU"/>
                </w:rPr>
                <w:t>91 га</w:t>
              </w:r>
            </w:smartTag>
          </w:p>
        </w:tc>
      </w:tr>
      <w:tr w:rsidR="003D136F" w:rsidRPr="00480FA7">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spacing w:line="208" w:lineRule="auto"/>
              <w:jc w:val="both"/>
              <w:rPr>
                <w:rFonts w:ascii="Times New Roman" w:hAnsi="Times New Roman"/>
                <w:szCs w:val="24"/>
                <w:lang w:val="ru-RU"/>
              </w:rPr>
            </w:pPr>
            <w:r w:rsidRPr="00480FA7">
              <w:rPr>
                <w:rFonts w:ascii="Times New Roman" w:hAnsi="Times New Roman"/>
                <w:szCs w:val="24"/>
                <w:lang w:val="ru-RU"/>
              </w:rPr>
              <w:t xml:space="preserve">Общая протяженность автодорог с твердым </w:t>
            </w:r>
            <w:r w:rsidRPr="00480FA7">
              <w:rPr>
                <w:rFonts w:ascii="Times New Roman" w:hAnsi="Times New Roman"/>
                <w:szCs w:val="24"/>
                <w:lang w:val="ru-RU"/>
              </w:rPr>
              <w:br/>
              <w:t>покрытием на территории сельского поселения</w:t>
            </w:r>
          </w:p>
        </w:tc>
        <w:tc>
          <w:tcPr>
            <w:tcW w:w="3240" w:type="dxa"/>
            <w:shd w:val="clear" w:color="auto" w:fill="auto"/>
            <w:vAlign w:val="center"/>
          </w:tcPr>
          <w:p w:rsidR="003D136F" w:rsidRPr="00480FA7" w:rsidRDefault="003D136F" w:rsidP="003D136F">
            <w:pPr>
              <w:snapToGrid w:val="0"/>
              <w:spacing w:line="208" w:lineRule="auto"/>
              <w:jc w:val="center"/>
              <w:rPr>
                <w:rFonts w:ascii="Times New Roman" w:hAnsi="Times New Roman"/>
                <w:szCs w:val="24"/>
                <w:lang w:val="ru-RU"/>
              </w:rPr>
            </w:pPr>
            <w:r w:rsidRPr="00480FA7">
              <w:rPr>
                <w:rFonts w:ascii="Times New Roman" w:hAnsi="Times New Roman"/>
                <w:szCs w:val="24"/>
                <w:lang w:val="ru-RU"/>
              </w:rPr>
              <w:t>1</w:t>
            </w:r>
            <w:r w:rsidR="00626FBC" w:rsidRPr="00480FA7">
              <w:rPr>
                <w:rFonts w:ascii="Times New Roman" w:hAnsi="Times New Roman"/>
                <w:szCs w:val="24"/>
                <w:lang w:val="ru-RU"/>
              </w:rPr>
              <w:t>7</w:t>
            </w:r>
            <w:r w:rsidRPr="00480FA7">
              <w:rPr>
                <w:rFonts w:ascii="Times New Roman" w:hAnsi="Times New Roman"/>
                <w:szCs w:val="24"/>
                <w:lang w:val="ru-RU"/>
              </w:rPr>
              <w:t>,</w:t>
            </w:r>
            <w:r w:rsidR="00626FBC" w:rsidRPr="00480FA7">
              <w:rPr>
                <w:rFonts w:ascii="Times New Roman" w:hAnsi="Times New Roman"/>
                <w:szCs w:val="24"/>
                <w:lang w:val="ru-RU"/>
              </w:rPr>
              <w:t>0</w:t>
            </w:r>
            <w:r w:rsidRPr="00480FA7">
              <w:rPr>
                <w:rFonts w:ascii="Times New Roman" w:hAnsi="Times New Roman"/>
                <w:szCs w:val="24"/>
                <w:lang w:val="ru-RU"/>
              </w:rPr>
              <w:t xml:space="preserve"> км</w:t>
            </w:r>
          </w:p>
        </w:tc>
      </w:tr>
      <w:tr w:rsidR="003D136F" w:rsidRPr="00480FA7">
        <w:trPr>
          <w:trHeight w:val="1918"/>
        </w:trPr>
        <w:tc>
          <w:tcPr>
            <w:tcW w:w="540" w:type="dxa"/>
            <w:shd w:val="clear" w:color="auto" w:fill="auto"/>
          </w:tcPr>
          <w:p w:rsidR="003D136F" w:rsidRPr="00480FA7" w:rsidRDefault="003D136F" w:rsidP="00F833E1">
            <w:pPr>
              <w:numPr>
                <w:ilvl w:val="0"/>
                <w:numId w:val="1"/>
              </w:numPr>
              <w:tabs>
                <w:tab w:val="clear" w:pos="720"/>
                <w:tab w:val="num" w:pos="360"/>
              </w:tabs>
              <w:snapToGrid w:val="0"/>
              <w:spacing w:line="208" w:lineRule="auto"/>
              <w:ind w:left="470" w:hanging="357"/>
              <w:jc w:val="center"/>
              <w:rPr>
                <w:rFonts w:ascii="Times New Roman" w:hAnsi="Times New Roman"/>
                <w:szCs w:val="24"/>
                <w:lang w:val="ru-RU"/>
              </w:rPr>
            </w:pPr>
          </w:p>
        </w:tc>
        <w:tc>
          <w:tcPr>
            <w:tcW w:w="5760" w:type="dxa"/>
            <w:shd w:val="clear" w:color="auto" w:fill="auto"/>
          </w:tcPr>
          <w:p w:rsidR="003D136F" w:rsidRPr="00480FA7" w:rsidRDefault="003D136F" w:rsidP="003D136F">
            <w:pPr>
              <w:rPr>
                <w:rFonts w:ascii="Times New Roman" w:hAnsi="Times New Roman"/>
                <w:szCs w:val="24"/>
                <w:lang w:val="ru-RU"/>
              </w:rPr>
            </w:pPr>
            <w:r w:rsidRPr="00480FA7">
              <w:rPr>
                <w:rFonts w:ascii="Times New Roman" w:hAnsi="Times New Roman"/>
                <w:szCs w:val="24"/>
                <w:lang w:val="ru-RU"/>
              </w:rPr>
              <w:t>Основные сельскохозяйственные предприятия на территории Керчикского сельского поселения: </w:t>
            </w:r>
          </w:p>
        </w:tc>
        <w:tc>
          <w:tcPr>
            <w:tcW w:w="3240" w:type="dxa"/>
            <w:shd w:val="clear" w:color="auto" w:fill="auto"/>
          </w:tcPr>
          <w:p w:rsidR="00626FBC" w:rsidRPr="00480FA7" w:rsidRDefault="003D136F" w:rsidP="003D136F">
            <w:pPr>
              <w:jc w:val="center"/>
              <w:rPr>
                <w:rFonts w:ascii="Times New Roman" w:hAnsi="Times New Roman"/>
                <w:noProof/>
                <w:szCs w:val="24"/>
                <w:lang w:val="ru-RU"/>
              </w:rPr>
            </w:pPr>
            <w:r w:rsidRPr="00480FA7">
              <w:rPr>
                <w:rFonts w:ascii="Times New Roman" w:hAnsi="Times New Roman"/>
                <w:noProof/>
                <w:szCs w:val="24"/>
                <w:lang w:val="ru-RU"/>
              </w:rPr>
              <w:t>КФХ«Луганцев</w:t>
            </w:r>
            <w:r w:rsidR="00626FBC" w:rsidRPr="00480FA7">
              <w:rPr>
                <w:rFonts w:ascii="Times New Roman" w:hAnsi="Times New Roman"/>
                <w:noProof/>
                <w:szCs w:val="24"/>
                <w:lang w:val="ru-RU"/>
              </w:rPr>
              <w:t>»</w:t>
            </w:r>
          </w:p>
          <w:p w:rsidR="00626FBC" w:rsidRPr="00480FA7" w:rsidRDefault="00626FBC" w:rsidP="003D136F">
            <w:pPr>
              <w:jc w:val="center"/>
              <w:rPr>
                <w:rFonts w:ascii="Times New Roman" w:hAnsi="Times New Roman"/>
                <w:noProof/>
                <w:szCs w:val="24"/>
                <w:lang w:val="ru-RU"/>
              </w:rPr>
            </w:pPr>
            <w:r w:rsidRPr="00480FA7">
              <w:rPr>
                <w:rFonts w:ascii="Times New Roman" w:hAnsi="Times New Roman"/>
                <w:noProof/>
                <w:szCs w:val="24"/>
                <w:lang w:val="ru-RU"/>
              </w:rPr>
              <w:t>КФХ«Шаповалов Павел Юрьевич»</w:t>
            </w:r>
          </w:p>
          <w:p w:rsidR="00626FBC" w:rsidRPr="00480FA7" w:rsidRDefault="00626FBC" w:rsidP="003D136F">
            <w:pPr>
              <w:jc w:val="center"/>
              <w:rPr>
                <w:rFonts w:ascii="Times New Roman" w:hAnsi="Times New Roman"/>
                <w:noProof/>
                <w:szCs w:val="24"/>
                <w:lang w:val="ru-RU"/>
              </w:rPr>
            </w:pPr>
            <w:r w:rsidRPr="00480FA7">
              <w:rPr>
                <w:rFonts w:ascii="Times New Roman" w:hAnsi="Times New Roman"/>
                <w:noProof/>
                <w:szCs w:val="24"/>
                <w:lang w:val="ru-RU"/>
              </w:rPr>
              <w:t>КФХ«Шаповалов Евгений Юрьевич»</w:t>
            </w:r>
          </w:p>
          <w:p w:rsidR="00626FBC" w:rsidRPr="00480FA7" w:rsidRDefault="00626FBC" w:rsidP="003D136F">
            <w:pPr>
              <w:jc w:val="center"/>
              <w:rPr>
                <w:rFonts w:ascii="Times New Roman" w:hAnsi="Times New Roman"/>
                <w:noProof/>
                <w:szCs w:val="24"/>
                <w:lang w:val="ru-RU"/>
              </w:rPr>
            </w:pPr>
            <w:r w:rsidRPr="00480FA7">
              <w:rPr>
                <w:rFonts w:ascii="Times New Roman" w:hAnsi="Times New Roman"/>
                <w:noProof/>
                <w:szCs w:val="24"/>
                <w:lang w:val="ru-RU"/>
              </w:rPr>
              <w:t>КФХ«Горелов Сергей Витальевич»</w:t>
            </w:r>
          </w:p>
          <w:p w:rsidR="003D136F" w:rsidRPr="00480FA7" w:rsidRDefault="003D136F" w:rsidP="003D136F">
            <w:pPr>
              <w:jc w:val="center"/>
              <w:rPr>
                <w:rFonts w:ascii="Times New Roman" w:hAnsi="Times New Roman"/>
                <w:noProof/>
                <w:szCs w:val="24"/>
                <w:lang w:val="ru-RU"/>
              </w:rPr>
            </w:pPr>
            <w:r w:rsidRPr="00480FA7">
              <w:rPr>
                <w:rFonts w:ascii="Times New Roman" w:hAnsi="Times New Roman"/>
                <w:noProof/>
                <w:szCs w:val="24"/>
                <w:lang w:val="ru-RU"/>
              </w:rPr>
              <w:t>ООО «Век»</w:t>
            </w:r>
          </w:p>
          <w:p w:rsidR="003D136F" w:rsidRPr="00480FA7" w:rsidRDefault="003D136F" w:rsidP="003D136F">
            <w:pPr>
              <w:jc w:val="center"/>
              <w:rPr>
                <w:rFonts w:ascii="Times New Roman" w:hAnsi="Times New Roman"/>
                <w:noProof/>
                <w:szCs w:val="24"/>
                <w:lang w:val="ru-RU"/>
              </w:rPr>
            </w:pPr>
            <w:r w:rsidRPr="00480FA7">
              <w:rPr>
                <w:rFonts w:ascii="Times New Roman" w:hAnsi="Times New Roman"/>
                <w:noProof/>
                <w:szCs w:val="24"/>
                <w:lang w:val="ru-RU"/>
              </w:rPr>
              <w:t>ООО «Усть-Донецкий АПК»</w:t>
            </w:r>
          </w:p>
          <w:p w:rsidR="003D136F" w:rsidRPr="00480FA7" w:rsidRDefault="003D136F" w:rsidP="003D136F">
            <w:pPr>
              <w:jc w:val="center"/>
              <w:rPr>
                <w:rFonts w:ascii="Times New Roman" w:hAnsi="Times New Roman"/>
                <w:bCs/>
                <w:noProof/>
                <w:szCs w:val="24"/>
                <w:lang w:val="ru-RU"/>
              </w:rPr>
            </w:pPr>
            <w:r w:rsidRPr="00480FA7">
              <w:rPr>
                <w:rFonts w:ascii="Times New Roman" w:hAnsi="Times New Roman"/>
                <w:noProof/>
                <w:szCs w:val="24"/>
                <w:lang w:val="ru-RU"/>
              </w:rPr>
              <w:t>ООО «Евродон»</w:t>
            </w:r>
          </w:p>
        </w:tc>
      </w:tr>
    </w:tbl>
    <w:p w:rsidR="003D136F" w:rsidRPr="00480FA7" w:rsidRDefault="003D136F" w:rsidP="003D136F">
      <w:pPr>
        <w:pStyle w:val="a1"/>
        <w:rPr>
          <w:lang w:val="ru-RU"/>
        </w:rPr>
      </w:pPr>
    </w:p>
    <w:p w:rsidR="003D136F" w:rsidRPr="00480FA7" w:rsidRDefault="003D136F" w:rsidP="003D136F">
      <w:pPr>
        <w:pStyle w:val="a1"/>
        <w:rPr>
          <w:lang w:val="ru-RU"/>
        </w:rPr>
      </w:pPr>
    </w:p>
    <w:tbl>
      <w:tblPr>
        <w:tblW w:w="9645" w:type="dxa"/>
        <w:tblInd w:w="108" w:type="dxa"/>
        <w:tblLayout w:type="fixed"/>
        <w:tblLook w:val="04A0" w:firstRow="1" w:lastRow="0" w:firstColumn="1" w:lastColumn="0" w:noHBand="0" w:noVBand="1"/>
      </w:tblPr>
      <w:tblGrid>
        <w:gridCol w:w="3240"/>
        <w:gridCol w:w="1080"/>
        <w:gridCol w:w="2520"/>
        <w:gridCol w:w="1440"/>
        <w:gridCol w:w="1365"/>
      </w:tblGrid>
      <w:tr w:rsidR="00705174" w:rsidRPr="00480FA7">
        <w:trPr>
          <w:trHeight w:hRule="exact" w:val="411"/>
        </w:trPr>
        <w:tc>
          <w:tcPr>
            <w:tcW w:w="964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705174" w:rsidRPr="00480FA7" w:rsidRDefault="00705174" w:rsidP="00705174">
            <w:pPr>
              <w:rPr>
                <w:rFonts w:ascii="Times New Roman" w:hAnsi="Times New Roman"/>
                <w:szCs w:val="24"/>
                <w:lang w:val="ru-RU"/>
              </w:rPr>
            </w:pPr>
            <w:bookmarkStart w:id="7" w:name="_Hlk181966130"/>
            <w:bookmarkEnd w:id="6"/>
            <w:r w:rsidRPr="00480FA7">
              <w:rPr>
                <w:rFonts w:ascii="Times New Roman" w:hAnsi="Times New Roman"/>
                <w:szCs w:val="24"/>
                <w:lang w:val="ru-RU"/>
              </w:rPr>
              <w:t xml:space="preserve">    Таблица 2</w:t>
            </w:r>
          </w:p>
        </w:tc>
      </w:tr>
      <w:tr w:rsidR="00705174" w:rsidRPr="00480FA7" w:rsidTr="00705174">
        <w:trPr>
          <w:trHeight w:hRule="exact" w:val="869"/>
        </w:trPr>
        <w:tc>
          <w:tcPr>
            <w:tcW w:w="3240"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705174" w:rsidRPr="00480FA7" w:rsidRDefault="00705174" w:rsidP="00705174">
            <w:pPr>
              <w:rPr>
                <w:rFonts w:ascii="Times New Roman" w:hAnsi="Times New Roman"/>
                <w:szCs w:val="24"/>
                <w:lang w:val="ru-RU"/>
              </w:rPr>
            </w:pPr>
            <w:r w:rsidRPr="00480FA7">
              <w:rPr>
                <w:rFonts w:ascii="Times New Roman" w:hAnsi="Times New Roman"/>
                <w:szCs w:val="24"/>
                <w:lang w:val="ru-RU"/>
              </w:rPr>
              <w:t xml:space="preserve">      Населенные пункты</w:t>
            </w:r>
          </w:p>
          <w:p w:rsidR="00705174" w:rsidRPr="00480FA7" w:rsidRDefault="00705174" w:rsidP="00705174">
            <w:pPr>
              <w:rPr>
                <w:rFonts w:ascii="Times New Roman" w:hAnsi="Times New Roman"/>
                <w:szCs w:val="24"/>
                <w:lang w:val="ru-RU"/>
              </w:rPr>
            </w:pPr>
            <w:r w:rsidRPr="00480FA7">
              <w:rPr>
                <w:rFonts w:ascii="Times New Roman" w:hAnsi="Times New Roman"/>
                <w:szCs w:val="24"/>
                <w:lang w:val="ru-RU"/>
              </w:rPr>
              <w:t xml:space="preserve">              поселения.</w:t>
            </w:r>
          </w:p>
        </w:tc>
        <w:tc>
          <w:tcPr>
            <w:tcW w:w="36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jc w:val="center"/>
              <w:rPr>
                <w:rFonts w:ascii="Times New Roman" w:hAnsi="Times New Roman"/>
                <w:szCs w:val="24"/>
                <w:lang w:val="ru-RU"/>
              </w:rPr>
            </w:pPr>
            <w:r w:rsidRPr="00480FA7">
              <w:rPr>
                <w:rFonts w:ascii="Times New Roman" w:hAnsi="Times New Roman"/>
                <w:szCs w:val="24"/>
                <w:lang w:val="ru-RU"/>
              </w:rPr>
              <w:t>Площадь земель населенного пункта, га</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05174" w:rsidRPr="00480FA7" w:rsidRDefault="00705174" w:rsidP="00705174">
            <w:pPr>
              <w:jc w:val="center"/>
              <w:rPr>
                <w:rFonts w:ascii="Times New Roman" w:hAnsi="Times New Roman"/>
                <w:szCs w:val="24"/>
                <w:lang w:val="ru-RU"/>
              </w:rPr>
            </w:pPr>
            <w:r w:rsidRPr="00480FA7">
              <w:rPr>
                <w:rFonts w:ascii="Times New Roman" w:hAnsi="Times New Roman"/>
                <w:szCs w:val="24"/>
                <w:lang w:val="ru-RU"/>
              </w:rPr>
              <w:t>Численность населения</w:t>
            </w:r>
          </w:p>
        </w:tc>
      </w:tr>
      <w:tr w:rsidR="00705174" w:rsidRPr="00480FA7" w:rsidTr="00705174">
        <w:trPr>
          <w:trHeight w:val="276"/>
        </w:trPr>
        <w:tc>
          <w:tcPr>
            <w:tcW w:w="3240"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705174" w:rsidRPr="00480FA7" w:rsidRDefault="00705174" w:rsidP="00705174">
            <w:pPr>
              <w:rPr>
                <w:rFonts w:ascii="Times New Roman" w:hAnsi="Times New Roman"/>
                <w:szCs w:val="24"/>
                <w:lang w:val="ru-RU"/>
              </w:rPr>
            </w:pPr>
          </w:p>
        </w:tc>
        <w:tc>
          <w:tcPr>
            <w:tcW w:w="3600"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705174" w:rsidRPr="00480FA7" w:rsidRDefault="00705174" w:rsidP="00705174">
            <w:pPr>
              <w:rPr>
                <w:rFonts w:ascii="Times New Roman" w:hAnsi="Times New Roman"/>
                <w:szCs w:val="24"/>
                <w:lang w:val="ru-RU"/>
              </w:rPr>
            </w:pPr>
          </w:p>
        </w:tc>
        <w:tc>
          <w:tcPr>
            <w:tcW w:w="1440" w:type="dxa"/>
            <w:vMerge w:val="restart"/>
            <w:tcBorders>
              <w:top w:val="nil"/>
              <w:left w:val="single" w:sz="4" w:space="0" w:color="auto"/>
              <w:bottom w:val="single" w:sz="4" w:space="0" w:color="000000"/>
              <w:right w:val="nil"/>
            </w:tcBorders>
            <w:shd w:val="clear" w:color="auto" w:fill="auto"/>
            <w:tcMar>
              <w:top w:w="0" w:type="dxa"/>
              <w:left w:w="108" w:type="dxa"/>
              <w:bottom w:w="0" w:type="dxa"/>
              <w:right w:w="0" w:type="dxa"/>
            </w:tcMar>
            <w:vAlign w:val="center"/>
          </w:tcPr>
          <w:p w:rsidR="00705174" w:rsidRPr="00480FA7" w:rsidRDefault="00705174" w:rsidP="00705174">
            <w:pPr>
              <w:jc w:val="center"/>
              <w:rPr>
                <w:rFonts w:ascii="Times New Roman" w:hAnsi="Times New Roman"/>
                <w:sz w:val="23"/>
                <w:szCs w:val="23"/>
                <w:lang w:val="ru-RU"/>
              </w:rPr>
            </w:pPr>
            <w:r w:rsidRPr="00480FA7">
              <w:rPr>
                <w:rFonts w:ascii="Times New Roman" w:hAnsi="Times New Roman"/>
                <w:sz w:val="23"/>
                <w:szCs w:val="23"/>
                <w:lang w:val="ru-RU"/>
              </w:rPr>
              <w:t>На 01.01.</w:t>
            </w:r>
            <w:r w:rsidR="00626FBC" w:rsidRPr="00480FA7">
              <w:rPr>
                <w:rFonts w:ascii="Times New Roman" w:hAnsi="Times New Roman"/>
                <w:sz w:val="23"/>
                <w:szCs w:val="23"/>
                <w:lang w:val="ru-RU"/>
              </w:rPr>
              <w:t>24</w:t>
            </w:r>
            <w:r w:rsidRPr="00480FA7">
              <w:rPr>
                <w:rFonts w:ascii="Times New Roman" w:hAnsi="Times New Roman"/>
                <w:sz w:val="23"/>
                <w:szCs w:val="23"/>
                <w:lang w:val="ru-RU"/>
              </w:rPr>
              <w:t>г, чел.</w:t>
            </w:r>
          </w:p>
        </w:tc>
        <w:tc>
          <w:tcPr>
            <w:tcW w:w="1365" w:type="dxa"/>
            <w:vMerge w:val="restart"/>
            <w:tcBorders>
              <w:top w:val="nil"/>
              <w:left w:val="single" w:sz="4" w:space="0" w:color="000000"/>
              <w:bottom w:val="single" w:sz="4" w:space="0" w:color="000000"/>
              <w:right w:val="single" w:sz="4" w:space="0" w:color="000000"/>
            </w:tcBorders>
            <w:shd w:val="clear" w:color="auto" w:fill="auto"/>
            <w:vAlign w:val="center"/>
          </w:tcPr>
          <w:p w:rsidR="00705174" w:rsidRPr="00480FA7" w:rsidRDefault="00705174" w:rsidP="00705174">
            <w:pPr>
              <w:jc w:val="center"/>
              <w:rPr>
                <w:rFonts w:ascii="Times New Roman" w:hAnsi="Times New Roman"/>
                <w:szCs w:val="24"/>
                <w:lang w:val="ru-RU"/>
              </w:rPr>
            </w:pPr>
            <w:r w:rsidRPr="00480FA7">
              <w:rPr>
                <w:rFonts w:ascii="Times New Roman" w:hAnsi="Times New Roman"/>
                <w:szCs w:val="24"/>
                <w:lang w:val="ru-RU"/>
              </w:rPr>
              <w:t xml:space="preserve">Расчетный срок </w:t>
            </w:r>
            <w:smartTag w:uri="urn:schemas-microsoft-com:office:smarttags" w:element="metricconverter">
              <w:smartTagPr>
                <w:attr w:name="ProductID" w:val="2025 г"/>
              </w:smartTagPr>
              <w:r w:rsidRPr="00480FA7">
                <w:rPr>
                  <w:rFonts w:ascii="Times New Roman" w:hAnsi="Times New Roman"/>
                  <w:szCs w:val="24"/>
                  <w:lang w:val="ru-RU"/>
                </w:rPr>
                <w:t>2025 г</w:t>
              </w:r>
            </w:smartTag>
            <w:r w:rsidRPr="00480FA7">
              <w:rPr>
                <w:rFonts w:ascii="Times New Roman" w:hAnsi="Times New Roman"/>
                <w:szCs w:val="24"/>
                <w:lang w:val="ru-RU"/>
              </w:rPr>
              <w:t>, чел.</w:t>
            </w:r>
          </w:p>
        </w:tc>
      </w:tr>
      <w:tr w:rsidR="00705174" w:rsidRPr="00480FA7">
        <w:trPr>
          <w:trHeight w:hRule="exact" w:val="978"/>
        </w:trPr>
        <w:tc>
          <w:tcPr>
            <w:tcW w:w="3240" w:type="dxa"/>
            <w:vMerge/>
            <w:tcBorders>
              <w:top w:val="single" w:sz="4" w:space="0" w:color="000000"/>
              <w:left w:val="single" w:sz="4" w:space="0" w:color="000000"/>
              <w:bottom w:val="single" w:sz="4" w:space="0" w:color="auto"/>
              <w:right w:val="nil"/>
            </w:tcBorders>
            <w:shd w:val="clear" w:color="auto" w:fill="auto"/>
            <w:vAlign w:val="center"/>
          </w:tcPr>
          <w:p w:rsidR="00705174" w:rsidRPr="00480FA7" w:rsidRDefault="00705174" w:rsidP="00705174">
            <w:pPr>
              <w:rPr>
                <w:rFonts w:ascii="Times New Roman" w:hAnsi="Times New Roman"/>
                <w:szCs w:val="24"/>
                <w:lang w:val="ru-RU" w:eastAsia="ar-SA"/>
              </w:rPr>
            </w:pPr>
          </w:p>
        </w:tc>
        <w:tc>
          <w:tcPr>
            <w:tcW w:w="1080" w:type="dxa"/>
            <w:tcBorders>
              <w:top w:val="single" w:sz="4" w:space="0" w:color="auto"/>
              <w:left w:val="single" w:sz="4" w:space="0" w:color="000000"/>
              <w:bottom w:val="single" w:sz="4" w:space="0" w:color="auto"/>
              <w:right w:val="nil"/>
            </w:tcBorders>
            <w:shd w:val="clear" w:color="auto" w:fill="auto"/>
            <w:vAlign w:val="center"/>
          </w:tcPr>
          <w:p w:rsidR="00705174" w:rsidRPr="00480FA7" w:rsidRDefault="00705174" w:rsidP="00705174">
            <w:pPr>
              <w:snapToGrid w:val="0"/>
              <w:ind w:left="-4" w:right="-62"/>
              <w:jc w:val="center"/>
              <w:rPr>
                <w:rFonts w:ascii="Times New Roman" w:hAnsi="Times New Roman"/>
                <w:sz w:val="22"/>
                <w:szCs w:val="22"/>
                <w:lang w:val="ru-RU" w:eastAsia="ar-SA"/>
              </w:rPr>
            </w:pPr>
            <w:r w:rsidRPr="00480FA7">
              <w:rPr>
                <w:rFonts w:ascii="Times New Roman" w:hAnsi="Times New Roman"/>
                <w:sz w:val="22"/>
                <w:szCs w:val="22"/>
                <w:lang w:val="ru-RU" w:eastAsia="ar-SA"/>
              </w:rPr>
              <w:t>В существ. границах</w:t>
            </w:r>
          </w:p>
        </w:tc>
        <w:tc>
          <w:tcPr>
            <w:tcW w:w="2520" w:type="dxa"/>
            <w:tcBorders>
              <w:top w:val="single" w:sz="4" w:space="0" w:color="auto"/>
              <w:left w:val="single" w:sz="4" w:space="0" w:color="000000"/>
              <w:bottom w:val="single" w:sz="4" w:space="0" w:color="auto"/>
              <w:right w:val="single" w:sz="4" w:space="0" w:color="auto"/>
            </w:tcBorders>
            <w:shd w:val="clear" w:color="auto" w:fill="auto"/>
            <w:vAlign w:val="center"/>
          </w:tcPr>
          <w:p w:rsidR="00705174" w:rsidRPr="00480FA7" w:rsidRDefault="00705174" w:rsidP="00705174">
            <w:pPr>
              <w:snapToGrid w:val="0"/>
              <w:ind w:left="-39" w:right="-73"/>
              <w:jc w:val="center"/>
              <w:rPr>
                <w:rFonts w:ascii="Times New Roman" w:hAnsi="Times New Roman"/>
                <w:szCs w:val="24"/>
                <w:lang w:val="ru-RU" w:eastAsia="ar-SA"/>
              </w:rPr>
            </w:pPr>
            <w:r w:rsidRPr="00480FA7">
              <w:rPr>
                <w:rFonts w:ascii="Times New Roman" w:hAnsi="Times New Roman"/>
                <w:szCs w:val="24"/>
                <w:lang w:val="ru-RU" w:eastAsia="ar-SA"/>
              </w:rPr>
              <w:t>Прогноз по увеличению площади застройки, га</w:t>
            </w:r>
          </w:p>
        </w:tc>
        <w:tc>
          <w:tcPr>
            <w:tcW w:w="1440" w:type="dxa"/>
            <w:vMerge/>
            <w:tcBorders>
              <w:top w:val="nil"/>
              <w:left w:val="single" w:sz="4" w:space="0" w:color="auto"/>
              <w:bottom w:val="single" w:sz="4" w:space="0" w:color="auto"/>
              <w:right w:val="nil"/>
            </w:tcBorders>
            <w:shd w:val="clear" w:color="auto" w:fill="auto"/>
            <w:vAlign w:val="center"/>
          </w:tcPr>
          <w:p w:rsidR="00705174" w:rsidRPr="00480FA7" w:rsidRDefault="00705174" w:rsidP="00705174">
            <w:pPr>
              <w:rPr>
                <w:rFonts w:ascii="Times New Roman" w:hAnsi="Times New Roman"/>
                <w:szCs w:val="24"/>
                <w:lang w:val="ru-RU" w:eastAsia="ar-SA"/>
              </w:rPr>
            </w:pPr>
          </w:p>
        </w:tc>
        <w:tc>
          <w:tcPr>
            <w:tcW w:w="1365" w:type="dxa"/>
            <w:vMerge/>
            <w:tcBorders>
              <w:top w:val="nil"/>
              <w:left w:val="single" w:sz="4" w:space="0" w:color="000000"/>
              <w:bottom w:val="single" w:sz="4" w:space="0" w:color="auto"/>
              <w:right w:val="single" w:sz="4" w:space="0" w:color="000000"/>
            </w:tcBorders>
            <w:shd w:val="clear" w:color="auto" w:fill="auto"/>
            <w:vAlign w:val="center"/>
          </w:tcPr>
          <w:p w:rsidR="00705174" w:rsidRPr="00480FA7" w:rsidRDefault="00705174" w:rsidP="00705174">
            <w:pPr>
              <w:rPr>
                <w:rFonts w:ascii="Times New Roman" w:hAnsi="Times New Roman"/>
                <w:szCs w:val="24"/>
                <w:lang w:val="ru-RU" w:eastAsia="ar-SA"/>
              </w:rPr>
            </w:pPr>
          </w:p>
        </w:tc>
      </w:tr>
      <w:tr w:rsidR="00705174" w:rsidRPr="00480FA7">
        <w:trPr>
          <w:trHeight w:val="863"/>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jc w:val="center"/>
              <w:outlineLvl w:val="1"/>
              <w:rPr>
                <w:rFonts w:ascii="Times New Roman" w:hAnsi="Times New Roman"/>
                <w:szCs w:val="24"/>
                <w:lang w:val="ru-RU"/>
              </w:rPr>
            </w:pPr>
            <w:r w:rsidRPr="00480FA7">
              <w:rPr>
                <w:rFonts w:ascii="Times New Roman" w:hAnsi="Times New Roman"/>
                <w:szCs w:val="24"/>
                <w:lang w:val="ru-RU"/>
              </w:rPr>
              <w:t xml:space="preserve">Керчикское </w:t>
            </w:r>
            <w:r w:rsidRPr="00480FA7">
              <w:rPr>
                <w:rFonts w:ascii="Times New Roman" w:hAnsi="Times New Roman"/>
                <w:bCs/>
                <w:szCs w:val="24"/>
                <w:lang w:val="ru-RU"/>
              </w:rPr>
              <w:t xml:space="preserve">сельское поселение.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rPr>
                <w:rFonts w:ascii="Times New Roman" w:hAnsi="Times New Roman"/>
                <w:szCs w:val="24"/>
                <w:lang w:val="ru-RU" w:eastAsia="ar-SA"/>
              </w:rPr>
            </w:pPr>
            <w:r w:rsidRPr="00480FA7">
              <w:rPr>
                <w:rFonts w:ascii="Times New Roman" w:hAnsi="Times New Roman"/>
                <w:szCs w:val="24"/>
                <w:lang w:val="ru-RU" w:eastAsia="ar-SA"/>
              </w:rPr>
              <w:t xml:space="preserve">   82,0</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eastAsia="ar-SA"/>
              </w:rPr>
            </w:pPr>
            <w:r w:rsidRPr="00480FA7">
              <w:rPr>
                <w:rFonts w:ascii="Times New Roman" w:hAnsi="Times New Roman"/>
                <w:szCs w:val="24"/>
                <w:lang w:val="ru-RU" w:eastAsia="ar-SA"/>
              </w:rPr>
              <w:t>16,4</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eastAsia="ar-SA"/>
              </w:rPr>
            </w:pP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eastAsia="ar-SA"/>
              </w:rPr>
            </w:pPr>
          </w:p>
        </w:tc>
      </w:tr>
      <w:tr w:rsidR="00705174" w:rsidRPr="00480FA7">
        <w:trPr>
          <w:trHeight w:val="17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eastAsia="ar-SA"/>
              </w:rPr>
            </w:pPr>
            <w:r w:rsidRPr="00480FA7">
              <w:rPr>
                <w:rFonts w:ascii="Times New Roman CYR" w:hAnsi="Times New Roman CYR" w:cs="Times New Roman CYR"/>
                <w:iCs/>
                <w:szCs w:val="24"/>
                <w:lang w:val="ru-RU"/>
              </w:rPr>
              <w:t>Хутор Керчик-Савров</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eastAsia="ar-SA"/>
              </w:rPr>
            </w:pPr>
            <w:smartTag w:uri="urn:schemas-microsoft-com:office:smarttags" w:element="metricconverter">
              <w:smartTagPr>
                <w:attr w:name="ProductID" w:val="48,6 га"/>
              </w:smartTagPr>
              <w:r w:rsidRPr="00480FA7">
                <w:rPr>
                  <w:rFonts w:ascii="Times New Roman" w:hAnsi="Times New Roman"/>
                  <w:szCs w:val="24"/>
                  <w:lang w:val="ru-RU" w:eastAsia="ar-SA"/>
                </w:rPr>
                <w:t>48,6 га</w:t>
              </w:r>
            </w:smartTag>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 w:val="22"/>
                <w:szCs w:val="22"/>
                <w:lang w:val="ru-RU" w:eastAsia="ar-SA"/>
              </w:rPr>
            </w:pPr>
            <w:r w:rsidRPr="00480FA7">
              <w:rPr>
                <w:rFonts w:ascii="Times New Roman" w:hAnsi="Times New Roman"/>
                <w:sz w:val="22"/>
                <w:szCs w:val="22"/>
                <w:lang w:val="ru-RU" w:eastAsia="ar-SA"/>
              </w:rPr>
              <w:t>6,1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626FBC" w:rsidP="00705174">
            <w:pPr>
              <w:snapToGrid w:val="0"/>
              <w:spacing w:before="57"/>
              <w:ind w:right="71"/>
              <w:jc w:val="center"/>
              <w:rPr>
                <w:rFonts w:ascii="Times New Roman" w:hAnsi="Times New Roman"/>
                <w:szCs w:val="24"/>
                <w:lang w:val="ru-RU" w:eastAsia="ar-SA"/>
              </w:rPr>
            </w:pPr>
            <w:r w:rsidRPr="00480FA7">
              <w:rPr>
                <w:rFonts w:ascii="Times New Roman" w:hAnsi="Times New Roman"/>
                <w:szCs w:val="24"/>
                <w:lang w:val="ru-RU" w:eastAsia="ar-SA"/>
              </w:rPr>
              <w:t>896</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eastAsia="ar-SA"/>
              </w:rPr>
            </w:pPr>
            <w:r w:rsidRPr="00480FA7">
              <w:rPr>
                <w:rFonts w:ascii="Times New Roman" w:hAnsi="Times New Roman"/>
                <w:spacing w:val="-2"/>
                <w:sz w:val="20"/>
                <w:lang w:val="ru-RU"/>
              </w:rPr>
              <w:t>*</w:t>
            </w:r>
          </w:p>
        </w:tc>
      </w:tr>
      <w:tr w:rsidR="00705174" w:rsidRPr="00480FA7">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w:hAnsi="Times New Roman"/>
                <w:szCs w:val="24"/>
                <w:lang w:val="ru-RU" w:eastAsia="ar-SA"/>
              </w:rPr>
            </w:pPr>
            <w:r w:rsidRPr="00480FA7">
              <w:rPr>
                <w:rFonts w:ascii="Times New Roman CYR" w:hAnsi="Times New Roman CYR" w:cs="Times New Roman CYR"/>
                <w:iCs/>
                <w:szCs w:val="24"/>
                <w:lang w:val="ru-RU"/>
              </w:rPr>
              <w:t>Хутор Веселая Бахмутовка</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rPr>
            </w:pPr>
            <w:smartTag w:uri="urn:schemas-microsoft-com:office:smarttags" w:element="metricconverter">
              <w:smartTagPr>
                <w:attr w:name="ProductID" w:val="17,4 га"/>
              </w:smartTagPr>
              <w:r w:rsidRPr="00480FA7">
                <w:rPr>
                  <w:rFonts w:ascii="Times New Roman" w:hAnsi="Times New Roman"/>
                  <w:szCs w:val="24"/>
                  <w:lang w:val="ru-RU"/>
                </w:rPr>
                <w:t>17,4 га</w:t>
              </w:r>
            </w:smartTag>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 w:val="22"/>
                <w:szCs w:val="22"/>
                <w:lang w:val="ru-RU" w:eastAsia="ar-SA"/>
              </w:rPr>
            </w:pPr>
            <w:r w:rsidRPr="00480FA7">
              <w:rPr>
                <w:rFonts w:ascii="Times New Roman" w:hAnsi="Times New Roman"/>
                <w:sz w:val="22"/>
                <w:szCs w:val="22"/>
                <w:lang w:val="ru-RU" w:eastAsia="ar-SA"/>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626FBC" w:rsidP="00705174">
            <w:pPr>
              <w:snapToGrid w:val="0"/>
              <w:spacing w:before="57"/>
              <w:ind w:right="71"/>
              <w:jc w:val="center"/>
              <w:rPr>
                <w:rFonts w:ascii="Times New Roman" w:hAnsi="Times New Roman"/>
                <w:szCs w:val="24"/>
                <w:lang w:val="ru-RU"/>
              </w:rPr>
            </w:pPr>
            <w:r w:rsidRPr="00480FA7">
              <w:rPr>
                <w:rFonts w:ascii="Times New Roman" w:hAnsi="Times New Roman"/>
                <w:szCs w:val="24"/>
                <w:lang w:val="ru-RU"/>
              </w:rPr>
              <w:t>193</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rPr>
            </w:pPr>
            <w:r w:rsidRPr="00480FA7">
              <w:rPr>
                <w:rFonts w:ascii="Times New Roman" w:hAnsi="Times New Roman"/>
                <w:spacing w:val="-2"/>
                <w:sz w:val="20"/>
                <w:lang w:val="ru-RU"/>
              </w:rPr>
              <w:t>*</w:t>
            </w:r>
          </w:p>
        </w:tc>
      </w:tr>
      <w:tr w:rsidR="00705174" w:rsidRPr="00480FA7">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Поселок Атлантово</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rPr>
            </w:pPr>
            <w:smartTag w:uri="urn:schemas-microsoft-com:office:smarttags" w:element="metricconverter">
              <w:smartTagPr>
                <w:attr w:name="ProductID" w:val="2 га"/>
              </w:smartTagPr>
              <w:r w:rsidRPr="00480FA7">
                <w:rPr>
                  <w:rFonts w:ascii="Times New Roman" w:hAnsi="Times New Roman"/>
                  <w:szCs w:val="24"/>
                  <w:lang w:val="ru-RU"/>
                </w:rPr>
                <w:t>2 га</w:t>
              </w:r>
            </w:smartTag>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 w:val="22"/>
                <w:szCs w:val="22"/>
                <w:lang w:val="ru-RU" w:eastAsia="ar-SA"/>
              </w:rPr>
            </w:pPr>
            <w:r w:rsidRPr="00480FA7">
              <w:rPr>
                <w:rFonts w:ascii="Times New Roman" w:hAnsi="Times New Roman"/>
                <w:sz w:val="22"/>
                <w:szCs w:val="22"/>
                <w:lang w:val="ru-RU" w:eastAsia="ar-SA"/>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626FBC" w:rsidP="00705174">
            <w:pPr>
              <w:snapToGrid w:val="0"/>
              <w:spacing w:before="57"/>
              <w:ind w:right="71"/>
              <w:jc w:val="center"/>
              <w:rPr>
                <w:rFonts w:ascii="Times New Roman" w:hAnsi="Times New Roman"/>
                <w:szCs w:val="24"/>
                <w:lang w:val="ru-RU"/>
              </w:rPr>
            </w:pPr>
            <w:r w:rsidRPr="00480FA7">
              <w:rPr>
                <w:rFonts w:ascii="Times New Roman" w:hAnsi="Times New Roman"/>
                <w:szCs w:val="24"/>
                <w:lang w:val="ru-RU"/>
              </w:rPr>
              <w:t>44</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rPr>
            </w:pPr>
            <w:r w:rsidRPr="00480FA7">
              <w:rPr>
                <w:rFonts w:ascii="Times New Roman" w:hAnsi="Times New Roman"/>
                <w:spacing w:val="-2"/>
                <w:sz w:val="20"/>
                <w:lang w:val="ru-RU"/>
              </w:rPr>
              <w:t>*</w:t>
            </w:r>
          </w:p>
        </w:tc>
      </w:tr>
      <w:tr w:rsidR="00705174" w:rsidRPr="00480FA7">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Поселок Залужный</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rPr>
            </w:pPr>
            <w:smartTag w:uri="urn:schemas-microsoft-com:office:smarttags" w:element="metricconverter">
              <w:smartTagPr>
                <w:attr w:name="ProductID" w:val="10 га"/>
              </w:smartTagPr>
              <w:r w:rsidRPr="00480FA7">
                <w:rPr>
                  <w:rFonts w:ascii="Times New Roman" w:hAnsi="Times New Roman"/>
                  <w:szCs w:val="24"/>
                  <w:lang w:val="ru-RU"/>
                </w:rPr>
                <w:t>10 га</w:t>
              </w:r>
            </w:smartTag>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 w:val="22"/>
                <w:szCs w:val="22"/>
                <w:lang w:val="ru-RU" w:eastAsia="ar-SA"/>
              </w:rPr>
            </w:pPr>
            <w:r w:rsidRPr="00480FA7">
              <w:rPr>
                <w:rFonts w:ascii="Times New Roman" w:hAnsi="Times New Roman"/>
                <w:sz w:val="22"/>
                <w:szCs w:val="22"/>
                <w:lang w:val="ru-RU" w:eastAsia="ar-SA"/>
              </w:rPr>
              <w:t>10,3</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rPr>
            </w:pPr>
            <w:r w:rsidRPr="00480FA7">
              <w:rPr>
                <w:rFonts w:ascii="Times New Roman" w:hAnsi="Times New Roman"/>
                <w:szCs w:val="24"/>
                <w:lang w:val="ru-RU"/>
              </w:rPr>
              <w:t>32</w:t>
            </w:r>
            <w:r w:rsidR="00626FBC" w:rsidRPr="00480FA7">
              <w:rPr>
                <w:rFonts w:ascii="Times New Roman" w:hAnsi="Times New Roman"/>
                <w:szCs w:val="24"/>
                <w:lang w:val="ru-RU"/>
              </w:rPr>
              <w:t>5</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rPr>
            </w:pPr>
            <w:r w:rsidRPr="00480FA7">
              <w:rPr>
                <w:rFonts w:ascii="Times New Roman" w:hAnsi="Times New Roman"/>
                <w:spacing w:val="-2"/>
                <w:sz w:val="20"/>
                <w:lang w:val="ru-RU"/>
              </w:rPr>
              <w:t>*</w:t>
            </w:r>
          </w:p>
        </w:tc>
      </w:tr>
      <w:tr w:rsidR="00705174" w:rsidRPr="00480FA7">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Хутор Степной</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rPr>
            </w:pPr>
            <w:smartTag w:uri="urn:schemas-microsoft-com:office:smarttags" w:element="metricconverter">
              <w:smartTagPr>
                <w:attr w:name="ProductID" w:val="2 га"/>
              </w:smartTagPr>
              <w:r w:rsidRPr="00480FA7">
                <w:rPr>
                  <w:rFonts w:ascii="Times New Roman" w:hAnsi="Times New Roman"/>
                  <w:szCs w:val="24"/>
                  <w:lang w:val="ru-RU"/>
                </w:rPr>
                <w:t>2 га</w:t>
              </w:r>
            </w:smartTag>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 w:val="22"/>
                <w:szCs w:val="22"/>
                <w:lang w:val="ru-RU" w:eastAsia="ar-SA"/>
              </w:rPr>
            </w:pPr>
            <w:r w:rsidRPr="00480FA7">
              <w:rPr>
                <w:rFonts w:ascii="Times New Roman" w:hAnsi="Times New Roman"/>
                <w:sz w:val="22"/>
                <w:szCs w:val="22"/>
                <w:lang w:val="ru-RU" w:eastAsia="ar-SA"/>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626FBC" w:rsidP="00705174">
            <w:pPr>
              <w:snapToGrid w:val="0"/>
              <w:spacing w:before="57"/>
              <w:ind w:right="71"/>
              <w:jc w:val="center"/>
              <w:rPr>
                <w:rFonts w:ascii="Times New Roman" w:hAnsi="Times New Roman"/>
                <w:szCs w:val="24"/>
                <w:lang w:val="ru-RU"/>
              </w:rPr>
            </w:pPr>
            <w:r w:rsidRPr="00480FA7">
              <w:rPr>
                <w:rFonts w:ascii="Times New Roman" w:hAnsi="Times New Roman"/>
                <w:szCs w:val="24"/>
                <w:lang w:val="ru-RU"/>
              </w:rPr>
              <w:t>60</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rPr>
            </w:pPr>
            <w:r w:rsidRPr="00480FA7">
              <w:rPr>
                <w:rFonts w:ascii="Times New Roman" w:hAnsi="Times New Roman"/>
                <w:spacing w:val="-2"/>
                <w:sz w:val="20"/>
                <w:lang w:val="ru-RU"/>
              </w:rPr>
              <w:t>*</w:t>
            </w:r>
          </w:p>
        </w:tc>
      </w:tr>
      <w:tr w:rsidR="00705174" w:rsidRPr="00480FA7">
        <w:trPr>
          <w:trHeight w:val="167"/>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left="180" w:right="71" w:hanging="180"/>
              <w:jc w:val="center"/>
              <w:rPr>
                <w:rFonts w:ascii="Times New Roman CYR" w:hAnsi="Times New Roman CYR" w:cs="Times New Roman CYR"/>
                <w:iCs/>
                <w:szCs w:val="24"/>
                <w:lang w:val="ru-RU"/>
              </w:rPr>
            </w:pPr>
            <w:r w:rsidRPr="00480FA7">
              <w:rPr>
                <w:rFonts w:ascii="Times New Roman CYR" w:hAnsi="Times New Roman CYR" w:cs="Times New Roman CYR"/>
                <w:iCs/>
                <w:szCs w:val="24"/>
                <w:lang w:val="ru-RU"/>
              </w:rPr>
              <w:t>Станция Керчик</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rPr>
            </w:pPr>
            <w:smartTag w:uri="urn:schemas-microsoft-com:office:smarttags" w:element="metricconverter">
              <w:smartTagPr>
                <w:attr w:name="ProductID" w:val="2 га"/>
              </w:smartTagPr>
              <w:r w:rsidRPr="00480FA7">
                <w:rPr>
                  <w:rFonts w:ascii="Times New Roman" w:hAnsi="Times New Roman"/>
                  <w:szCs w:val="24"/>
                  <w:lang w:val="ru-RU"/>
                </w:rPr>
                <w:t>2 га</w:t>
              </w:r>
            </w:smartTag>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 w:val="22"/>
                <w:szCs w:val="22"/>
                <w:lang w:val="ru-RU" w:eastAsia="ar-SA"/>
              </w:rPr>
            </w:pPr>
            <w:r w:rsidRPr="00480FA7">
              <w:rPr>
                <w:rFonts w:ascii="Times New Roman" w:hAnsi="Times New Roman"/>
                <w:sz w:val="22"/>
                <w:szCs w:val="22"/>
                <w:lang w:val="ru-RU" w:eastAsia="ar-SA"/>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626FBC" w:rsidP="00705174">
            <w:pPr>
              <w:snapToGrid w:val="0"/>
              <w:spacing w:before="57"/>
              <w:ind w:right="71"/>
              <w:jc w:val="center"/>
              <w:rPr>
                <w:rFonts w:ascii="Times New Roman" w:hAnsi="Times New Roman"/>
                <w:szCs w:val="24"/>
                <w:lang w:val="ru-RU"/>
              </w:rPr>
            </w:pPr>
            <w:r w:rsidRPr="00480FA7">
              <w:rPr>
                <w:rFonts w:ascii="Times New Roman" w:hAnsi="Times New Roman"/>
                <w:szCs w:val="24"/>
                <w:lang w:val="ru-RU"/>
              </w:rPr>
              <w:t>15</w:t>
            </w:r>
          </w:p>
        </w:tc>
        <w:tc>
          <w:tcPr>
            <w:tcW w:w="1365" w:type="dxa"/>
            <w:tcBorders>
              <w:top w:val="single" w:sz="4" w:space="0" w:color="auto"/>
              <w:left w:val="single" w:sz="4" w:space="0" w:color="auto"/>
              <w:bottom w:val="single" w:sz="4" w:space="0" w:color="auto"/>
              <w:right w:val="single" w:sz="4" w:space="0" w:color="auto"/>
            </w:tcBorders>
            <w:shd w:val="clear" w:color="auto" w:fill="auto"/>
            <w:vAlign w:val="center"/>
          </w:tcPr>
          <w:p w:rsidR="00705174" w:rsidRPr="00480FA7" w:rsidRDefault="00705174" w:rsidP="00705174">
            <w:pPr>
              <w:snapToGrid w:val="0"/>
              <w:spacing w:before="57"/>
              <w:ind w:right="71"/>
              <w:jc w:val="center"/>
              <w:rPr>
                <w:rFonts w:ascii="Times New Roman" w:hAnsi="Times New Roman"/>
                <w:szCs w:val="24"/>
                <w:lang w:val="ru-RU"/>
              </w:rPr>
            </w:pPr>
            <w:r w:rsidRPr="00480FA7">
              <w:rPr>
                <w:rFonts w:ascii="Times New Roman" w:hAnsi="Times New Roman"/>
                <w:spacing w:val="-2"/>
                <w:sz w:val="20"/>
                <w:lang w:val="ru-RU"/>
              </w:rPr>
              <w:t>*</w:t>
            </w:r>
          </w:p>
        </w:tc>
      </w:tr>
    </w:tbl>
    <w:p w:rsidR="00250F76" w:rsidRPr="00480FA7" w:rsidRDefault="00705174" w:rsidP="00250F76">
      <w:pPr>
        <w:spacing w:after="200"/>
        <w:jc w:val="both"/>
        <w:rPr>
          <w:rFonts w:ascii="Times New Roman" w:eastAsia="Calibri" w:hAnsi="Times New Roman"/>
          <w:szCs w:val="24"/>
          <w:lang w:val="ru-RU" w:eastAsia="en-US"/>
        </w:rPr>
      </w:pPr>
      <w:r w:rsidRPr="00480FA7">
        <w:rPr>
          <w:rFonts w:ascii="Times New Roman" w:hAnsi="Times New Roman"/>
          <w:bCs/>
          <w:szCs w:val="24"/>
          <w:lang w:val="ru-RU"/>
        </w:rPr>
        <w:t>* - нет данных</w:t>
      </w:r>
      <w:r w:rsidR="00250F76" w:rsidRPr="00480FA7">
        <w:rPr>
          <w:rFonts w:ascii="Times New Roman" w:hAnsi="Times New Roman"/>
          <w:bCs/>
          <w:szCs w:val="24"/>
          <w:lang w:val="ru-RU"/>
        </w:rPr>
        <w:t>.</w:t>
      </w:r>
    </w:p>
    <w:bookmarkEnd w:id="7"/>
    <w:p w:rsidR="00DA42B5" w:rsidRPr="00480FA7" w:rsidRDefault="00C47A04" w:rsidP="0011490D">
      <w:pPr>
        <w:spacing w:line="276" w:lineRule="auto"/>
        <w:ind w:firstLine="709"/>
        <w:jc w:val="both"/>
        <w:rPr>
          <w:rFonts w:ascii="Times New Roman" w:hAnsi="Times New Roman"/>
          <w:szCs w:val="24"/>
          <w:lang w:val="ru-RU"/>
        </w:rPr>
      </w:pPr>
      <w:r w:rsidRPr="00480FA7">
        <w:rPr>
          <w:rFonts w:ascii="Times New Roman" w:hAnsi="Times New Roman"/>
          <w:b/>
          <w:spacing w:val="-2"/>
          <w:szCs w:val="24"/>
          <w:lang w:val="ru-RU"/>
        </w:rPr>
        <w:t>4</w:t>
      </w:r>
      <w:r w:rsidR="00DA42B5" w:rsidRPr="00480FA7">
        <w:rPr>
          <w:rFonts w:ascii="Times New Roman" w:hAnsi="Times New Roman"/>
          <w:b/>
          <w:spacing w:val="-2"/>
          <w:szCs w:val="24"/>
          <w:lang w:val="ru-RU"/>
        </w:rPr>
        <w:t>.</w:t>
      </w:r>
      <w:r w:rsidR="007F33DF" w:rsidRPr="00480FA7">
        <w:rPr>
          <w:rFonts w:ascii="Times New Roman" w:hAnsi="Times New Roman"/>
          <w:b/>
          <w:spacing w:val="-2"/>
          <w:szCs w:val="24"/>
          <w:lang w:val="ru-RU"/>
        </w:rPr>
        <w:t>6</w:t>
      </w:r>
      <w:r w:rsidR="00DA42B5" w:rsidRPr="00480FA7">
        <w:rPr>
          <w:rFonts w:ascii="Times New Roman" w:hAnsi="Times New Roman"/>
          <w:b/>
          <w:spacing w:val="-2"/>
          <w:szCs w:val="24"/>
          <w:lang w:val="ru-RU"/>
        </w:rPr>
        <w:t>.</w:t>
      </w:r>
      <w:r w:rsidR="00DA42B5" w:rsidRPr="00480FA7">
        <w:rPr>
          <w:rFonts w:ascii="Times New Roman" w:hAnsi="Times New Roman"/>
          <w:spacing w:val="-2"/>
          <w:szCs w:val="24"/>
          <w:lang w:val="ru-RU"/>
        </w:rPr>
        <w:t xml:space="preserve"> При определении перспектив развития и планировки </w:t>
      </w:r>
      <w:bookmarkStart w:id="8" w:name="_Hlk181944550"/>
      <w:r w:rsidR="00705174" w:rsidRPr="00480FA7">
        <w:rPr>
          <w:rFonts w:ascii="Times New Roman" w:hAnsi="Times New Roman"/>
          <w:szCs w:val="24"/>
          <w:lang w:val="ru-RU"/>
        </w:rPr>
        <w:t>Керчикского</w:t>
      </w:r>
      <w:r w:rsidR="00DA42B5" w:rsidRPr="00480FA7">
        <w:rPr>
          <w:rFonts w:ascii="Times New Roman" w:hAnsi="Times New Roman"/>
          <w:bCs/>
          <w:szCs w:val="24"/>
          <w:lang w:val="ru-RU"/>
        </w:rPr>
        <w:t xml:space="preserve"> сельского </w:t>
      </w:r>
      <w:bookmarkEnd w:id="8"/>
      <w:r w:rsidR="00DA42B5" w:rsidRPr="00480FA7">
        <w:rPr>
          <w:rFonts w:ascii="Times New Roman" w:hAnsi="Times New Roman"/>
          <w:bCs/>
          <w:szCs w:val="24"/>
          <w:lang w:val="ru-RU"/>
        </w:rPr>
        <w:t>поселения Октябрьского района</w:t>
      </w:r>
      <w:r w:rsidR="00DA42B5" w:rsidRPr="00480FA7">
        <w:rPr>
          <w:rFonts w:ascii="Times New Roman" w:hAnsi="Times New Roman"/>
          <w:szCs w:val="24"/>
          <w:lang w:val="ru-RU"/>
        </w:rPr>
        <w:t xml:space="preserve"> Ростовской области необходимо учитывать:</w:t>
      </w:r>
    </w:p>
    <w:p w:rsidR="00DA42B5" w:rsidRPr="00480FA7" w:rsidRDefault="00DA42B5" w:rsidP="0011490D">
      <w:pPr>
        <w:ind w:firstLine="709"/>
        <w:jc w:val="both"/>
        <w:rPr>
          <w:rFonts w:ascii="Times New Roman" w:hAnsi="Times New Roman"/>
          <w:szCs w:val="24"/>
          <w:lang w:val="ru-RU"/>
        </w:rPr>
      </w:pPr>
      <w:r w:rsidRPr="00480FA7">
        <w:rPr>
          <w:rFonts w:ascii="Times New Roman" w:hAnsi="Times New Roman"/>
          <w:szCs w:val="24"/>
          <w:lang w:val="ru-RU"/>
        </w:rPr>
        <w:t>численность населения на расчетный срок;</w:t>
      </w:r>
    </w:p>
    <w:p w:rsidR="00DA42B5" w:rsidRPr="00480FA7" w:rsidRDefault="00DA42B5" w:rsidP="0011490D">
      <w:pPr>
        <w:ind w:firstLine="709"/>
        <w:jc w:val="both"/>
        <w:rPr>
          <w:rFonts w:ascii="Times New Roman" w:hAnsi="Times New Roman"/>
          <w:szCs w:val="24"/>
          <w:lang w:val="ru-RU"/>
        </w:rPr>
      </w:pPr>
      <w:r w:rsidRPr="00480FA7">
        <w:rPr>
          <w:rFonts w:ascii="Times New Roman" w:hAnsi="Times New Roman"/>
          <w:szCs w:val="24"/>
          <w:lang w:val="ru-RU"/>
        </w:rPr>
        <w:t>местоположение сельского поселения в системе расселения муниципальных районов и области в целом;</w:t>
      </w:r>
    </w:p>
    <w:p w:rsidR="00DA42B5" w:rsidRPr="00480FA7" w:rsidRDefault="00DA42B5" w:rsidP="0011490D">
      <w:pPr>
        <w:ind w:firstLine="709"/>
        <w:jc w:val="both"/>
        <w:rPr>
          <w:rFonts w:ascii="Times New Roman" w:hAnsi="Times New Roman"/>
          <w:szCs w:val="24"/>
          <w:lang w:val="ru-RU"/>
        </w:rPr>
      </w:pPr>
      <w:r w:rsidRPr="00480FA7">
        <w:rPr>
          <w:rFonts w:ascii="Times New Roman" w:hAnsi="Times New Roman"/>
          <w:szCs w:val="24"/>
          <w:lang w:val="ru-RU"/>
        </w:rPr>
        <w:t xml:space="preserve">роль сельского поселения в </w:t>
      </w:r>
      <w:r w:rsidRPr="00480FA7">
        <w:rPr>
          <w:rFonts w:ascii="Times New Roman" w:hAnsi="Times New Roman"/>
          <w:spacing w:val="-2"/>
          <w:szCs w:val="24"/>
          <w:lang w:val="ru-RU"/>
        </w:rPr>
        <w:t>системе формируемых центров обслуживания населения (</w:t>
      </w:r>
      <w:r w:rsidRPr="00480FA7">
        <w:rPr>
          <w:rFonts w:ascii="Times New Roman" w:hAnsi="Times New Roman"/>
          <w:szCs w:val="24"/>
          <w:lang w:val="ru-RU"/>
        </w:rPr>
        <w:t>районного и местного уровня);</w:t>
      </w:r>
    </w:p>
    <w:p w:rsidR="00DA42B5" w:rsidRPr="00480FA7" w:rsidRDefault="00DA42B5" w:rsidP="0011490D">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историко-культурное значение сельского поселения;</w:t>
      </w:r>
    </w:p>
    <w:p w:rsidR="00DA42B5" w:rsidRPr="00480FA7" w:rsidRDefault="00DA42B5" w:rsidP="0011490D">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прогноз социально-экономического развития территории; </w:t>
      </w:r>
    </w:p>
    <w:p w:rsidR="00DA42B5" w:rsidRPr="00480FA7" w:rsidRDefault="00DA42B5" w:rsidP="0011490D">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санитарно-эпидемиологическую и экологическую обстановку на планируемых территориях.</w:t>
      </w:r>
    </w:p>
    <w:p w:rsidR="00DA42B5" w:rsidRPr="00480FA7" w:rsidRDefault="00DA42B5" w:rsidP="00DA42B5">
      <w:pPr>
        <w:ind w:firstLine="709"/>
        <w:jc w:val="both"/>
        <w:rPr>
          <w:rFonts w:ascii="Times New Roman" w:hAnsi="Times New Roman"/>
          <w:szCs w:val="24"/>
          <w:lang w:val="ru-RU"/>
        </w:rPr>
      </w:pPr>
      <w:r w:rsidRPr="00480FA7">
        <w:rPr>
          <w:rFonts w:ascii="Times New Roman" w:hAnsi="Times New Roman"/>
          <w:szCs w:val="24"/>
          <w:lang w:val="ru-RU"/>
        </w:rPr>
        <w:t>Сельские населенные пункты в зависимости от проектной численности населения на прогнозируемый период подразделяются на группы в соответствии с таблицей 3.</w:t>
      </w:r>
    </w:p>
    <w:p w:rsidR="00DA42B5" w:rsidRPr="00480FA7" w:rsidRDefault="00DA42B5" w:rsidP="00DA42B5">
      <w:pPr>
        <w:ind w:firstLine="709"/>
        <w:jc w:val="both"/>
        <w:rPr>
          <w:rFonts w:ascii="Times New Roman" w:hAnsi="Times New Roman"/>
          <w:szCs w:val="24"/>
          <w:lang w:val="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5" w:type="dxa"/>
          <w:right w:w="45" w:type="dxa"/>
        </w:tblCellMar>
        <w:tblLook w:val="04A0" w:firstRow="1" w:lastRow="0" w:firstColumn="1" w:lastColumn="0" w:noHBand="0" w:noVBand="1"/>
      </w:tblPr>
      <w:tblGrid>
        <w:gridCol w:w="2902"/>
        <w:gridCol w:w="6543"/>
      </w:tblGrid>
      <w:tr w:rsidR="00D27267" w:rsidRPr="00480FA7">
        <w:trPr>
          <w:trHeight w:val="284"/>
        </w:trPr>
        <w:tc>
          <w:tcPr>
            <w:tcW w:w="5000" w:type="pct"/>
            <w:gridSpan w:val="2"/>
            <w:shd w:val="clear" w:color="auto" w:fill="D9D9D9"/>
            <w:vAlign w:val="center"/>
          </w:tcPr>
          <w:p w:rsidR="00D27267" w:rsidRPr="00480FA7" w:rsidRDefault="00D27267" w:rsidP="00D27267">
            <w:pPr>
              <w:snapToGrid w:val="0"/>
              <w:rPr>
                <w:rFonts w:ascii="Times New Roman" w:hAnsi="Times New Roman"/>
                <w:szCs w:val="24"/>
                <w:lang w:val="ru-RU"/>
              </w:rPr>
            </w:pPr>
            <w:r w:rsidRPr="00480FA7">
              <w:rPr>
                <w:rFonts w:ascii="Times New Roman" w:hAnsi="Times New Roman"/>
                <w:szCs w:val="24"/>
                <w:lang w:val="ru-RU"/>
              </w:rPr>
              <w:t xml:space="preserve">   Таблица 3.</w:t>
            </w:r>
          </w:p>
        </w:tc>
      </w:tr>
      <w:tr w:rsidR="00D27267" w:rsidRPr="00480FA7">
        <w:trPr>
          <w:trHeight w:val="284"/>
        </w:trPr>
        <w:tc>
          <w:tcPr>
            <w:tcW w:w="1536" w:type="pct"/>
            <w:vMerge w:val="restar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lastRenderedPageBreak/>
              <w:t>Группы населенных пунктов</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Население (тыс. человек)</w:t>
            </w:r>
          </w:p>
        </w:tc>
      </w:tr>
      <w:tr w:rsidR="00D27267" w:rsidRPr="00480FA7">
        <w:tc>
          <w:tcPr>
            <w:tcW w:w="0" w:type="auto"/>
            <w:vMerge/>
            <w:shd w:val="clear" w:color="auto" w:fill="auto"/>
            <w:vAlign w:val="center"/>
          </w:tcPr>
          <w:p w:rsidR="00D27267" w:rsidRPr="00480FA7" w:rsidRDefault="00D27267" w:rsidP="00D27267">
            <w:pPr>
              <w:rPr>
                <w:rFonts w:ascii="Times New Roman" w:hAnsi="Times New Roman"/>
                <w:szCs w:val="24"/>
                <w:lang w:val="ru-RU"/>
              </w:rPr>
            </w:pP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сельские населенные</w:t>
            </w:r>
          </w:p>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пункты</w:t>
            </w:r>
          </w:p>
        </w:tc>
      </w:tr>
      <w:tr w:rsidR="00D27267" w:rsidRPr="00480FA7">
        <w:trPr>
          <w:trHeight w:val="227"/>
        </w:trPr>
        <w:tc>
          <w:tcPr>
            <w:tcW w:w="1536"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Крупные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 xml:space="preserve">свыше 3 </w:t>
            </w:r>
          </w:p>
        </w:tc>
      </w:tr>
      <w:tr w:rsidR="00D27267" w:rsidRPr="00480FA7">
        <w:trPr>
          <w:trHeight w:val="227"/>
        </w:trPr>
        <w:tc>
          <w:tcPr>
            <w:tcW w:w="1536"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Большие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свыше 1 до 3</w:t>
            </w:r>
          </w:p>
        </w:tc>
      </w:tr>
      <w:tr w:rsidR="00D27267" w:rsidRPr="00480FA7">
        <w:trPr>
          <w:trHeight w:val="71"/>
        </w:trPr>
        <w:tc>
          <w:tcPr>
            <w:tcW w:w="1536"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Средние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свыше 0,2 до 1</w:t>
            </w:r>
          </w:p>
        </w:tc>
      </w:tr>
      <w:tr w:rsidR="00D27267" w:rsidRPr="00480FA7">
        <w:trPr>
          <w:trHeight w:val="227"/>
        </w:trPr>
        <w:tc>
          <w:tcPr>
            <w:tcW w:w="1536" w:type="pct"/>
            <w:vMerge w:val="restar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Малые</w:t>
            </w: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свыше 0,05 до 0,2</w:t>
            </w:r>
          </w:p>
        </w:tc>
      </w:tr>
      <w:tr w:rsidR="00D27267" w:rsidRPr="00480FA7">
        <w:trPr>
          <w:trHeight w:val="227"/>
        </w:trPr>
        <w:tc>
          <w:tcPr>
            <w:tcW w:w="0" w:type="auto"/>
            <w:vMerge/>
            <w:shd w:val="clear" w:color="auto" w:fill="auto"/>
            <w:vAlign w:val="center"/>
          </w:tcPr>
          <w:p w:rsidR="00D27267" w:rsidRPr="00480FA7" w:rsidRDefault="00D27267" w:rsidP="00D27267">
            <w:pPr>
              <w:rPr>
                <w:rFonts w:ascii="Times New Roman" w:hAnsi="Times New Roman"/>
                <w:szCs w:val="24"/>
                <w:lang w:val="ru-RU"/>
              </w:rPr>
            </w:pPr>
          </w:p>
        </w:tc>
        <w:tc>
          <w:tcPr>
            <w:tcW w:w="3464" w:type="pct"/>
            <w:shd w:val="clear" w:color="auto" w:fill="auto"/>
            <w:vAlign w:val="center"/>
          </w:tcPr>
          <w:p w:rsidR="00D27267" w:rsidRPr="00480FA7" w:rsidRDefault="00D27267" w:rsidP="00D27267">
            <w:pPr>
              <w:snapToGrid w:val="0"/>
              <w:jc w:val="center"/>
              <w:rPr>
                <w:rFonts w:ascii="Times New Roman" w:hAnsi="Times New Roman"/>
                <w:szCs w:val="24"/>
                <w:lang w:val="ru-RU"/>
              </w:rPr>
            </w:pPr>
            <w:r w:rsidRPr="00480FA7">
              <w:rPr>
                <w:rFonts w:ascii="Times New Roman" w:hAnsi="Times New Roman"/>
                <w:szCs w:val="24"/>
                <w:lang w:val="ru-RU"/>
              </w:rPr>
              <w:t>до 0,05</w:t>
            </w:r>
          </w:p>
        </w:tc>
      </w:tr>
    </w:tbl>
    <w:p w:rsidR="00DA42B5" w:rsidRPr="00480FA7" w:rsidRDefault="00DA42B5" w:rsidP="00584D66">
      <w:pPr>
        <w:ind w:firstLine="709"/>
        <w:jc w:val="both"/>
        <w:rPr>
          <w:rFonts w:ascii="Times New Roman" w:hAnsi="Times New Roman"/>
          <w:sz w:val="22"/>
          <w:szCs w:val="22"/>
          <w:lang w:val="ru-RU"/>
        </w:rPr>
      </w:pPr>
      <w:r w:rsidRPr="00480FA7">
        <w:rPr>
          <w:rFonts w:ascii="Times New Roman" w:hAnsi="Times New Roman"/>
          <w:sz w:val="22"/>
          <w:szCs w:val="22"/>
          <w:lang w:val="ru-RU"/>
        </w:rPr>
        <w:t>Примечание:</w:t>
      </w:r>
    </w:p>
    <w:p w:rsidR="00DA42B5" w:rsidRPr="00480FA7" w:rsidRDefault="00DA42B5" w:rsidP="00584D66">
      <w:pPr>
        <w:ind w:firstLine="709"/>
        <w:jc w:val="both"/>
        <w:rPr>
          <w:rFonts w:ascii="Times New Roman" w:hAnsi="Times New Roman"/>
          <w:sz w:val="22"/>
          <w:szCs w:val="22"/>
          <w:lang w:val="ru-RU"/>
        </w:rPr>
      </w:pPr>
      <w:r w:rsidRPr="00480FA7">
        <w:rPr>
          <w:rFonts w:ascii="Times New Roman" w:hAnsi="Times New Roman"/>
          <w:sz w:val="22"/>
          <w:szCs w:val="22"/>
          <w:lang w:val="ru-RU"/>
        </w:rPr>
        <w:t>Сельский населенный пункт Ростовской области – станица, село, слобода, поселок, хутор.</w:t>
      </w:r>
    </w:p>
    <w:p w:rsidR="00D27267" w:rsidRPr="00480FA7" w:rsidRDefault="00D27267" w:rsidP="00205058">
      <w:pPr>
        <w:pStyle w:val="a1"/>
        <w:rPr>
          <w:rFonts w:ascii="Times New Roman" w:hAnsi="Times New Roman"/>
          <w:sz w:val="24"/>
          <w:szCs w:val="24"/>
          <w:lang w:val="ru-RU"/>
        </w:rPr>
      </w:pPr>
    </w:p>
    <w:p w:rsidR="00205058" w:rsidRPr="00480FA7" w:rsidRDefault="00D27267" w:rsidP="00205058">
      <w:pPr>
        <w:pStyle w:val="a1"/>
        <w:rPr>
          <w:rFonts w:ascii="Times New Roman" w:hAnsi="Times New Roman"/>
          <w:sz w:val="24"/>
          <w:szCs w:val="24"/>
          <w:lang w:val="ru-RU"/>
        </w:rPr>
      </w:pPr>
      <w:r w:rsidRPr="00480FA7">
        <w:rPr>
          <w:rFonts w:ascii="Times New Roman" w:hAnsi="Times New Roman"/>
          <w:sz w:val="24"/>
          <w:szCs w:val="24"/>
          <w:lang w:val="ru-RU"/>
        </w:rPr>
        <w:t>По общей численности постоянного населения хутор Керчик-Савров является большим населенным пунктом; поселок Залужный, хутор Веселая Бахмутовка – средними, а поселок Атлантово, хутор Степной и станция Керчик – малыми населенными пунктами</w:t>
      </w:r>
    </w:p>
    <w:p w:rsidR="0011490D" w:rsidRPr="00480FA7" w:rsidRDefault="00205058" w:rsidP="0011490D">
      <w:pPr>
        <w:widowControl w:val="0"/>
        <w:ind w:firstLine="709"/>
        <w:jc w:val="both"/>
        <w:rPr>
          <w:rFonts w:ascii="Times New Roman" w:hAnsi="Times New Roman"/>
          <w:szCs w:val="24"/>
          <w:lang w:val="ru-RU"/>
        </w:rPr>
      </w:pPr>
      <w:r w:rsidRPr="00480FA7">
        <w:rPr>
          <w:rFonts w:ascii="Times New Roman" w:hAnsi="Times New Roman"/>
          <w:b/>
          <w:bCs/>
          <w:spacing w:val="-2"/>
          <w:szCs w:val="24"/>
          <w:lang w:val="ru-RU"/>
        </w:rPr>
        <w:t>4.7.</w:t>
      </w:r>
      <w:r w:rsidRPr="00480FA7">
        <w:rPr>
          <w:rFonts w:ascii="Times New Roman" w:hAnsi="Times New Roman"/>
          <w:spacing w:val="-2"/>
          <w:szCs w:val="24"/>
          <w:lang w:val="ru-RU"/>
        </w:rPr>
        <w:t xml:space="preserve"> </w:t>
      </w:r>
      <w:r w:rsidR="00D27267" w:rsidRPr="00480FA7">
        <w:rPr>
          <w:rFonts w:ascii="Times New Roman" w:hAnsi="Times New Roman"/>
          <w:spacing w:val="-2"/>
          <w:szCs w:val="24"/>
          <w:lang w:val="ru-RU"/>
        </w:rPr>
        <w:t>На территории Керчикского сельского поселения расположены памятники истории, посвященные ВОВ: обелиск хуторянам, не вернувшимся с войны (на въезде в х. Керчик-Савров), памятники воинам ВОВ «Центральный», «Стена Памяти» (хут. Керчик-Савров), памятник воинам ВОВ (хут.Веселая Бахмутовка), а также памятник основателю х. Керчик-Савров казаку Савве.</w:t>
      </w:r>
    </w:p>
    <w:p w:rsidR="00D27267" w:rsidRPr="00480FA7" w:rsidRDefault="00205058" w:rsidP="0011490D">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4</w:t>
      </w:r>
      <w:r w:rsidR="0011490D" w:rsidRPr="00480FA7">
        <w:rPr>
          <w:rFonts w:ascii="Times New Roman" w:hAnsi="Times New Roman"/>
          <w:b/>
          <w:szCs w:val="24"/>
          <w:lang w:val="ru-RU"/>
        </w:rPr>
        <w:t>.</w:t>
      </w:r>
      <w:r w:rsidRPr="00480FA7">
        <w:rPr>
          <w:rFonts w:ascii="Times New Roman" w:hAnsi="Times New Roman"/>
          <w:b/>
          <w:szCs w:val="24"/>
          <w:lang w:val="ru-RU"/>
        </w:rPr>
        <w:t>8</w:t>
      </w:r>
      <w:r w:rsidR="0011490D" w:rsidRPr="00480FA7">
        <w:rPr>
          <w:rFonts w:ascii="Times New Roman" w:hAnsi="Times New Roman"/>
          <w:b/>
          <w:szCs w:val="24"/>
          <w:lang w:val="ru-RU"/>
        </w:rPr>
        <w:t xml:space="preserve">. </w:t>
      </w:r>
      <w:r w:rsidR="00D27267" w:rsidRPr="00480FA7">
        <w:rPr>
          <w:rFonts w:ascii="Times New Roman" w:hAnsi="Times New Roman"/>
          <w:szCs w:val="24"/>
          <w:lang w:val="ru-RU"/>
        </w:rPr>
        <w:t>Садовых, огороднических и дачных участков (объединений, товариществ) на территории Керчикского сельского поселения нет и не планируется их создание.</w:t>
      </w:r>
    </w:p>
    <w:p w:rsidR="00D27267" w:rsidRPr="00480FA7" w:rsidRDefault="00205058" w:rsidP="00205058">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4</w:t>
      </w:r>
      <w:r w:rsidR="0011490D" w:rsidRPr="00480FA7">
        <w:rPr>
          <w:rFonts w:ascii="Times New Roman" w:hAnsi="Times New Roman"/>
          <w:b/>
          <w:szCs w:val="24"/>
          <w:lang w:val="ru-RU"/>
        </w:rPr>
        <w:t>.</w:t>
      </w:r>
      <w:r w:rsidRPr="00480FA7">
        <w:rPr>
          <w:rFonts w:ascii="Times New Roman" w:hAnsi="Times New Roman"/>
          <w:b/>
          <w:szCs w:val="24"/>
          <w:lang w:val="ru-RU"/>
        </w:rPr>
        <w:t>9</w:t>
      </w:r>
      <w:r w:rsidR="0011490D" w:rsidRPr="00480FA7">
        <w:rPr>
          <w:rFonts w:ascii="Times New Roman" w:hAnsi="Times New Roman"/>
          <w:b/>
          <w:szCs w:val="24"/>
          <w:lang w:val="ru-RU"/>
        </w:rPr>
        <w:t>.</w:t>
      </w:r>
      <w:r w:rsidR="0011490D" w:rsidRPr="00480FA7">
        <w:rPr>
          <w:rFonts w:cs="Arial"/>
          <w:sz w:val="20"/>
          <w:lang w:val="ru-RU"/>
        </w:rPr>
        <w:t xml:space="preserve"> </w:t>
      </w:r>
      <w:r w:rsidR="00D27267" w:rsidRPr="00480FA7">
        <w:rPr>
          <w:rFonts w:ascii="Times New Roman" w:hAnsi="Times New Roman"/>
          <w:szCs w:val="24"/>
          <w:lang w:val="ru-RU"/>
        </w:rPr>
        <w:t>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федеральных и региональных нормативов</w:t>
      </w:r>
    </w:p>
    <w:p w:rsidR="003D588C" w:rsidRPr="00480FA7" w:rsidRDefault="00D27267" w:rsidP="00205058">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b/>
          <w:bCs/>
          <w:szCs w:val="24"/>
          <w:lang w:val="ru-RU"/>
        </w:rPr>
        <w:t>4.10.</w:t>
      </w:r>
      <w:r w:rsidRPr="00480FA7">
        <w:rPr>
          <w:rFonts w:ascii="Times New Roman" w:hAnsi="Times New Roman"/>
          <w:szCs w:val="24"/>
          <w:lang w:val="ru-RU"/>
        </w:rPr>
        <w:t xml:space="preserve"> В целях создания среды жизнедеятельности, доступной для инвалидов и маломобильных групп населения, разрабатываемая градостроительная документация по планировке новых и реконструируемых территорий должна соответствовать требованиям СП 59.13330.2012 «Доступность зданий и сооружений для маломобильных групп населения», а также регионального норматива «Обеспечение доступной среды жизнедеятельности для инвалидов и других маломобильных групп населения на территории Ростовской области». </w:t>
      </w:r>
    </w:p>
    <w:p w:rsidR="00205058" w:rsidRPr="00480FA7" w:rsidRDefault="00205058" w:rsidP="00205058">
      <w:pPr>
        <w:pStyle w:val="a1"/>
        <w:rPr>
          <w:lang w:val="ru-RU"/>
        </w:rPr>
      </w:pPr>
    </w:p>
    <w:p w:rsidR="003D22CE" w:rsidRPr="00480FA7" w:rsidRDefault="003D22CE" w:rsidP="00205058">
      <w:pPr>
        <w:pStyle w:val="a1"/>
        <w:rPr>
          <w:lang w:val="ru-RU"/>
        </w:rPr>
      </w:pPr>
    </w:p>
    <w:p w:rsidR="00B40DC2" w:rsidRPr="00480FA7" w:rsidRDefault="00F158FB" w:rsidP="00B40DC2">
      <w:pPr>
        <w:widowControl w:val="0"/>
        <w:autoSpaceDE w:val="0"/>
        <w:autoSpaceDN w:val="0"/>
        <w:adjustRightInd w:val="0"/>
        <w:ind w:firstLine="709"/>
        <w:jc w:val="center"/>
        <w:outlineLvl w:val="1"/>
        <w:rPr>
          <w:rFonts w:ascii="Times New Roman" w:hAnsi="Times New Roman"/>
          <w:b/>
          <w:szCs w:val="24"/>
          <w:lang w:val="ru-RU"/>
        </w:rPr>
      </w:pPr>
      <w:r w:rsidRPr="00480FA7">
        <w:rPr>
          <w:rFonts w:ascii="Times New Roman" w:hAnsi="Times New Roman"/>
          <w:b/>
          <w:szCs w:val="24"/>
          <w:lang w:val="ru-RU"/>
        </w:rPr>
        <w:t>5</w:t>
      </w:r>
      <w:r w:rsidR="00B40DC2" w:rsidRPr="00480FA7">
        <w:rPr>
          <w:rFonts w:ascii="Times New Roman" w:hAnsi="Times New Roman"/>
          <w:b/>
          <w:szCs w:val="24"/>
          <w:lang w:val="ru-RU"/>
        </w:rPr>
        <w:t>. Планировочная структура сельского поселения. Общие требования</w:t>
      </w:r>
    </w:p>
    <w:p w:rsidR="00B40DC2" w:rsidRPr="00480FA7" w:rsidRDefault="00B40DC2" w:rsidP="00B40DC2">
      <w:pPr>
        <w:widowControl w:val="0"/>
        <w:autoSpaceDE w:val="0"/>
        <w:autoSpaceDN w:val="0"/>
        <w:adjustRightInd w:val="0"/>
        <w:ind w:firstLine="709"/>
        <w:jc w:val="both"/>
        <w:rPr>
          <w:rFonts w:ascii="Times New Roman" w:hAnsi="Times New Roman"/>
          <w:szCs w:val="24"/>
          <w:lang w:val="ru-RU"/>
        </w:rPr>
      </w:pPr>
    </w:p>
    <w:p w:rsidR="00D27267" w:rsidRPr="00480FA7" w:rsidRDefault="00D27267" w:rsidP="00D27267">
      <w:pPr>
        <w:autoSpaceDE w:val="0"/>
        <w:ind w:firstLine="709"/>
        <w:jc w:val="both"/>
        <w:rPr>
          <w:rFonts w:ascii="Times New Roman" w:hAnsi="Times New Roman"/>
          <w:szCs w:val="24"/>
          <w:lang w:val="ru-RU"/>
        </w:rPr>
      </w:pPr>
      <w:r w:rsidRPr="00480FA7">
        <w:rPr>
          <w:rFonts w:ascii="Times New Roman" w:hAnsi="Times New Roman"/>
          <w:szCs w:val="24"/>
          <w:lang w:val="ru-RU"/>
        </w:rPr>
        <w:t>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D27267" w:rsidRPr="00480FA7" w:rsidRDefault="00D27267" w:rsidP="00D27267">
      <w:pPr>
        <w:autoSpaceDE w:val="0"/>
        <w:ind w:firstLine="709"/>
        <w:jc w:val="both"/>
        <w:rPr>
          <w:rFonts w:ascii="Times New Roman" w:hAnsi="Times New Roman"/>
          <w:szCs w:val="24"/>
          <w:lang w:val="ru-RU"/>
        </w:rPr>
      </w:pPr>
      <w:r w:rsidRPr="00480FA7">
        <w:rPr>
          <w:rFonts w:ascii="Times New Roman" w:hAnsi="Times New Roman"/>
          <w:szCs w:val="24"/>
          <w:lang w:val="ru-RU"/>
        </w:rPr>
        <w:t>На территории Керчикского сельского поселения основной тип застройки – индивидуальные жилые дома с приусадебными земельными участками.</w:t>
      </w:r>
    </w:p>
    <w:p w:rsidR="00D27267" w:rsidRPr="00480FA7" w:rsidRDefault="00D27267" w:rsidP="00D27267">
      <w:pPr>
        <w:autoSpaceDE w:val="0"/>
        <w:ind w:firstLine="709"/>
        <w:jc w:val="both"/>
        <w:rPr>
          <w:rFonts w:ascii="Times New Roman" w:hAnsi="Times New Roman"/>
          <w:szCs w:val="24"/>
          <w:lang w:val="ru-RU"/>
        </w:rPr>
      </w:pPr>
      <w:r w:rsidRPr="00480FA7">
        <w:rPr>
          <w:rFonts w:ascii="Times New Roman" w:hAnsi="Times New Roman"/>
          <w:szCs w:val="24"/>
          <w:lang w:val="ru-RU"/>
        </w:rPr>
        <w:t>В настоящих Нормативах в структуре населенных пунктов принимается, на перспективу, застройка блокированными жилыми домами, в том числе: двухквартирными, с приквартирными земельными участками и застройка секционными многоквартирными жилыми домами малой этажности (до 3, включая мансардный).</w:t>
      </w:r>
    </w:p>
    <w:p w:rsidR="00B40DC2" w:rsidRPr="00480FA7" w:rsidRDefault="00B40DC2" w:rsidP="00B40DC2">
      <w:pPr>
        <w:pStyle w:val="a1"/>
        <w:ind w:firstLine="709"/>
        <w:rPr>
          <w:rFonts w:ascii="Times New Roman" w:hAnsi="Times New Roman"/>
          <w:sz w:val="24"/>
          <w:szCs w:val="24"/>
          <w:lang w:val="ru-RU"/>
        </w:rPr>
      </w:pPr>
    </w:p>
    <w:p w:rsidR="003D22CE" w:rsidRPr="00480FA7" w:rsidRDefault="003D22CE" w:rsidP="00B40DC2">
      <w:pPr>
        <w:pStyle w:val="a1"/>
        <w:ind w:firstLine="709"/>
        <w:rPr>
          <w:rFonts w:ascii="Times New Roman" w:hAnsi="Times New Roman"/>
          <w:sz w:val="24"/>
          <w:szCs w:val="24"/>
          <w:lang w:val="ru-RU"/>
        </w:rPr>
      </w:pPr>
    </w:p>
    <w:p w:rsidR="00B40DC2" w:rsidRPr="00480FA7" w:rsidRDefault="00B40DC2" w:rsidP="00B40DC2">
      <w:pPr>
        <w:widowControl w:val="0"/>
        <w:autoSpaceDE w:val="0"/>
        <w:autoSpaceDN w:val="0"/>
        <w:adjustRightInd w:val="0"/>
        <w:ind w:firstLine="709"/>
        <w:jc w:val="center"/>
        <w:outlineLvl w:val="1"/>
        <w:rPr>
          <w:rFonts w:ascii="Times New Roman" w:hAnsi="Times New Roman"/>
          <w:b/>
          <w:szCs w:val="24"/>
          <w:lang w:val="ru-RU"/>
        </w:rPr>
      </w:pPr>
      <w:r w:rsidRPr="00480FA7">
        <w:rPr>
          <w:rFonts w:ascii="Times New Roman" w:hAnsi="Times New Roman"/>
          <w:b/>
          <w:szCs w:val="24"/>
          <w:lang w:val="ru-RU"/>
        </w:rPr>
        <w:t>6. Нормативы определения потребности в селитебных территориях</w:t>
      </w:r>
    </w:p>
    <w:p w:rsidR="00B40DC2" w:rsidRPr="00480FA7" w:rsidRDefault="00B40DC2" w:rsidP="00B40DC2">
      <w:pPr>
        <w:widowControl w:val="0"/>
        <w:autoSpaceDE w:val="0"/>
        <w:autoSpaceDN w:val="0"/>
        <w:adjustRightInd w:val="0"/>
        <w:ind w:firstLine="709"/>
        <w:jc w:val="both"/>
        <w:rPr>
          <w:rFonts w:ascii="Times New Roman" w:hAnsi="Times New Roman"/>
          <w:szCs w:val="24"/>
          <w:lang w:val="ru-RU"/>
        </w:rPr>
      </w:pPr>
    </w:p>
    <w:p w:rsidR="00DA42B5" w:rsidRPr="00480FA7" w:rsidRDefault="00DA42B5" w:rsidP="00DA42B5">
      <w:pPr>
        <w:autoSpaceDE w:val="0"/>
        <w:autoSpaceDN w:val="0"/>
        <w:adjustRightInd w:val="0"/>
        <w:ind w:firstLine="720"/>
        <w:jc w:val="both"/>
        <w:rPr>
          <w:rFonts w:ascii="Times New Roman" w:hAnsi="Times New Roman"/>
          <w:szCs w:val="24"/>
          <w:lang w:val="ru-RU"/>
        </w:rPr>
      </w:pPr>
      <w:r w:rsidRPr="00480FA7">
        <w:rPr>
          <w:rFonts w:ascii="Times New Roman" w:hAnsi="Times New Roman"/>
          <w:szCs w:val="24"/>
          <w:lang w:val="ru-RU"/>
        </w:rPr>
        <w:t xml:space="preserve">Для предварительного определения потребности в селитебной территории следует принимать укрупненные показатели в расчете на 1000 человек: в населенных пунктах при </w:t>
      </w:r>
      <w:r w:rsidRPr="00480FA7">
        <w:rPr>
          <w:rFonts w:ascii="Times New Roman" w:hAnsi="Times New Roman"/>
          <w:szCs w:val="24"/>
          <w:lang w:val="ru-RU"/>
        </w:rPr>
        <w:lastRenderedPageBreak/>
        <w:t xml:space="preserve">средней этажности жилой застройки до 3 этажей - </w:t>
      </w:r>
      <w:smartTag w:uri="urn:schemas-microsoft-com:office:smarttags" w:element="metricconverter">
        <w:smartTagPr>
          <w:attr w:name="ProductID" w:val="10 гектаров"/>
        </w:smartTagPr>
        <w:r w:rsidRPr="00480FA7">
          <w:rPr>
            <w:rFonts w:ascii="Times New Roman" w:hAnsi="Times New Roman"/>
            <w:szCs w:val="24"/>
            <w:lang w:val="ru-RU"/>
          </w:rPr>
          <w:t>10 гектаров</w:t>
        </w:r>
      </w:smartTag>
      <w:r w:rsidRPr="00480FA7">
        <w:rPr>
          <w:rFonts w:ascii="Times New Roman" w:hAnsi="Times New Roman"/>
          <w:szCs w:val="24"/>
          <w:lang w:val="ru-RU"/>
        </w:rPr>
        <w:t xml:space="preserve"> для застройки без земельных участков и </w:t>
      </w:r>
      <w:smartTag w:uri="urn:schemas-microsoft-com:office:smarttags" w:element="metricconverter">
        <w:smartTagPr>
          <w:attr w:name="ProductID" w:val="20 гектаров"/>
        </w:smartTagPr>
        <w:r w:rsidRPr="00480FA7">
          <w:rPr>
            <w:rFonts w:ascii="Times New Roman" w:hAnsi="Times New Roman"/>
            <w:szCs w:val="24"/>
            <w:lang w:val="ru-RU"/>
          </w:rPr>
          <w:t>20 гектаров</w:t>
        </w:r>
      </w:smartTag>
      <w:r w:rsidRPr="00480FA7">
        <w:rPr>
          <w:rFonts w:ascii="Times New Roman" w:hAnsi="Times New Roman"/>
          <w:szCs w:val="24"/>
          <w:lang w:val="ru-RU"/>
        </w:rPr>
        <w:t xml:space="preserve"> - для застройки с участками.</w:t>
      </w:r>
    </w:p>
    <w:p w:rsidR="00B40DC2" w:rsidRPr="00480FA7" w:rsidRDefault="00B40DC2" w:rsidP="00B40DC2">
      <w:pPr>
        <w:pStyle w:val="a1"/>
        <w:ind w:firstLine="709"/>
        <w:rPr>
          <w:rFonts w:ascii="Times New Roman" w:hAnsi="Times New Roman"/>
          <w:sz w:val="24"/>
          <w:szCs w:val="24"/>
          <w:lang w:val="ru-RU"/>
        </w:rPr>
      </w:pPr>
    </w:p>
    <w:p w:rsidR="00B40DC2" w:rsidRPr="00480FA7" w:rsidRDefault="00B40DC2" w:rsidP="00B40DC2">
      <w:pPr>
        <w:widowControl w:val="0"/>
        <w:autoSpaceDE w:val="0"/>
        <w:autoSpaceDN w:val="0"/>
        <w:adjustRightInd w:val="0"/>
        <w:ind w:firstLine="709"/>
        <w:jc w:val="center"/>
        <w:outlineLvl w:val="1"/>
        <w:rPr>
          <w:rFonts w:ascii="Times New Roman" w:hAnsi="Times New Roman"/>
          <w:b/>
          <w:szCs w:val="24"/>
          <w:lang w:val="ru-RU"/>
        </w:rPr>
      </w:pPr>
      <w:r w:rsidRPr="00480FA7">
        <w:rPr>
          <w:rFonts w:ascii="Times New Roman" w:hAnsi="Times New Roman"/>
          <w:b/>
          <w:szCs w:val="24"/>
          <w:lang w:val="ru-RU"/>
        </w:rPr>
        <w:t>7. Нормативы распределения функциональных зон с отображением параметров планируемого развития</w:t>
      </w:r>
    </w:p>
    <w:p w:rsidR="00B40DC2" w:rsidRPr="00480FA7" w:rsidRDefault="00B40DC2" w:rsidP="00B40DC2">
      <w:pPr>
        <w:widowControl w:val="0"/>
        <w:autoSpaceDE w:val="0"/>
        <w:autoSpaceDN w:val="0"/>
        <w:adjustRightInd w:val="0"/>
        <w:ind w:firstLine="709"/>
        <w:jc w:val="both"/>
        <w:rPr>
          <w:rFonts w:ascii="Times New Roman" w:hAnsi="Times New Roman"/>
          <w:szCs w:val="24"/>
          <w:lang w:val="ru-RU"/>
        </w:rPr>
      </w:pPr>
    </w:p>
    <w:p w:rsidR="00DA42B5" w:rsidRPr="00480FA7" w:rsidRDefault="00C47A04"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7.1</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При планировке и застройке сельского поселения необходимо зонировать их территорию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DA42B5"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t xml:space="preserve">С учетом преимущественного функционального использования территории </w:t>
      </w:r>
      <w:r w:rsidR="00705174" w:rsidRPr="00480FA7">
        <w:rPr>
          <w:rFonts w:ascii="Times New Roman" w:hAnsi="Times New Roman"/>
          <w:lang w:val="ru-RU"/>
        </w:rPr>
        <w:t>Керчикского</w:t>
      </w:r>
      <w:r w:rsidRPr="00480FA7">
        <w:rPr>
          <w:rFonts w:ascii="Times New Roman" w:hAnsi="Times New Roman"/>
          <w:szCs w:val="24"/>
          <w:lang w:val="ru-RU"/>
        </w:rPr>
        <w:t xml:space="preserve"> сельского поселения подразделяются на следующие функциональные зоны:</w:t>
      </w:r>
    </w:p>
    <w:p w:rsidR="004B3E48" w:rsidRPr="00480FA7" w:rsidRDefault="00DA42B5" w:rsidP="004B3E48">
      <w:pPr>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Жилые: </w:t>
      </w:r>
    </w:p>
    <w:p w:rsidR="004B3E48"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зона застройки индивидуальными жилыми домами,</w:t>
      </w:r>
    </w:p>
    <w:p w:rsidR="004B3E48" w:rsidRPr="00480FA7" w:rsidRDefault="00DA42B5" w:rsidP="004B3E48">
      <w:pPr>
        <w:adjustRightInd w:val="0"/>
        <w:ind w:left="708" w:firstLine="708"/>
        <w:jc w:val="both"/>
        <w:rPr>
          <w:rFonts w:ascii="Times New Roman" w:hAnsi="Times New Roman"/>
          <w:szCs w:val="24"/>
          <w:lang w:val="ru-RU"/>
        </w:rPr>
      </w:pPr>
      <w:r w:rsidRPr="00480FA7">
        <w:rPr>
          <w:rFonts w:ascii="Times New Roman" w:hAnsi="Times New Roman"/>
          <w:szCs w:val="24"/>
          <w:lang w:val="ru-RU"/>
        </w:rPr>
        <w:t>зона малоэтажной жилой застройки,</w:t>
      </w:r>
    </w:p>
    <w:p w:rsidR="004B3E48" w:rsidRPr="00480FA7" w:rsidRDefault="00DA42B5" w:rsidP="004B3E48">
      <w:pPr>
        <w:adjustRightInd w:val="0"/>
        <w:ind w:left="708" w:firstLine="708"/>
        <w:jc w:val="both"/>
        <w:rPr>
          <w:lang w:val="ru-RU"/>
        </w:rPr>
      </w:pPr>
      <w:r w:rsidRPr="00480FA7">
        <w:rPr>
          <w:rFonts w:ascii="Times New Roman" w:hAnsi="Times New Roman"/>
          <w:szCs w:val="24"/>
          <w:lang w:val="ru-RU"/>
        </w:rPr>
        <w:t>зона садово-дачных (дачных) участков (товариществ);</w:t>
      </w:r>
    </w:p>
    <w:p w:rsidR="004B3E48" w:rsidRPr="00480FA7" w:rsidRDefault="00DA42B5" w:rsidP="004B3E48">
      <w:pPr>
        <w:adjustRightInd w:val="0"/>
        <w:ind w:firstLine="709"/>
        <w:jc w:val="both"/>
        <w:rPr>
          <w:rFonts w:ascii="Times New Roman" w:hAnsi="Times New Roman"/>
          <w:szCs w:val="24"/>
          <w:lang w:val="ru-RU"/>
        </w:rPr>
      </w:pPr>
      <w:r w:rsidRPr="00480FA7">
        <w:rPr>
          <w:rFonts w:ascii="Times New Roman" w:hAnsi="Times New Roman"/>
          <w:szCs w:val="24"/>
          <w:lang w:val="ru-RU"/>
        </w:rPr>
        <w:t>Общественно-деловые:</w:t>
      </w:r>
    </w:p>
    <w:p w:rsidR="004B3E48"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 xml:space="preserve">зона делового назначения, </w:t>
      </w:r>
    </w:p>
    <w:p w:rsidR="004B3E48" w:rsidRPr="00480FA7" w:rsidRDefault="00DA42B5" w:rsidP="004B3E48">
      <w:pPr>
        <w:adjustRightInd w:val="0"/>
        <w:ind w:left="708" w:firstLine="708"/>
        <w:jc w:val="both"/>
        <w:rPr>
          <w:rFonts w:ascii="Times New Roman" w:hAnsi="Times New Roman"/>
          <w:szCs w:val="24"/>
          <w:lang w:val="ru-RU"/>
        </w:rPr>
      </w:pPr>
      <w:r w:rsidRPr="00480FA7">
        <w:rPr>
          <w:rFonts w:ascii="Times New Roman" w:hAnsi="Times New Roman"/>
          <w:szCs w:val="24"/>
          <w:lang w:val="ru-RU"/>
        </w:rPr>
        <w:t xml:space="preserve">зона общественного назначения, </w:t>
      </w:r>
    </w:p>
    <w:p w:rsidR="004B3E48" w:rsidRPr="00480FA7" w:rsidRDefault="00DA42B5" w:rsidP="004B3E48">
      <w:pPr>
        <w:adjustRightInd w:val="0"/>
        <w:ind w:left="708" w:firstLine="708"/>
        <w:jc w:val="both"/>
        <w:rPr>
          <w:rFonts w:ascii="Times New Roman" w:hAnsi="Times New Roman"/>
          <w:szCs w:val="24"/>
          <w:lang w:val="ru-RU"/>
        </w:rPr>
      </w:pPr>
      <w:r w:rsidRPr="00480FA7">
        <w:rPr>
          <w:rFonts w:ascii="Times New Roman" w:hAnsi="Times New Roman"/>
          <w:szCs w:val="24"/>
          <w:lang w:val="ru-RU"/>
        </w:rPr>
        <w:t>зона коммерческого, социального и коммунально-</w:t>
      </w:r>
      <w:r w:rsidR="004B3E48" w:rsidRPr="00480FA7">
        <w:rPr>
          <w:rFonts w:ascii="Times New Roman" w:hAnsi="Times New Roman"/>
          <w:szCs w:val="24"/>
          <w:lang w:val="ru-RU"/>
        </w:rPr>
        <w:t xml:space="preserve"> б</w:t>
      </w:r>
      <w:r w:rsidRPr="00480FA7">
        <w:rPr>
          <w:rFonts w:ascii="Times New Roman" w:hAnsi="Times New Roman"/>
          <w:szCs w:val="24"/>
          <w:lang w:val="ru-RU"/>
        </w:rPr>
        <w:t>ытового</w:t>
      </w:r>
      <w:r w:rsidR="004B3E48" w:rsidRPr="00480FA7">
        <w:rPr>
          <w:rFonts w:ascii="Times New Roman" w:hAnsi="Times New Roman"/>
          <w:szCs w:val="24"/>
          <w:lang w:val="ru-RU"/>
        </w:rPr>
        <w:t xml:space="preserve"> </w:t>
      </w:r>
      <w:r w:rsidRPr="00480FA7">
        <w:rPr>
          <w:rFonts w:ascii="Times New Roman" w:hAnsi="Times New Roman"/>
          <w:szCs w:val="24"/>
          <w:lang w:val="ru-RU"/>
        </w:rPr>
        <w:t>назначения</w:t>
      </w:r>
      <w:r w:rsidR="004B3E48" w:rsidRPr="00480FA7">
        <w:rPr>
          <w:rFonts w:ascii="Times New Roman" w:hAnsi="Times New Roman"/>
          <w:szCs w:val="24"/>
          <w:lang w:val="ru-RU"/>
        </w:rPr>
        <w:t>,</w:t>
      </w:r>
    </w:p>
    <w:p w:rsidR="004B3E48" w:rsidRPr="00480FA7" w:rsidRDefault="00DA42B5" w:rsidP="004B3E48">
      <w:pPr>
        <w:adjustRightInd w:val="0"/>
        <w:ind w:left="708" w:firstLine="708"/>
        <w:jc w:val="both"/>
        <w:rPr>
          <w:rFonts w:ascii="Times New Roman" w:hAnsi="Times New Roman"/>
          <w:szCs w:val="24"/>
          <w:lang w:val="ru-RU"/>
        </w:rPr>
      </w:pPr>
      <w:r w:rsidRPr="00480FA7">
        <w:rPr>
          <w:rFonts w:ascii="Times New Roman" w:hAnsi="Times New Roman"/>
          <w:szCs w:val="24"/>
          <w:lang w:val="ru-RU"/>
        </w:rPr>
        <w:t xml:space="preserve">зона общеобразовательных учреждений, </w:t>
      </w:r>
    </w:p>
    <w:p w:rsidR="00DA42B5" w:rsidRPr="00480FA7" w:rsidRDefault="00DA42B5" w:rsidP="004B3E48">
      <w:pPr>
        <w:adjustRightInd w:val="0"/>
        <w:ind w:left="708" w:firstLine="708"/>
        <w:jc w:val="both"/>
        <w:rPr>
          <w:rFonts w:ascii="Times New Roman" w:hAnsi="Times New Roman"/>
          <w:szCs w:val="24"/>
          <w:lang w:val="ru-RU"/>
        </w:rPr>
      </w:pPr>
      <w:r w:rsidRPr="00480FA7">
        <w:rPr>
          <w:rFonts w:ascii="Times New Roman" w:hAnsi="Times New Roman"/>
          <w:szCs w:val="24"/>
          <w:lang w:val="ru-RU"/>
        </w:rPr>
        <w:t>зона объектов здравоохранения;</w:t>
      </w:r>
    </w:p>
    <w:p w:rsidR="004B3E48" w:rsidRPr="00480FA7" w:rsidRDefault="00DA42B5" w:rsidP="004B3E48">
      <w:pPr>
        <w:adjustRightInd w:val="0"/>
        <w:ind w:left="708" w:firstLine="1"/>
        <w:jc w:val="both"/>
        <w:rPr>
          <w:rFonts w:ascii="Times New Roman" w:hAnsi="Times New Roman"/>
          <w:szCs w:val="24"/>
          <w:lang w:val="ru-RU"/>
        </w:rPr>
      </w:pPr>
      <w:r w:rsidRPr="00480FA7">
        <w:rPr>
          <w:rFonts w:ascii="Times New Roman" w:hAnsi="Times New Roman"/>
          <w:szCs w:val="24"/>
          <w:lang w:val="ru-RU"/>
        </w:rPr>
        <w:t>Производственные - зоны размещения производственных объектов с различными нормативами воздействия на окружающую среду:</w:t>
      </w:r>
    </w:p>
    <w:p w:rsidR="004B3E48" w:rsidRPr="00480FA7" w:rsidRDefault="00DA42B5" w:rsidP="004B3E48">
      <w:pPr>
        <w:adjustRightInd w:val="0"/>
        <w:ind w:left="708" w:firstLine="708"/>
        <w:jc w:val="both"/>
        <w:rPr>
          <w:rFonts w:ascii="Times New Roman" w:hAnsi="Times New Roman"/>
          <w:szCs w:val="24"/>
          <w:lang w:val="ru-RU"/>
        </w:rPr>
      </w:pPr>
      <w:r w:rsidRPr="00480FA7">
        <w:rPr>
          <w:rFonts w:ascii="Times New Roman" w:hAnsi="Times New Roman"/>
          <w:szCs w:val="24"/>
          <w:lang w:val="ru-RU"/>
        </w:rPr>
        <w:t xml:space="preserve">зона объектов непищевой промышленности, </w:t>
      </w:r>
    </w:p>
    <w:p w:rsidR="004B3E48" w:rsidRPr="00480FA7" w:rsidRDefault="00DA42B5" w:rsidP="004B3E48">
      <w:pPr>
        <w:adjustRightInd w:val="0"/>
        <w:ind w:left="1415" w:firstLine="1"/>
        <w:jc w:val="both"/>
        <w:rPr>
          <w:rFonts w:ascii="Times New Roman" w:hAnsi="Times New Roman"/>
          <w:szCs w:val="24"/>
          <w:lang w:val="ru-RU"/>
        </w:rPr>
      </w:pPr>
      <w:r w:rsidRPr="00480FA7">
        <w:rPr>
          <w:rFonts w:ascii="Times New Roman" w:hAnsi="Times New Roman"/>
          <w:szCs w:val="24"/>
          <w:lang w:val="ru-RU"/>
        </w:rPr>
        <w:t>коммунально-складская зона,</w:t>
      </w:r>
    </w:p>
    <w:p w:rsidR="004B3E48" w:rsidRPr="00480FA7" w:rsidRDefault="00DA42B5" w:rsidP="004B3E48">
      <w:pPr>
        <w:adjustRightInd w:val="0"/>
        <w:ind w:left="708" w:firstLine="708"/>
        <w:jc w:val="both"/>
        <w:rPr>
          <w:rFonts w:ascii="Times New Roman" w:hAnsi="Times New Roman"/>
          <w:szCs w:val="24"/>
          <w:lang w:val="ru-RU"/>
        </w:rPr>
      </w:pPr>
      <w:r w:rsidRPr="00480FA7">
        <w:rPr>
          <w:rFonts w:ascii="Times New Roman" w:hAnsi="Times New Roman"/>
          <w:szCs w:val="24"/>
          <w:lang w:val="ru-RU"/>
        </w:rPr>
        <w:t xml:space="preserve">зона объектов пищевой промышленности, </w:t>
      </w:r>
    </w:p>
    <w:p w:rsidR="004B3E48" w:rsidRPr="00480FA7" w:rsidRDefault="00DA42B5" w:rsidP="004B3E48">
      <w:pPr>
        <w:adjustRightInd w:val="0"/>
        <w:ind w:left="708" w:firstLine="708"/>
        <w:jc w:val="both"/>
        <w:rPr>
          <w:rFonts w:ascii="Times New Roman" w:hAnsi="Times New Roman"/>
          <w:szCs w:val="24"/>
          <w:lang w:val="ru-RU"/>
        </w:rPr>
      </w:pPr>
      <w:r w:rsidRPr="00480FA7">
        <w:rPr>
          <w:rFonts w:ascii="Times New Roman" w:hAnsi="Times New Roman"/>
          <w:szCs w:val="24"/>
          <w:lang w:val="ru-RU"/>
        </w:rPr>
        <w:t>зона территории добычи полезных ископаемых,</w:t>
      </w:r>
    </w:p>
    <w:p w:rsidR="00DA42B5" w:rsidRPr="00480FA7" w:rsidRDefault="00DA42B5" w:rsidP="004B3E48">
      <w:pPr>
        <w:adjustRightInd w:val="0"/>
        <w:ind w:left="708" w:firstLine="708"/>
        <w:jc w:val="both"/>
        <w:rPr>
          <w:rFonts w:ascii="Times New Roman" w:hAnsi="Times New Roman"/>
          <w:szCs w:val="24"/>
          <w:lang w:val="ru-RU"/>
        </w:rPr>
      </w:pPr>
      <w:r w:rsidRPr="00480FA7">
        <w:rPr>
          <w:rFonts w:ascii="Times New Roman" w:hAnsi="Times New Roman"/>
          <w:szCs w:val="24"/>
          <w:lang w:val="ru-RU"/>
        </w:rPr>
        <w:t>зона объектов рыбного хозяйства (перспектива);</w:t>
      </w:r>
    </w:p>
    <w:p w:rsidR="004B3E48"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t>Инженерной инфраструктуры:</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зона объектов водоотведения,</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з</w:t>
      </w:r>
      <w:r w:rsidRPr="00480FA7">
        <w:rPr>
          <w:rFonts w:ascii="Times New Roman" w:hAnsi="Times New Roman"/>
          <w:snapToGrid w:val="0"/>
          <w:szCs w:val="24"/>
          <w:lang w:val="ru-RU"/>
        </w:rPr>
        <w:t>она объектов теплоснабжения,</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зона объектов электроснабжения,</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 xml:space="preserve">зона объектов газоснабжения, </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зона объектов связи;</w:t>
      </w:r>
    </w:p>
    <w:p w:rsidR="004B3E48"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t>Транспортной инфраструктуры:</w:t>
      </w:r>
    </w:p>
    <w:p w:rsidR="00DA42B5" w:rsidRPr="00480FA7" w:rsidRDefault="00DA42B5" w:rsidP="004B3E48">
      <w:pPr>
        <w:adjustRightInd w:val="0"/>
        <w:ind w:left="707" w:firstLine="709"/>
        <w:jc w:val="both"/>
        <w:rPr>
          <w:rFonts w:ascii="Times New Roman" w:hAnsi="Times New Roman"/>
          <w:snapToGrid w:val="0"/>
          <w:szCs w:val="24"/>
          <w:lang w:val="ru-RU"/>
        </w:rPr>
      </w:pPr>
      <w:r w:rsidRPr="00480FA7">
        <w:rPr>
          <w:rFonts w:ascii="Times New Roman" w:hAnsi="Times New Roman"/>
          <w:szCs w:val="24"/>
          <w:lang w:val="ru-RU"/>
        </w:rPr>
        <w:t>з</w:t>
      </w:r>
      <w:r w:rsidRPr="00480FA7">
        <w:rPr>
          <w:rFonts w:ascii="Times New Roman" w:hAnsi="Times New Roman"/>
          <w:snapToGrid w:val="0"/>
          <w:szCs w:val="24"/>
          <w:lang w:val="ru-RU"/>
        </w:rPr>
        <w:t>она объектов автомобильного транспорта,</w:t>
      </w:r>
    </w:p>
    <w:p w:rsidR="00DA42B5" w:rsidRPr="00480FA7" w:rsidRDefault="00DA42B5" w:rsidP="004B3E48">
      <w:pPr>
        <w:adjustRightInd w:val="0"/>
        <w:ind w:left="707" w:firstLine="709"/>
        <w:jc w:val="both"/>
        <w:rPr>
          <w:rFonts w:ascii="Times New Roman" w:hAnsi="Times New Roman"/>
          <w:snapToGrid w:val="0"/>
          <w:szCs w:val="24"/>
          <w:lang w:val="ru-RU"/>
        </w:rPr>
      </w:pPr>
      <w:r w:rsidRPr="00480FA7">
        <w:rPr>
          <w:rFonts w:ascii="Times New Roman" w:hAnsi="Times New Roman"/>
          <w:snapToGrid w:val="0"/>
          <w:szCs w:val="24"/>
          <w:lang w:val="ru-RU"/>
        </w:rPr>
        <w:t>зона объектов транспортного обслуживания,</w:t>
      </w:r>
    </w:p>
    <w:p w:rsidR="00DA42B5" w:rsidRPr="00480FA7" w:rsidRDefault="00DA42B5" w:rsidP="004B3E48">
      <w:pPr>
        <w:adjustRightInd w:val="0"/>
        <w:ind w:left="707" w:firstLine="709"/>
        <w:jc w:val="both"/>
        <w:rPr>
          <w:rFonts w:ascii="Times New Roman" w:hAnsi="Times New Roman"/>
          <w:snapToGrid w:val="0"/>
          <w:szCs w:val="24"/>
          <w:lang w:val="ru-RU"/>
        </w:rPr>
      </w:pPr>
      <w:r w:rsidRPr="00480FA7">
        <w:rPr>
          <w:rFonts w:ascii="Times New Roman" w:hAnsi="Times New Roman"/>
          <w:snapToGrid w:val="0"/>
          <w:szCs w:val="24"/>
          <w:lang w:val="ru-RU"/>
        </w:rPr>
        <w:t xml:space="preserve">зона </w:t>
      </w:r>
      <w:r w:rsidR="003D588C" w:rsidRPr="00480FA7">
        <w:rPr>
          <w:rFonts w:ascii="Times New Roman" w:hAnsi="Times New Roman"/>
          <w:snapToGrid w:val="0"/>
          <w:szCs w:val="24"/>
          <w:lang w:val="ru-RU"/>
        </w:rPr>
        <w:t>объектов воздушного транспорта</w:t>
      </w:r>
      <w:r w:rsidRPr="00480FA7">
        <w:rPr>
          <w:rFonts w:ascii="Times New Roman" w:hAnsi="Times New Roman"/>
          <w:snapToGrid w:val="0"/>
          <w:szCs w:val="24"/>
          <w:lang w:val="ru-RU"/>
        </w:rPr>
        <w:t xml:space="preserve">, </w:t>
      </w:r>
    </w:p>
    <w:p w:rsidR="00DA42B5" w:rsidRPr="00480FA7" w:rsidRDefault="00DA42B5" w:rsidP="004B3E48">
      <w:pPr>
        <w:adjustRightInd w:val="0"/>
        <w:ind w:left="707" w:firstLine="709"/>
        <w:jc w:val="both"/>
        <w:rPr>
          <w:rFonts w:ascii="Times New Roman" w:hAnsi="Times New Roman"/>
          <w:snapToGrid w:val="0"/>
          <w:szCs w:val="24"/>
          <w:lang w:val="ru-RU"/>
        </w:rPr>
      </w:pPr>
      <w:r w:rsidRPr="00480FA7">
        <w:rPr>
          <w:rFonts w:ascii="Times New Roman" w:hAnsi="Times New Roman"/>
          <w:szCs w:val="24"/>
          <w:lang w:val="ru-RU"/>
        </w:rPr>
        <w:t>з</w:t>
      </w:r>
      <w:r w:rsidRPr="00480FA7">
        <w:rPr>
          <w:rFonts w:ascii="Times New Roman" w:hAnsi="Times New Roman"/>
          <w:snapToGrid w:val="0"/>
          <w:szCs w:val="24"/>
          <w:lang w:val="ru-RU"/>
        </w:rPr>
        <w:t xml:space="preserve">она объектов </w:t>
      </w:r>
      <w:r w:rsidRPr="00480FA7">
        <w:rPr>
          <w:rFonts w:ascii="Times New Roman" w:hAnsi="Times New Roman"/>
          <w:szCs w:val="24"/>
          <w:lang w:val="ru-RU"/>
        </w:rPr>
        <w:t>трубопроводного транспорта.</w:t>
      </w:r>
    </w:p>
    <w:p w:rsidR="004B3E48"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t>Специального назначения:</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 xml:space="preserve">зона ритуального назначения, </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 xml:space="preserve">зона размещения скотомогильника, </w:t>
      </w:r>
    </w:p>
    <w:p w:rsidR="00DA42B5" w:rsidRPr="00480FA7" w:rsidRDefault="003D588C" w:rsidP="004B3E48">
      <w:pPr>
        <w:adjustRightInd w:val="0"/>
        <w:ind w:left="707" w:firstLine="709"/>
        <w:jc w:val="both"/>
        <w:rPr>
          <w:rFonts w:ascii="Times New Roman" w:hAnsi="Times New Roman"/>
          <w:snapToGrid w:val="0"/>
          <w:szCs w:val="24"/>
          <w:lang w:val="ru-RU"/>
        </w:rPr>
      </w:pPr>
      <w:r w:rsidRPr="00480FA7">
        <w:rPr>
          <w:rFonts w:ascii="Times New Roman" w:hAnsi="Times New Roman"/>
          <w:szCs w:val="24"/>
          <w:lang w:val="ru-RU"/>
        </w:rPr>
        <w:t>зона переработки отходов</w:t>
      </w:r>
      <w:r w:rsidR="00DA42B5" w:rsidRPr="00480FA7">
        <w:rPr>
          <w:rFonts w:ascii="Times New Roman" w:hAnsi="Times New Roman"/>
          <w:snapToGrid w:val="0"/>
          <w:szCs w:val="24"/>
          <w:lang w:val="ru-RU"/>
        </w:rPr>
        <w:t>,</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napToGrid w:val="0"/>
          <w:szCs w:val="24"/>
          <w:lang w:val="ru-RU"/>
        </w:rPr>
        <w:t>зона озеленения специального назначения;</w:t>
      </w:r>
    </w:p>
    <w:p w:rsidR="00DA42B5"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t xml:space="preserve">Сельскохозяйственного использования: </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зона сельскохозяйственных угодий,</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зона объектов животноводства,</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зона объектов сельскохозяйственного назначения;</w:t>
      </w:r>
    </w:p>
    <w:p w:rsidR="004B3E48"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t>Рекреационного назначения:</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з</w:t>
      </w:r>
      <w:r w:rsidRPr="00480FA7">
        <w:rPr>
          <w:rFonts w:ascii="Times New Roman" w:hAnsi="Times New Roman"/>
          <w:snapToGrid w:val="0"/>
          <w:szCs w:val="24"/>
          <w:lang w:val="ru-RU"/>
        </w:rPr>
        <w:t>она мест отдыха общего пользования,</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napToGrid w:val="0"/>
          <w:szCs w:val="24"/>
          <w:lang w:val="ru-RU"/>
        </w:rPr>
        <w:t>зона учреждений отдыха, спорта и туризма;</w:t>
      </w:r>
    </w:p>
    <w:p w:rsidR="004B3E48"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lastRenderedPageBreak/>
        <w:t>Естественного ландшафта:</w:t>
      </w:r>
    </w:p>
    <w:p w:rsidR="003D588C" w:rsidRPr="00480FA7" w:rsidRDefault="00DA42B5" w:rsidP="004B3E48">
      <w:pPr>
        <w:adjustRightInd w:val="0"/>
        <w:ind w:left="707" w:firstLine="709"/>
        <w:jc w:val="both"/>
        <w:rPr>
          <w:rFonts w:ascii="Times New Roman" w:hAnsi="Times New Roman"/>
          <w:snapToGrid w:val="0"/>
          <w:szCs w:val="24"/>
          <w:lang w:val="ru-RU"/>
        </w:rPr>
      </w:pPr>
      <w:r w:rsidRPr="00480FA7">
        <w:rPr>
          <w:rFonts w:ascii="Times New Roman" w:hAnsi="Times New Roman"/>
          <w:szCs w:val="24"/>
          <w:lang w:val="ru-RU"/>
        </w:rPr>
        <w:t>з</w:t>
      </w:r>
      <w:r w:rsidRPr="00480FA7">
        <w:rPr>
          <w:rFonts w:ascii="Times New Roman" w:hAnsi="Times New Roman"/>
          <w:snapToGrid w:val="0"/>
          <w:szCs w:val="24"/>
          <w:lang w:val="ru-RU"/>
        </w:rPr>
        <w:t>она естественного ландшафта</w:t>
      </w:r>
      <w:r w:rsidR="003D588C" w:rsidRPr="00480FA7">
        <w:rPr>
          <w:rFonts w:ascii="Times New Roman" w:hAnsi="Times New Roman"/>
          <w:snapToGrid w:val="0"/>
          <w:szCs w:val="24"/>
          <w:lang w:val="ru-RU"/>
        </w:rPr>
        <w:t>;</w:t>
      </w:r>
    </w:p>
    <w:p w:rsidR="00DA42B5" w:rsidRPr="00480FA7" w:rsidRDefault="003D588C" w:rsidP="004B3E48">
      <w:pPr>
        <w:adjustRightInd w:val="0"/>
        <w:ind w:left="707" w:firstLine="709"/>
        <w:jc w:val="both"/>
        <w:rPr>
          <w:rFonts w:ascii="Times New Roman" w:hAnsi="Times New Roman"/>
          <w:snapToGrid w:val="0"/>
          <w:szCs w:val="24"/>
          <w:lang w:val="ru-RU"/>
        </w:rPr>
      </w:pPr>
      <w:r w:rsidRPr="00480FA7">
        <w:rPr>
          <w:rFonts w:ascii="Times New Roman" w:hAnsi="Times New Roman"/>
          <w:snapToGrid w:val="0"/>
          <w:szCs w:val="24"/>
          <w:lang w:val="ru-RU"/>
        </w:rPr>
        <w:t>зона лесопитомника,</w:t>
      </w:r>
    </w:p>
    <w:p w:rsidR="004B3E48"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t>Акваторий:</w:t>
      </w:r>
    </w:p>
    <w:p w:rsidR="00DA42B5" w:rsidRPr="00480FA7" w:rsidRDefault="00DA42B5" w:rsidP="004B3E48">
      <w:pPr>
        <w:adjustRightInd w:val="0"/>
        <w:ind w:left="707" w:firstLine="709"/>
        <w:jc w:val="both"/>
        <w:rPr>
          <w:rFonts w:ascii="Times New Roman" w:hAnsi="Times New Roman"/>
          <w:szCs w:val="24"/>
          <w:lang w:val="ru-RU"/>
        </w:rPr>
      </w:pPr>
      <w:r w:rsidRPr="00480FA7">
        <w:rPr>
          <w:rFonts w:ascii="Times New Roman" w:hAnsi="Times New Roman"/>
          <w:szCs w:val="24"/>
          <w:lang w:val="ru-RU"/>
        </w:rPr>
        <w:t>зона акваторий.</w:t>
      </w:r>
    </w:p>
    <w:p w:rsidR="00DA42B5"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t>С особыми условиями использования – охранные, санитарно-защитные зоны</w:t>
      </w:r>
      <w:r w:rsidR="00EA23CB" w:rsidRPr="00480FA7">
        <w:rPr>
          <w:rFonts w:ascii="Times New Roman" w:hAnsi="Times New Roman"/>
          <w:szCs w:val="24"/>
          <w:lang w:val="ru-RU"/>
        </w:rPr>
        <w:t>:</w:t>
      </w:r>
      <w:r w:rsidRPr="00480FA7">
        <w:rPr>
          <w:rFonts w:ascii="Times New Roman" w:hAnsi="Times New Roman"/>
          <w:szCs w:val="24"/>
          <w:lang w:val="ru-RU"/>
        </w:rPr>
        <w:t xml:space="preserve"> </w:t>
      </w:r>
    </w:p>
    <w:p w:rsidR="00DA42B5" w:rsidRPr="00480FA7" w:rsidRDefault="00DA42B5" w:rsidP="00EA23CB">
      <w:pPr>
        <w:adjustRightInd w:val="0"/>
        <w:ind w:left="1416"/>
        <w:jc w:val="both"/>
        <w:rPr>
          <w:rFonts w:ascii="Times New Roman" w:hAnsi="Times New Roman"/>
          <w:szCs w:val="24"/>
          <w:lang w:val="ru-RU"/>
        </w:rPr>
      </w:pPr>
      <w:r w:rsidRPr="00480FA7">
        <w:rPr>
          <w:rFonts w:ascii="Times New Roman" w:hAnsi="Times New Roman"/>
          <w:szCs w:val="24"/>
          <w:lang w:val="ru-RU"/>
        </w:rPr>
        <w:t>зоны охраны объектов культурного наследия (памятников истории и</w:t>
      </w:r>
      <w:r w:rsidR="00EA23CB" w:rsidRPr="00480FA7">
        <w:rPr>
          <w:rFonts w:ascii="Times New Roman" w:hAnsi="Times New Roman"/>
          <w:szCs w:val="24"/>
          <w:lang w:val="ru-RU"/>
        </w:rPr>
        <w:br/>
      </w:r>
      <w:r w:rsidRPr="00480FA7">
        <w:rPr>
          <w:rFonts w:ascii="Times New Roman" w:hAnsi="Times New Roman"/>
          <w:szCs w:val="24"/>
          <w:lang w:val="ru-RU"/>
        </w:rPr>
        <w:t>культуры) народов Российской Федерации, имеющие особое научное, историко-культурное, эстетическое значение</w:t>
      </w:r>
      <w:r w:rsidR="00B61EBA" w:rsidRPr="00480FA7">
        <w:rPr>
          <w:rFonts w:ascii="Times New Roman" w:hAnsi="Times New Roman"/>
          <w:szCs w:val="24"/>
          <w:lang w:val="ru-RU"/>
        </w:rPr>
        <w:t>;</w:t>
      </w:r>
    </w:p>
    <w:p w:rsidR="00EA23CB" w:rsidRPr="00480FA7" w:rsidRDefault="00DA42B5" w:rsidP="00EA23CB">
      <w:pPr>
        <w:adjustRightInd w:val="0"/>
        <w:ind w:left="1416"/>
        <w:rPr>
          <w:rFonts w:ascii="Times New Roman" w:hAnsi="Times New Roman"/>
          <w:szCs w:val="24"/>
          <w:lang w:val="ru-RU"/>
        </w:rPr>
      </w:pPr>
      <w:r w:rsidRPr="00480FA7">
        <w:rPr>
          <w:rFonts w:ascii="Times New Roman" w:hAnsi="Times New Roman"/>
          <w:szCs w:val="24"/>
          <w:lang w:val="ru-RU"/>
        </w:rPr>
        <w:t>зоны санитарной охраны источников питьевого и хозяйственно-бытового</w:t>
      </w:r>
      <w:r w:rsidR="00EA23CB" w:rsidRPr="00480FA7">
        <w:rPr>
          <w:rFonts w:ascii="Times New Roman" w:hAnsi="Times New Roman"/>
          <w:szCs w:val="24"/>
          <w:lang w:val="ru-RU"/>
        </w:rPr>
        <w:br/>
      </w:r>
      <w:r w:rsidRPr="00480FA7">
        <w:rPr>
          <w:rFonts w:ascii="Times New Roman" w:hAnsi="Times New Roman"/>
          <w:szCs w:val="24"/>
          <w:lang w:val="ru-RU"/>
        </w:rPr>
        <w:t>водоснабжения</w:t>
      </w:r>
      <w:r w:rsidR="00B61EBA" w:rsidRPr="00480FA7">
        <w:rPr>
          <w:rFonts w:ascii="Times New Roman" w:hAnsi="Times New Roman"/>
          <w:szCs w:val="24"/>
          <w:lang w:val="ru-RU"/>
        </w:rPr>
        <w:t>;</w:t>
      </w:r>
    </w:p>
    <w:p w:rsidR="00EA23CB" w:rsidRPr="00480FA7" w:rsidRDefault="00DA42B5" w:rsidP="00EA23CB">
      <w:pPr>
        <w:adjustRightInd w:val="0"/>
        <w:ind w:left="707" w:firstLine="709"/>
        <w:rPr>
          <w:rFonts w:ascii="Times New Roman" w:hAnsi="Times New Roman"/>
          <w:szCs w:val="24"/>
          <w:lang w:val="ru-RU"/>
        </w:rPr>
      </w:pPr>
      <w:r w:rsidRPr="00480FA7">
        <w:rPr>
          <w:rFonts w:ascii="Times New Roman" w:hAnsi="Times New Roman"/>
          <w:szCs w:val="24"/>
          <w:lang w:val="ru-RU"/>
        </w:rPr>
        <w:t>зоны охраняемых объектов</w:t>
      </w:r>
      <w:r w:rsidR="00B61EBA" w:rsidRPr="00480FA7">
        <w:rPr>
          <w:rFonts w:ascii="Times New Roman" w:hAnsi="Times New Roman"/>
          <w:szCs w:val="24"/>
          <w:lang w:val="ru-RU"/>
        </w:rPr>
        <w:t>;</w:t>
      </w:r>
    </w:p>
    <w:p w:rsidR="00DA42B5" w:rsidRPr="00480FA7" w:rsidRDefault="00DA42B5" w:rsidP="00C14981">
      <w:pPr>
        <w:adjustRightInd w:val="0"/>
        <w:ind w:left="1416"/>
        <w:rPr>
          <w:rFonts w:ascii="Times New Roman" w:hAnsi="Times New Roman"/>
          <w:szCs w:val="24"/>
          <w:lang w:val="ru-RU"/>
        </w:rPr>
      </w:pPr>
      <w:r w:rsidRPr="00480FA7">
        <w:rPr>
          <w:rFonts w:ascii="Times New Roman" w:hAnsi="Times New Roman"/>
          <w:szCs w:val="24"/>
          <w:lang w:val="ru-RU"/>
        </w:rPr>
        <w:t>иные зоны, устанавливаемые в соответствии с законодательством</w:t>
      </w:r>
      <w:r w:rsidR="00B61EBA" w:rsidRPr="00480FA7">
        <w:rPr>
          <w:rFonts w:ascii="Times New Roman" w:hAnsi="Times New Roman"/>
          <w:szCs w:val="24"/>
          <w:lang w:val="ru-RU"/>
        </w:rPr>
        <w:t xml:space="preserve"> </w:t>
      </w:r>
      <w:r w:rsidRPr="00480FA7">
        <w:rPr>
          <w:rFonts w:ascii="Times New Roman" w:hAnsi="Times New Roman"/>
          <w:szCs w:val="24"/>
          <w:lang w:val="ru-RU"/>
        </w:rPr>
        <w:t xml:space="preserve">Российской Федерации, в том числе </w:t>
      </w:r>
      <w:r w:rsidRPr="00480FA7">
        <w:rPr>
          <w:rFonts w:ascii="Times New Roman" w:hAnsi="Times New Roman"/>
          <w:spacing w:val="-2"/>
          <w:szCs w:val="24"/>
          <w:lang w:val="ru-RU"/>
        </w:rPr>
        <w:t>лесопарковые зоны,</w:t>
      </w:r>
      <w:r w:rsidR="00EA23CB" w:rsidRPr="00480FA7">
        <w:rPr>
          <w:rFonts w:ascii="Times New Roman" w:hAnsi="Times New Roman"/>
          <w:spacing w:val="-2"/>
          <w:szCs w:val="24"/>
          <w:lang w:val="ru-RU"/>
        </w:rPr>
        <w:t xml:space="preserve"> </w:t>
      </w:r>
      <w:r w:rsidRPr="00480FA7">
        <w:rPr>
          <w:rFonts w:ascii="Times New Roman" w:hAnsi="Times New Roman"/>
          <w:szCs w:val="24"/>
          <w:lang w:val="ru-RU"/>
        </w:rPr>
        <w:t>повышенной радиационной опасности; территорий, подверженных риску возникновения чрезвычайных ситуаций природного и техногенного характера</w:t>
      </w:r>
      <w:r w:rsidR="00B61EBA" w:rsidRPr="00480FA7">
        <w:rPr>
          <w:rFonts w:ascii="Times New Roman" w:hAnsi="Times New Roman"/>
          <w:szCs w:val="24"/>
          <w:lang w:val="ru-RU"/>
        </w:rPr>
        <w:t>.</w:t>
      </w:r>
    </w:p>
    <w:p w:rsidR="00DA42B5" w:rsidRPr="00480FA7" w:rsidRDefault="00C47A04"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7.2</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Границы территориальных зон устанавливаются при подготовке правил землепользования и застройки с учетом:</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1) возможности сочетания в пределах одной зоны различных видов существующего и планируемого использования территории;</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2) функциональных зон и параметров их планировочного развития, определенных генеральным планом поселения, генеральным планом городского округа, схемой территориального планирования муниципального района;</w:t>
      </w:r>
    </w:p>
    <w:p w:rsidR="00B61EBA" w:rsidRPr="00480FA7" w:rsidRDefault="00B61EBA" w:rsidP="00B61EBA">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3) определенных Градостроительным кодексом Российской Федерации территориальных зон;</w:t>
      </w:r>
    </w:p>
    <w:p w:rsidR="00B61EBA" w:rsidRPr="00480FA7" w:rsidRDefault="00B61EBA" w:rsidP="00B61EBA">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4) сложившейся планировки территории и существующего землепользования;</w:t>
      </w:r>
    </w:p>
    <w:p w:rsidR="00B61EBA" w:rsidRPr="00480FA7" w:rsidRDefault="00B61EBA" w:rsidP="00B61EBA">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B61EBA" w:rsidRPr="00480FA7" w:rsidRDefault="00B61EBA" w:rsidP="00B61EBA">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6) предотвращения возможности причинения вреда объектам капитально-го строительства.</w:t>
      </w:r>
    </w:p>
    <w:p w:rsidR="00DA42B5" w:rsidRPr="00480FA7" w:rsidRDefault="00C47A04" w:rsidP="00B61EBA">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7.3</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Границы территориальных зон могут устанавливаться по:</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 линиям магистралей, улиц, проездов, разделяющим транспортные потоки противоположных направлений;</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   красным линиям;</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   границам земельных участков;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   границам населенных пунктов в пределах сельского поселения;</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   границам сельского поселения;</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   естественным границам природных объектов;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   иным границам.</w:t>
      </w:r>
    </w:p>
    <w:p w:rsidR="00DA42B5" w:rsidRPr="00480FA7" w:rsidRDefault="00C47A04"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7.4.</w:t>
      </w:r>
      <w:r w:rsidR="00DA42B5" w:rsidRPr="00480FA7">
        <w:rPr>
          <w:rFonts w:ascii="Times New Roman" w:hAnsi="Times New Roman"/>
          <w:szCs w:val="24"/>
          <w:lang w:val="ru-RU"/>
        </w:rPr>
        <w:t xml:space="preserve"> Границы зон с особыми условиями использования территорий, границы территорий объектов археологического, исторического и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eastAsia="Calibri" w:hAnsi="Times New Roman"/>
          <w:szCs w:val="24"/>
          <w:lang w:val="ru-RU"/>
        </w:rPr>
        <w:t>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DA42B5" w:rsidRPr="00480FA7" w:rsidRDefault="00C47A04"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7.5</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Состав территориальных зон, а также особенности использования их земельных участков определяются градостроительным регламентом, правилами застройки с учетом ограничений, установленных градостроительным, земельным, </w:t>
      </w:r>
      <w:r w:rsidR="00DA42B5" w:rsidRPr="00480FA7">
        <w:rPr>
          <w:rFonts w:ascii="Times New Roman" w:hAnsi="Times New Roman"/>
          <w:szCs w:val="24"/>
          <w:lang w:val="ru-RU"/>
        </w:rPr>
        <w:lastRenderedPageBreak/>
        <w:t>природоохранным, санитарным, иным специальным законодательством, настоящими Нормативами, а также специальными нормами.</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В составе территориальных зон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общественных интересов населения. Порядок использования земель общего пользования определяется органами местного самоуправления.</w:t>
      </w:r>
    </w:p>
    <w:p w:rsidR="00DA42B5" w:rsidRPr="00480FA7" w:rsidRDefault="00C47A04"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7.6</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w:t>
      </w:r>
    </w:p>
    <w:p w:rsidR="00F5311F" w:rsidRPr="00480FA7" w:rsidRDefault="00F5311F" w:rsidP="00F5311F">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зоны охраны памятников, истории и культуры; </w:t>
      </w:r>
    </w:p>
    <w:p w:rsidR="00F5311F" w:rsidRPr="00480FA7" w:rsidRDefault="00F5311F" w:rsidP="00F5311F">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зоны особо охраняемых природных территорий;</w:t>
      </w:r>
    </w:p>
    <w:p w:rsidR="00F5311F" w:rsidRPr="00480FA7" w:rsidRDefault="00F5311F" w:rsidP="00F5311F">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санитарно-защитные зоны;</w:t>
      </w:r>
    </w:p>
    <w:p w:rsidR="00F5311F" w:rsidRPr="00480FA7" w:rsidRDefault="00F5311F" w:rsidP="00F5311F">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водоохранные зоны и прибрежные защитные полосы; </w:t>
      </w:r>
    </w:p>
    <w:p w:rsidR="00F5311F" w:rsidRPr="00480FA7" w:rsidRDefault="00F5311F" w:rsidP="00F5311F">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зоны залегания полезных ископаемых; </w:t>
      </w:r>
    </w:p>
    <w:p w:rsidR="00DA42B5" w:rsidRPr="00480FA7" w:rsidRDefault="00DA42B5" w:rsidP="00F5311F">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зоны, имеющие ограничения для размещения застройки в связи с неблагоприятным воздействием природного и техногенного характера (сейсмика, затопление и подтопление, просадочные грунты, подрабатываемые территории и др.).</w:t>
      </w:r>
    </w:p>
    <w:p w:rsidR="00DA42B5" w:rsidRPr="00480FA7" w:rsidRDefault="00DA42B5" w:rsidP="00DA42B5">
      <w:pPr>
        <w:ind w:firstLine="567"/>
        <w:jc w:val="both"/>
        <w:rPr>
          <w:rFonts w:ascii="Times New Roman" w:eastAsia="Calibri" w:hAnsi="Times New Roman"/>
          <w:szCs w:val="24"/>
          <w:lang w:val="ru-RU" w:eastAsia="en-US"/>
        </w:rPr>
      </w:pPr>
      <w:r w:rsidRPr="00480FA7">
        <w:rPr>
          <w:rFonts w:ascii="Times New Roman" w:eastAsia="Calibri" w:hAnsi="Times New Roman"/>
          <w:szCs w:val="24"/>
          <w:lang w:val="ru-RU" w:eastAsia="en-US"/>
        </w:rPr>
        <w:t>На карте градостроительного зонирования сельского поселения, отображены следующие виды зон с особыми условиями использования территорий:</w:t>
      </w:r>
    </w:p>
    <w:p w:rsidR="00DA42B5" w:rsidRPr="00480FA7" w:rsidRDefault="00DA42B5" w:rsidP="00DA42B5">
      <w:pPr>
        <w:ind w:firstLine="567"/>
        <w:jc w:val="both"/>
        <w:rPr>
          <w:rFonts w:ascii="Times New Roman" w:eastAsia="Calibri" w:hAnsi="Times New Roman"/>
          <w:szCs w:val="24"/>
          <w:lang w:val="ru-RU" w:eastAsia="en-US"/>
        </w:rPr>
      </w:pPr>
      <w:r w:rsidRPr="00480FA7">
        <w:rPr>
          <w:rFonts w:ascii="Times New Roman" w:eastAsia="Calibri" w:hAnsi="Times New Roman"/>
          <w:szCs w:val="24"/>
          <w:lang w:val="ru-RU" w:eastAsia="en-US"/>
        </w:rPr>
        <w:t>1) охранные;</w:t>
      </w:r>
    </w:p>
    <w:p w:rsidR="00DA42B5" w:rsidRPr="00480FA7" w:rsidRDefault="00DA42B5" w:rsidP="00DA42B5">
      <w:pPr>
        <w:ind w:firstLine="567"/>
        <w:jc w:val="both"/>
        <w:rPr>
          <w:rFonts w:ascii="Times New Roman" w:eastAsia="Calibri" w:hAnsi="Times New Roman"/>
          <w:szCs w:val="24"/>
          <w:lang w:val="ru-RU" w:eastAsia="en-US"/>
        </w:rPr>
      </w:pPr>
      <w:r w:rsidRPr="00480FA7">
        <w:rPr>
          <w:rFonts w:ascii="Times New Roman" w:eastAsia="Calibri" w:hAnsi="Times New Roman"/>
          <w:szCs w:val="24"/>
          <w:lang w:val="ru-RU" w:eastAsia="en-US"/>
        </w:rPr>
        <w:t>2) санитарно-защитные;</w:t>
      </w:r>
    </w:p>
    <w:p w:rsidR="00DA42B5" w:rsidRPr="00480FA7" w:rsidRDefault="00DA42B5" w:rsidP="00DA42B5">
      <w:pPr>
        <w:ind w:firstLine="567"/>
        <w:jc w:val="both"/>
        <w:rPr>
          <w:rFonts w:ascii="Times New Roman" w:eastAsia="Calibri" w:hAnsi="Times New Roman"/>
          <w:szCs w:val="24"/>
          <w:lang w:val="ru-RU" w:eastAsia="en-US"/>
        </w:rPr>
      </w:pPr>
      <w:r w:rsidRPr="00480FA7">
        <w:rPr>
          <w:rFonts w:ascii="Times New Roman" w:eastAsia="Calibri" w:hAnsi="Times New Roman"/>
          <w:szCs w:val="24"/>
          <w:lang w:val="ru-RU" w:eastAsia="en-US"/>
        </w:rPr>
        <w:t>3) санитарной охраны источников питьевого и хозяйственно-бытового водоснабжения;</w:t>
      </w:r>
    </w:p>
    <w:p w:rsidR="00DA42B5" w:rsidRPr="00480FA7" w:rsidRDefault="00C47A04" w:rsidP="00DA42B5">
      <w:pPr>
        <w:autoSpaceDE w:val="0"/>
        <w:autoSpaceDN w:val="0"/>
        <w:adjustRightInd w:val="0"/>
        <w:ind w:firstLine="709"/>
        <w:jc w:val="both"/>
        <w:rPr>
          <w:rFonts w:ascii="Times New Roman" w:hAnsi="Times New Roman"/>
          <w:b/>
          <w:szCs w:val="24"/>
          <w:lang w:val="ru-RU"/>
        </w:rPr>
      </w:pPr>
      <w:r w:rsidRPr="00480FA7">
        <w:rPr>
          <w:rFonts w:ascii="Times New Roman" w:hAnsi="Times New Roman"/>
          <w:b/>
          <w:szCs w:val="24"/>
          <w:lang w:val="ru-RU"/>
        </w:rPr>
        <w:t>7.</w:t>
      </w:r>
      <w:r w:rsidR="00B40DC2" w:rsidRPr="00480FA7">
        <w:rPr>
          <w:rFonts w:ascii="Times New Roman" w:hAnsi="Times New Roman"/>
          <w:b/>
          <w:szCs w:val="24"/>
          <w:lang w:val="ru-RU"/>
        </w:rPr>
        <w:t>7</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Санитарно-защитные зоны производственных и других объектов, выполняющие средозащитные функции, включаются в состав тех территориальных зон, в которых размещаются эти объекты. Допустимый режим использования и застройки санитарно-защитных зон необходимо принимать в соответствии с действующим законодательством, настоящими нормами и правилами, санитарными правилами, приведенными в СанПиН 2.2.1/2.1.1.1200-03 «Санитарно-защитные зоны и санитарная классификация предприятий, сооружений и иных объектов», а также по согласованию с местными органами санитарно-эпидемиологического надзора.</w:t>
      </w:r>
    </w:p>
    <w:p w:rsidR="00DA42B5" w:rsidRPr="00480FA7" w:rsidRDefault="00C47A04" w:rsidP="000C2BC3">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w:t>
      </w:r>
      <w:r w:rsidR="00B40DC2" w:rsidRPr="00480FA7">
        <w:rPr>
          <w:rFonts w:ascii="Times New Roman" w:hAnsi="Times New Roman"/>
          <w:b/>
          <w:szCs w:val="24"/>
          <w:lang w:val="ru-RU"/>
        </w:rPr>
        <w:t>8</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Нормативные показатели плотности застройки </w:t>
      </w:r>
      <w:r w:rsidR="00D141B9" w:rsidRPr="00480FA7">
        <w:rPr>
          <w:rFonts w:ascii="Times New Roman" w:hAnsi="Times New Roman"/>
          <w:szCs w:val="24"/>
          <w:lang w:val="ru-RU"/>
        </w:rPr>
        <w:t xml:space="preserve">функциональных </w:t>
      </w:r>
      <w:r w:rsidR="00DA42B5" w:rsidRPr="00480FA7">
        <w:rPr>
          <w:rFonts w:ascii="Times New Roman" w:hAnsi="Times New Roman"/>
          <w:szCs w:val="24"/>
          <w:lang w:val="ru-RU"/>
        </w:rPr>
        <w:t>зон следует принимать по таблице 4.</w:t>
      </w:r>
    </w:p>
    <w:p w:rsidR="00DA42B5" w:rsidRPr="00480FA7" w:rsidRDefault="00DA42B5" w:rsidP="00DA42B5">
      <w:pPr>
        <w:autoSpaceDE w:val="0"/>
        <w:autoSpaceDN w:val="0"/>
        <w:adjustRightInd w:val="0"/>
        <w:ind w:firstLine="709"/>
        <w:jc w:val="both"/>
        <w:rPr>
          <w:rFonts w:ascii="Times New Roman" w:hAnsi="Times New Roman"/>
          <w:szCs w:val="24"/>
          <w:lang w:val="ru-RU"/>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8"/>
        <w:gridCol w:w="1800"/>
        <w:gridCol w:w="1645"/>
      </w:tblGrid>
      <w:tr w:rsidR="00DA42B5" w:rsidRPr="00480FA7" w:rsidTr="007D2869">
        <w:trPr>
          <w:trHeight w:val="289"/>
        </w:trPr>
        <w:tc>
          <w:tcPr>
            <w:tcW w:w="9673" w:type="dxa"/>
            <w:gridSpan w:val="3"/>
            <w:shd w:val="clear" w:color="auto" w:fill="D9D9D9"/>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Таблица 4.</w:t>
            </w:r>
          </w:p>
        </w:tc>
      </w:tr>
      <w:tr w:rsidR="00DA42B5" w:rsidRPr="00480FA7" w:rsidTr="007D2869">
        <w:trPr>
          <w:trHeight w:val="805"/>
        </w:trPr>
        <w:tc>
          <w:tcPr>
            <w:tcW w:w="6228"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p>
          <w:p w:rsidR="00DA42B5" w:rsidRPr="00480FA7" w:rsidRDefault="00D141B9"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Функциональные</w:t>
            </w:r>
            <w:r w:rsidR="00DA42B5" w:rsidRPr="00480FA7">
              <w:rPr>
                <w:rFonts w:ascii="Times New Roman" w:hAnsi="Times New Roman"/>
                <w:szCs w:val="24"/>
                <w:lang w:val="ru-RU"/>
              </w:rPr>
              <w:t xml:space="preserve"> зоны</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Коэффициент застройки</w:t>
            </w:r>
          </w:p>
        </w:tc>
        <w:tc>
          <w:tcPr>
            <w:tcW w:w="1645"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Коэффициент плотности застройки</w:t>
            </w:r>
          </w:p>
        </w:tc>
      </w:tr>
      <w:tr w:rsidR="00DA42B5" w:rsidRPr="00480FA7" w:rsidTr="007D2869">
        <w:trPr>
          <w:trHeight w:val="263"/>
        </w:trPr>
        <w:tc>
          <w:tcPr>
            <w:tcW w:w="9673" w:type="dxa"/>
            <w:gridSpan w:val="3"/>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Жилая</w:t>
            </w:r>
          </w:p>
        </w:tc>
      </w:tr>
      <w:tr w:rsidR="00DA42B5" w:rsidRPr="00480FA7" w:rsidTr="007D2869">
        <w:trPr>
          <w:trHeight w:val="542"/>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Индивидуальные жилые дома </w:t>
            </w:r>
          </w:p>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с приусадебными земельными участками, </w:t>
            </w:r>
          </w:p>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в том числе коттеджного типа;</w:t>
            </w:r>
          </w:p>
        </w:tc>
        <w:tc>
          <w:tcPr>
            <w:tcW w:w="1800" w:type="dxa"/>
            <w:shd w:val="clear" w:color="auto" w:fill="auto"/>
          </w:tcPr>
          <w:p w:rsidR="00DA42B5" w:rsidRPr="00480FA7" w:rsidRDefault="000C2BC3" w:rsidP="00DA42B5">
            <w:pPr>
              <w:autoSpaceDE w:val="0"/>
              <w:autoSpaceDN w:val="0"/>
              <w:adjustRightInd w:val="0"/>
              <w:jc w:val="center"/>
              <w:rPr>
                <w:rFonts w:ascii="Times New Roman" w:hAnsi="Times New Roman"/>
                <w:szCs w:val="24"/>
                <w:lang w:val="ru-RU"/>
              </w:rPr>
            </w:pPr>
            <w:r w:rsidRPr="00480FA7">
              <w:rPr>
                <w:rFonts w:ascii="Times New Roman" w:hAnsi="Times New Roman"/>
                <w:sz w:val="22"/>
                <w:szCs w:val="22"/>
                <w:lang w:val="ru-RU"/>
              </w:rPr>
              <w:t>0,2</w:t>
            </w:r>
          </w:p>
        </w:tc>
        <w:tc>
          <w:tcPr>
            <w:tcW w:w="1645" w:type="dxa"/>
            <w:shd w:val="clear" w:color="auto" w:fill="auto"/>
          </w:tcPr>
          <w:p w:rsidR="00DA42B5" w:rsidRPr="00480FA7" w:rsidRDefault="000C2BC3"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0,4</w:t>
            </w:r>
          </w:p>
        </w:tc>
      </w:tr>
      <w:tr w:rsidR="00DA42B5" w:rsidRPr="00480FA7" w:rsidTr="007D2869">
        <w:trPr>
          <w:trHeight w:val="542"/>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Застройка секционными многоквартирными жилыми домами малой этажности. </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0,4</w:t>
            </w:r>
          </w:p>
        </w:tc>
        <w:tc>
          <w:tcPr>
            <w:tcW w:w="1645" w:type="dxa"/>
            <w:shd w:val="clear" w:color="auto" w:fill="auto"/>
          </w:tcPr>
          <w:p w:rsidR="00DA42B5" w:rsidRPr="00480FA7" w:rsidRDefault="000C2BC3"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w:t>
            </w:r>
            <w:r w:rsidR="00DA42B5" w:rsidRPr="00480FA7">
              <w:rPr>
                <w:rFonts w:ascii="Times New Roman" w:hAnsi="Times New Roman"/>
                <w:szCs w:val="24"/>
                <w:lang w:val="ru-RU"/>
              </w:rPr>
              <w:t>,8</w:t>
            </w:r>
          </w:p>
        </w:tc>
      </w:tr>
      <w:tr w:rsidR="00DA42B5" w:rsidRPr="00480FA7" w:rsidTr="007D2869">
        <w:trPr>
          <w:trHeight w:val="527"/>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Застройка блокированными жилыми домами, в том числе двухквартирные, с приквартирными земельными участками</w:t>
            </w:r>
          </w:p>
        </w:tc>
        <w:tc>
          <w:tcPr>
            <w:tcW w:w="1800" w:type="dxa"/>
            <w:shd w:val="clear" w:color="auto" w:fill="auto"/>
          </w:tcPr>
          <w:p w:rsidR="00DA42B5" w:rsidRPr="00480FA7" w:rsidRDefault="000C2BC3"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0,3</w:t>
            </w:r>
          </w:p>
        </w:tc>
        <w:tc>
          <w:tcPr>
            <w:tcW w:w="1645" w:type="dxa"/>
            <w:shd w:val="clear" w:color="auto" w:fill="auto"/>
          </w:tcPr>
          <w:p w:rsidR="00DA42B5" w:rsidRPr="00480FA7" w:rsidRDefault="000C2BC3"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0,6</w:t>
            </w:r>
          </w:p>
        </w:tc>
      </w:tr>
      <w:tr w:rsidR="00DA42B5" w:rsidRPr="00480FA7" w:rsidTr="007D2869">
        <w:trPr>
          <w:trHeight w:val="263"/>
        </w:trPr>
        <w:tc>
          <w:tcPr>
            <w:tcW w:w="9673" w:type="dxa"/>
            <w:gridSpan w:val="3"/>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Общественно-деловая</w:t>
            </w:r>
          </w:p>
        </w:tc>
      </w:tr>
      <w:tr w:rsidR="00DA42B5" w:rsidRPr="00480FA7" w:rsidTr="007D2869">
        <w:trPr>
          <w:trHeight w:val="263"/>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Многофункциональная застройка</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1,0</w:t>
            </w:r>
          </w:p>
        </w:tc>
        <w:tc>
          <w:tcPr>
            <w:tcW w:w="1645"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3,0</w:t>
            </w:r>
          </w:p>
        </w:tc>
      </w:tr>
      <w:tr w:rsidR="00DA42B5" w:rsidRPr="00480FA7" w:rsidTr="007D2869">
        <w:trPr>
          <w:trHeight w:val="263"/>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Специализированная общественная застройка</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0,8</w:t>
            </w:r>
          </w:p>
        </w:tc>
        <w:tc>
          <w:tcPr>
            <w:tcW w:w="1645"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2,4</w:t>
            </w:r>
          </w:p>
        </w:tc>
      </w:tr>
      <w:tr w:rsidR="00DA42B5" w:rsidRPr="00480FA7" w:rsidTr="007D2869">
        <w:trPr>
          <w:trHeight w:val="263"/>
        </w:trPr>
        <w:tc>
          <w:tcPr>
            <w:tcW w:w="9673" w:type="dxa"/>
            <w:gridSpan w:val="3"/>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lastRenderedPageBreak/>
              <w:t>Производственная</w:t>
            </w:r>
          </w:p>
        </w:tc>
      </w:tr>
      <w:tr w:rsidR="00DA42B5" w:rsidRPr="00480FA7" w:rsidTr="007D2869">
        <w:trPr>
          <w:trHeight w:val="263"/>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Промышленная</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0,8</w:t>
            </w:r>
          </w:p>
        </w:tc>
        <w:tc>
          <w:tcPr>
            <w:tcW w:w="1645"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2,4</w:t>
            </w:r>
          </w:p>
        </w:tc>
      </w:tr>
      <w:tr w:rsidR="00DA42B5" w:rsidRPr="00480FA7" w:rsidTr="007D2869">
        <w:trPr>
          <w:trHeight w:val="263"/>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Научно-производственная*</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0,6</w:t>
            </w:r>
          </w:p>
        </w:tc>
        <w:tc>
          <w:tcPr>
            <w:tcW w:w="1645"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1,0</w:t>
            </w:r>
          </w:p>
        </w:tc>
      </w:tr>
      <w:tr w:rsidR="00DA42B5" w:rsidRPr="00480FA7" w:rsidTr="007D2869">
        <w:trPr>
          <w:trHeight w:val="278"/>
        </w:trPr>
        <w:tc>
          <w:tcPr>
            <w:tcW w:w="6228" w:type="dxa"/>
            <w:shd w:val="clear" w:color="auto" w:fill="auto"/>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Коммунально-складская</w:t>
            </w:r>
          </w:p>
        </w:tc>
        <w:tc>
          <w:tcPr>
            <w:tcW w:w="1800"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0,6</w:t>
            </w:r>
          </w:p>
        </w:tc>
        <w:tc>
          <w:tcPr>
            <w:tcW w:w="1645" w:type="dxa"/>
            <w:shd w:val="clear" w:color="auto" w:fill="auto"/>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1,8</w:t>
            </w:r>
          </w:p>
        </w:tc>
      </w:tr>
    </w:tbl>
    <w:p w:rsidR="003C11FB" w:rsidRPr="00480FA7" w:rsidRDefault="00DA42B5" w:rsidP="003C11FB">
      <w:pPr>
        <w:autoSpaceDE w:val="0"/>
        <w:autoSpaceDN w:val="0"/>
        <w:adjustRightInd w:val="0"/>
        <w:jc w:val="both"/>
        <w:rPr>
          <w:lang w:val="ru-RU"/>
        </w:rPr>
      </w:pPr>
      <w:r w:rsidRPr="00480FA7">
        <w:rPr>
          <w:rFonts w:ascii="Times New Roman" w:hAnsi="Times New Roman"/>
          <w:sz w:val="20"/>
          <w:lang w:val="ru-RU"/>
        </w:rPr>
        <w:t>* Без учета опытных полей и полигонов, резервных территорий и санитарно-защитных зон.</w:t>
      </w:r>
      <w:r w:rsidR="003C11FB" w:rsidRPr="00480FA7">
        <w:rPr>
          <w:lang w:val="ru-RU"/>
        </w:rPr>
        <w:t xml:space="preserve"> </w:t>
      </w:r>
    </w:p>
    <w:p w:rsidR="00DA42B5" w:rsidRPr="00480FA7" w:rsidRDefault="00DA42B5" w:rsidP="000C2BC3">
      <w:pPr>
        <w:autoSpaceDE w:val="0"/>
        <w:autoSpaceDN w:val="0"/>
        <w:adjustRightInd w:val="0"/>
        <w:ind w:firstLine="708"/>
        <w:jc w:val="both"/>
        <w:rPr>
          <w:rFonts w:ascii="Times New Roman" w:hAnsi="Times New Roman"/>
          <w:b/>
          <w:szCs w:val="24"/>
          <w:lang w:val="ru-RU"/>
        </w:rPr>
      </w:pPr>
    </w:p>
    <w:p w:rsidR="00DA42B5" w:rsidRPr="00480FA7" w:rsidRDefault="00027788" w:rsidP="000C2BC3">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w:t>
      </w:r>
      <w:r w:rsidR="00B40DC2" w:rsidRPr="00480FA7">
        <w:rPr>
          <w:rFonts w:ascii="Times New Roman" w:hAnsi="Times New Roman"/>
          <w:b/>
          <w:szCs w:val="24"/>
          <w:lang w:val="ru-RU"/>
        </w:rPr>
        <w:t>9</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Жилая застройка малоэтажная - включает жилые дома этажностью не более трех.</w:t>
      </w:r>
    </w:p>
    <w:p w:rsidR="000C2BC3" w:rsidRPr="00480FA7" w:rsidRDefault="00DA42B5" w:rsidP="000C2BC3">
      <w:pPr>
        <w:autoSpaceDE w:val="0"/>
        <w:autoSpaceDN w:val="0"/>
        <w:adjustRightInd w:val="0"/>
        <w:ind w:firstLine="709"/>
        <w:jc w:val="both"/>
        <w:rPr>
          <w:rFonts w:cs="Arial"/>
          <w:sz w:val="20"/>
          <w:lang w:val="ru-RU"/>
        </w:rPr>
      </w:pPr>
      <w:r w:rsidRPr="00480FA7">
        <w:rPr>
          <w:rFonts w:ascii="Times New Roman" w:hAnsi="Times New Roman"/>
          <w:szCs w:val="24"/>
          <w:lang w:val="ru-RU"/>
        </w:rPr>
        <w:t>К малоэтажной застройке относятся:</w:t>
      </w:r>
    </w:p>
    <w:p w:rsidR="000C2BC3" w:rsidRPr="00480FA7" w:rsidRDefault="00DA42B5" w:rsidP="000C2BC3">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а)</w:t>
      </w:r>
      <w:r w:rsidRPr="00480FA7">
        <w:rPr>
          <w:rFonts w:cs="Arial"/>
          <w:sz w:val="20"/>
          <w:lang w:val="ru-RU"/>
        </w:rPr>
        <w:t xml:space="preserve"> </w:t>
      </w:r>
      <w:r w:rsidRPr="00480FA7">
        <w:rPr>
          <w:rFonts w:ascii="Times New Roman" w:hAnsi="Times New Roman"/>
          <w:szCs w:val="24"/>
          <w:lang w:val="ru-RU"/>
        </w:rPr>
        <w:t>индивидуальные жилые дома с приусадебными земельными участками, в том числе коттеджного типа;</w:t>
      </w:r>
    </w:p>
    <w:p w:rsidR="000C2BC3" w:rsidRPr="00480FA7" w:rsidRDefault="00DA42B5" w:rsidP="000C2BC3">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б) застройка секционными многоквартирными жилыми домами малой этажности</w:t>
      </w:r>
      <w:r w:rsidR="000C2BC3" w:rsidRPr="00480FA7">
        <w:rPr>
          <w:rFonts w:ascii="Times New Roman" w:hAnsi="Times New Roman"/>
          <w:szCs w:val="24"/>
          <w:lang w:val="ru-RU"/>
        </w:rPr>
        <w:t>;</w:t>
      </w:r>
    </w:p>
    <w:p w:rsidR="00DA42B5" w:rsidRPr="00480FA7" w:rsidRDefault="00DA42B5" w:rsidP="000C2BC3">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в) застройка блокированными жилыми домами, в том числе: двухквартирные, с приквартирными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DA42B5" w:rsidRPr="00480FA7" w:rsidRDefault="00027788"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7</w:t>
      </w:r>
      <w:r w:rsidR="00DA42B5" w:rsidRPr="00480FA7">
        <w:rPr>
          <w:rFonts w:ascii="Times New Roman" w:hAnsi="Times New Roman"/>
          <w:b/>
          <w:szCs w:val="24"/>
          <w:lang w:val="ru-RU"/>
        </w:rPr>
        <w:t>.1</w:t>
      </w:r>
      <w:r w:rsidR="00B40DC2" w:rsidRPr="00480FA7">
        <w:rPr>
          <w:rFonts w:ascii="Times New Roman" w:hAnsi="Times New Roman"/>
          <w:b/>
          <w:szCs w:val="24"/>
          <w:lang w:val="ru-RU"/>
        </w:rPr>
        <w:t>0</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Для жилых, общественно-деловых зон коэффициенты застройки и коэффициенты плотности застройки приведены для территории поселения с учетом необходимых по расчету </w:t>
      </w:r>
      <w:r w:rsidR="0050073B" w:rsidRPr="00480FA7">
        <w:rPr>
          <w:rFonts w:ascii="Times New Roman" w:hAnsi="Times New Roman"/>
          <w:szCs w:val="24"/>
          <w:lang w:val="ru-RU"/>
        </w:rPr>
        <w:t xml:space="preserve">организаций </w:t>
      </w:r>
      <w:r w:rsidR="00DA42B5" w:rsidRPr="00480FA7">
        <w:rPr>
          <w:rFonts w:ascii="Times New Roman" w:hAnsi="Times New Roman"/>
          <w:szCs w:val="24"/>
          <w:lang w:val="ru-RU"/>
        </w:rPr>
        <w:t>и предприятий обслуживания, гаражей; стоянок для автомобилей, зеленых насаждений, площадок и других объектов благоустройства.</w:t>
      </w:r>
    </w:p>
    <w:p w:rsidR="006D7EA9" w:rsidRPr="00480FA7" w:rsidRDefault="006D7EA9" w:rsidP="006D7EA9">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При подсчете коэффициента застройки производственных объектов следует учитывать минимальные коэффициенты застройки, приведенные в </w:t>
      </w:r>
      <w:hyperlink r:id="rId11" w:anchor="/document/73733638/entry/0" w:history="1">
        <w:r w:rsidRPr="00480FA7">
          <w:rPr>
            <w:rStyle w:val="af2"/>
            <w:rFonts w:ascii="Times New Roman" w:hAnsi="Times New Roman"/>
            <w:color w:val="auto"/>
            <w:szCs w:val="24"/>
            <w:lang w:val="ru-RU"/>
          </w:rPr>
          <w:t>СП 18.13330</w:t>
        </w:r>
      </w:hyperlink>
      <w:r w:rsidRPr="00480FA7">
        <w:rPr>
          <w:rFonts w:ascii="Times New Roman" w:hAnsi="Times New Roman"/>
          <w:szCs w:val="24"/>
          <w:lang w:val="ru-RU"/>
        </w:rPr>
        <w:t xml:space="preserve"> и </w:t>
      </w:r>
      <w:r w:rsidRPr="00480FA7">
        <w:rPr>
          <w:rFonts w:ascii="Times New Roman" w:hAnsi="Times New Roman"/>
          <w:szCs w:val="24"/>
          <w:lang w:val="ru-RU"/>
        </w:rPr>
        <w:br/>
      </w:r>
      <w:hyperlink r:id="rId12" w:anchor="/document/71959880/entry/0" w:history="1">
        <w:r w:rsidRPr="00480FA7">
          <w:rPr>
            <w:rStyle w:val="af2"/>
            <w:rFonts w:ascii="Times New Roman" w:hAnsi="Times New Roman"/>
            <w:color w:val="auto"/>
            <w:szCs w:val="24"/>
            <w:lang w:val="ru-RU"/>
          </w:rPr>
          <w:t>СП 348.1325800</w:t>
        </w:r>
      </w:hyperlink>
      <w:r w:rsidRPr="00480FA7">
        <w:rPr>
          <w:rFonts w:ascii="Times New Roman" w:hAnsi="Times New Roman"/>
          <w:szCs w:val="24"/>
          <w:lang w:val="ru-RU"/>
        </w:rPr>
        <w:t>.</w:t>
      </w:r>
    </w:p>
    <w:p w:rsidR="006D7EA9" w:rsidRPr="00480FA7" w:rsidRDefault="006D7EA9" w:rsidP="006D7EA9">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При комплексном развитии жилой и нежилой застройки,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При подсчете коэффициент</w:t>
      </w:r>
      <w:r w:rsidR="0050073B" w:rsidRPr="00480FA7">
        <w:rPr>
          <w:rFonts w:ascii="Times New Roman" w:hAnsi="Times New Roman"/>
          <w:szCs w:val="24"/>
          <w:lang w:val="ru-RU"/>
        </w:rPr>
        <w:t>а</w:t>
      </w:r>
      <w:r w:rsidRPr="00480FA7">
        <w:rPr>
          <w:rFonts w:ascii="Times New Roman" w:hAnsi="Times New Roman"/>
          <w:szCs w:val="24"/>
          <w:lang w:val="ru-RU"/>
        </w:rPr>
        <w:t xml:space="preserve">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w:t>
      </w:r>
      <w:r w:rsidR="008B26B0" w:rsidRPr="00480FA7">
        <w:rPr>
          <w:rFonts w:ascii="Times New Roman" w:hAnsi="Times New Roman"/>
          <w:szCs w:val="24"/>
          <w:lang w:val="ru-RU"/>
        </w:rPr>
        <w:t xml:space="preserve">, организаций </w:t>
      </w:r>
      <w:r w:rsidRPr="00480FA7">
        <w:rPr>
          <w:rFonts w:ascii="Times New Roman" w:hAnsi="Times New Roman"/>
          <w:szCs w:val="24"/>
          <w:lang w:val="ru-RU"/>
        </w:rPr>
        <w:t>и предприятий обслуживания для проживающего в этих кварталах населения.</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Допускается учитывать имеющиеся в соседних кварталах учреждения обслуживания при соблюдении нормативных радиусов их доступности (кроме дошкольных </w:t>
      </w:r>
      <w:r w:rsidR="008B26B0" w:rsidRPr="00480FA7">
        <w:rPr>
          <w:rFonts w:ascii="Times New Roman" w:hAnsi="Times New Roman"/>
          <w:szCs w:val="24"/>
          <w:lang w:val="ru-RU"/>
        </w:rPr>
        <w:t>образовательных организаций</w:t>
      </w:r>
      <w:r w:rsidRPr="00480FA7">
        <w:rPr>
          <w:rFonts w:ascii="Times New Roman" w:hAnsi="Times New Roman"/>
          <w:szCs w:val="24"/>
          <w:lang w:val="ru-RU"/>
        </w:rPr>
        <w:t xml:space="preserve"> и </w:t>
      </w:r>
      <w:r w:rsidR="008B26B0" w:rsidRPr="00480FA7">
        <w:rPr>
          <w:rFonts w:ascii="Times New Roman" w:hAnsi="Times New Roman"/>
          <w:szCs w:val="24"/>
          <w:lang w:val="ru-RU"/>
        </w:rPr>
        <w:t>общеобразовательных организаций начального общего образования</w:t>
      </w:r>
      <w:r w:rsidRPr="00480FA7">
        <w:rPr>
          <w:rFonts w:ascii="Times New Roman" w:hAnsi="Times New Roman"/>
          <w:szCs w:val="24"/>
          <w:lang w:val="ru-RU"/>
        </w:rPr>
        <w:t>).</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Основными показателями плотности застройки являются:</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коэффициент застройки - отношение площади, занятой под зданиями и сооружениями, к площади </w:t>
      </w:r>
      <w:r w:rsidR="009A232B" w:rsidRPr="00480FA7">
        <w:rPr>
          <w:rFonts w:ascii="Times New Roman" w:hAnsi="Times New Roman"/>
          <w:szCs w:val="24"/>
          <w:lang w:val="ru-RU"/>
        </w:rPr>
        <w:t>территории</w:t>
      </w:r>
      <w:r w:rsidRPr="00480FA7">
        <w:rPr>
          <w:rFonts w:ascii="Times New Roman" w:hAnsi="Times New Roman"/>
          <w:szCs w:val="24"/>
          <w:lang w:val="ru-RU"/>
        </w:rPr>
        <w:t>;</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коэффициент плотности застройки - </w:t>
      </w:r>
      <w:r w:rsidR="009A232B" w:rsidRPr="00480FA7">
        <w:rPr>
          <w:rFonts w:ascii="Times New Roman" w:hAnsi="Times New Roman"/>
          <w:szCs w:val="24"/>
          <w:lang w:val="ru-RU"/>
        </w:rPr>
        <w:t>отношение суммарной поэтажной площади зданий и сооружений к площади территории</w:t>
      </w:r>
      <w:r w:rsidRPr="00480FA7">
        <w:rPr>
          <w:rFonts w:ascii="Times New Roman" w:hAnsi="Times New Roman"/>
          <w:szCs w:val="24"/>
          <w:lang w:val="ru-RU"/>
        </w:rPr>
        <w:t>.</w:t>
      </w:r>
    </w:p>
    <w:p w:rsidR="00DA42B5" w:rsidRPr="00480FA7" w:rsidRDefault="00027788"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7</w:t>
      </w:r>
      <w:r w:rsidR="00DA42B5" w:rsidRPr="00480FA7">
        <w:rPr>
          <w:rFonts w:ascii="Times New Roman" w:hAnsi="Times New Roman"/>
          <w:b/>
          <w:szCs w:val="24"/>
          <w:lang w:val="ru-RU"/>
        </w:rPr>
        <w:t>.1</w:t>
      </w:r>
      <w:r w:rsidR="00B40DC2" w:rsidRPr="00480FA7">
        <w:rPr>
          <w:rFonts w:ascii="Times New Roman" w:hAnsi="Times New Roman"/>
          <w:b/>
          <w:szCs w:val="24"/>
          <w:lang w:val="ru-RU"/>
        </w:rPr>
        <w:t>1</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Планировочную структуру сельского поселения следует формировать, предусматривая:</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компактное размещение и взаимосвязь </w:t>
      </w:r>
      <w:r w:rsidR="009A232B" w:rsidRPr="00480FA7">
        <w:rPr>
          <w:rFonts w:ascii="Times New Roman" w:hAnsi="Times New Roman"/>
          <w:szCs w:val="24"/>
          <w:lang w:val="ru-RU"/>
        </w:rPr>
        <w:t>функциональных</w:t>
      </w:r>
      <w:r w:rsidRPr="00480FA7">
        <w:rPr>
          <w:rFonts w:ascii="Times New Roman" w:hAnsi="Times New Roman"/>
          <w:szCs w:val="24"/>
          <w:lang w:val="ru-RU"/>
        </w:rPr>
        <w:t xml:space="preserve"> зон с учетом их допустимой совместимости;</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lastRenderedPageBreak/>
        <w:t>- зонирование и структурное членение территории в увязке с системой общественных центров, транспортной и инженерной инфраструктурой;</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эффективное использование территорий в зависимости от ее градостроительной ценности, допустимой плотности застройки, размеров земельных участков;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DA42B5" w:rsidRPr="00480FA7" w:rsidRDefault="00DA42B5" w:rsidP="00DA42B5">
      <w:pPr>
        <w:autoSpaceDE w:val="0"/>
        <w:autoSpaceDN w:val="0"/>
        <w:adjustRightInd w:val="0"/>
        <w:ind w:firstLine="709"/>
        <w:rPr>
          <w:rFonts w:ascii="Times New Roman" w:hAnsi="Times New Roman"/>
          <w:szCs w:val="24"/>
          <w:lang w:val="ru-RU"/>
        </w:rPr>
      </w:pPr>
      <w:r w:rsidRPr="00480FA7">
        <w:rPr>
          <w:rFonts w:ascii="Times New Roman" w:hAnsi="Times New Roman"/>
          <w:szCs w:val="24"/>
          <w:lang w:val="ru-RU"/>
        </w:rPr>
        <w:t>-  эффективное функционирование и развитие систем жизнеобеспечения, экономию топливно-энергетических и водных ресурсов;</w:t>
      </w:r>
    </w:p>
    <w:p w:rsidR="00DA42B5" w:rsidRPr="00480FA7" w:rsidRDefault="00DA42B5" w:rsidP="00DA42B5">
      <w:pPr>
        <w:autoSpaceDE w:val="0"/>
        <w:autoSpaceDN w:val="0"/>
        <w:adjustRightInd w:val="0"/>
        <w:ind w:firstLine="709"/>
        <w:rPr>
          <w:rFonts w:ascii="Times New Roman" w:hAnsi="Times New Roman"/>
          <w:szCs w:val="24"/>
          <w:lang w:val="ru-RU"/>
        </w:rPr>
      </w:pPr>
      <w:r w:rsidRPr="00480FA7">
        <w:rPr>
          <w:rFonts w:ascii="Times New Roman" w:hAnsi="Times New Roman"/>
          <w:szCs w:val="24"/>
          <w:lang w:val="ru-RU"/>
        </w:rPr>
        <w:t>-  охрану окружающей среды, памятников истории и культуры;</w:t>
      </w:r>
    </w:p>
    <w:p w:rsidR="00DA42B5" w:rsidRPr="00480FA7" w:rsidRDefault="00DA42B5" w:rsidP="00DA42B5">
      <w:pPr>
        <w:autoSpaceDE w:val="0"/>
        <w:autoSpaceDN w:val="0"/>
        <w:adjustRightInd w:val="0"/>
        <w:ind w:firstLine="709"/>
        <w:rPr>
          <w:rFonts w:ascii="Times New Roman" w:hAnsi="Times New Roman"/>
          <w:szCs w:val="24"/>
          <w:lang w:val="ru-RU"/>
        </w:rPr>
      </w:pPr>
      <w:r w:rsidRPr="00480FA7">
        <w:rPr>
          <w:rFonts w:ascii="Times New Roman" w:hAnsi="Times New Roman"/>
          <w:szCs w:val="24"/>
          <w:lang w:val="ru-RU"/>
        </w:rPr>
        <w:t>-  охрану недр и рациональное использование природных ресурсов;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условия для беспрепятственного доступа </w:t>
      </w:r>
      <w:r w:rsidR="00FB7C04" w:rsidRPr="00480FA7">
        <w:rPr>
          <w:rFonts w:ascii="Times New Roman" w:hAnsi="Times New Roman"/>
          <w:szCs w:val="24"/>
          <w:lang w:val="ru-RU"/>
        </w:rPr>
        <w:t>МГН к жилищу, рекреации, местам приложения труда,</w:t>
      </w:r>
      <w:r w:rsidRPr="00480FA7">
        <w:rPr>
          <w:rFonts w:ascii="Times New Roman" w:hAnsi="Times New Roman"/>
          <w:szCs w:val="24"/>
          <w:lang w:val="ru-RU"/>
        </w:rPr>
        <w:t xml:space="preserve"> объектам социальной, транспортной и инженерной инфраструктуры в соответствии с требованиями нормативных документов.</w:t>
      </w:r>
    </w:p>
    <w:p w:rsidR="008624F2" w:rsidRPr="00480FA7" w:rsidRDefault="008624F2" w:rsidP="008624F2">
      <w:pPr>
        <w:widowControl w:val="0"/>
        <w:autoSpaceDE w:val="0"/>
        <w:autoSpaceDN w:val="0"/>
        <w:adjustRightInd w:val="0"/>
        <w:ind w:firstLine="709"/>
        <w:jc w:val="both"/>
        <w:rPr>
          <w:rFonts w:ascii="Times New Roman" w:hAnsi="Times New Roman"/>
          <w:b/>
          <w:bCs/>
          <w:sz w:val="20"/>
          <w:lang w:val="ru-RU"/>
        </w:rPr>
      </w:pPr>
    </w:p>
    <w:p w:rsidR="00B40DC2" w:rsidRPr="00480FA7" w:rsidRDefault="00EC6528" w:rsidP="00B40DC2">
      <w:pPr>
        <w:pStyle w:val="a1"/>
        <w:rPr>
          <w:rFonts w:ascii="Times New Roman" w:hAnsi="Times New Roman"/>
          <w:lang w:val="ru-RU"/>
        </w:rPr>
      </w:pPr>
      <w:r w:rsidRPr="00480FA7">
        <w:rPr>
          <w:rFonts w:ascii="Times New Roman" w:hAnsi="Times New Roman"/>
          <w:lang w:val="ru-RU"/>
        </w:rPr>
        <w:br w:type="page"/>
      </w:r>
    </w:p>
    <w:p w:rsidR="008624F2" w:rsidRPr="00480FA7" w:rsidRDefault="008B45C7" w:rsidP="008624F2">
      <w:pPr>
        <w:keepNext/>
        <w:jc w:val="center"/>
        <w:outlineLvl w:val="0"/>
        <w:rPr>
          <w:rFonts w:ascii="Times New Roman" w:hAnsi="Times New Roman"/>
          <w:b/>
          <w:noProof/>
          <w:szCs w:val="24"/>
          <w:lang w:val="ru-RU"/>
        </w:rPr>
      </w:pPr>
      <w:r w:rsidRPr="00480FA7">
        <w:rPr>
          <w:rFonts w:ascii="Times New Roman" w:hAnsi="Times New Roman"/>
          <w:b/>
          <w:noProof/>
          <w:szCs w:val="24"/>
        </w:rPr>
        <w:t>II</w:t>
      </w:r>
      <w:r w:rsidR="008624F2" w:rsidRPr="00480FA7">
        <w:rPr>
          <w:rFonts w:ascii="Times New Roman" w:hAnsi="Times New Roman"/>
          <w:b/>
          <w:noProof/>
          <w:szCs w:val="24"/>
          <w:lang w:val="ru-RU"/>
        </w:rPr>
        <w:t>. ОСНОВНАЯ ЧАСТЬ</w:t>
      </w:r>
      <w:r w:rsidR="000A422F" w:rsidRPr="00480FA7">
        <w:rPr>
          <w:rFonts w:ascii="Times New Roman" w:hAnsi="Times New Roman"/>
          <w:b/>
          <w:noProof/>
          <w:szCs w:val="24"/>
          <w:lang w:val="ru-RU"/>
        </w:rPr>
        <w:t>.</w:t>
      </w:r>
      <w:r w:rsidR="000A422F" w:rsidRPr="00480FA7">
        <w:rPr>
          <w:rFonts w:ascii="Times New Roman" w:hAnsi="Times New Roman"/>
          <w:b/>
          <w:noProof/>
          <w:szCs w:val="24"/>
          <w:lang w:val="ru-RU"/>
        </w:rPr>
        <w:br/>
        <w:t xml:space="preserve">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w:t>
      </w:r>
    </w:p>
    <w:p w:rsidR="00DA42B5" w:rsidRPr="00480FA7" w:rsidRDefault="00DA42B5" w:rsidP="00DA42B5">
      <w:pPr>
        <w:widowControl w:val="0"/>
        <w:autoSpaceDE w:val="0"/>
        <w:autoSpaceDN w:val="0"/>
        <w:adjustRightInd w:val="0"/>
        <w:ind w:firstLine="709"/>
        <w:jc w:val="both"/>
        <w:rPr>
          <w:rFonts w:cs="Arial"/>
          <w:b/>
          <w:bCs/>
          <w:sz w:val="20"/>
          <w:lang w:val="ru-RU"/>
        </w:rPr>
      </w:pPr>
      <w:bookmarkStart w:id="9" w:name="_Hlk179428924"/>
    </w:p>
    <w:p w:rsidR="00DA42B5" w:rsidRPr="00480FA7" w:rsidRDefault="00755E64" w:rsidP="00DA42B5">
      <w:pPr>
        <w:keepNext/>
        <w:jc w:val="center"/>
        <w:outlineLvl w:val="0"/>
        <w:rPr>
          <w:rFonts w:ascii="Times New Roman" w:hAnsi="Times New Roman"/>
          <w:b/>
          <w:noProof/>
          <w:szCs w:val="24"/>
          <w:lang w:val="ru-RU"/>
        </w:rPr>
      </w:pPr>
      <w:bookmarkStart w:id="10" w:name="_Toc297163325"/>
      <w:r w:rsidRPr="00480FA7">
        <w:rPr>
          <w:rFonts w:ascii="Times New Roman" w:hAnsi="Times New Roman"/>
          <w:b/>
          <w:noProof/>
          <w:szCs w:val="24"/>
          <w:lang w:val="ru-RU"/>
        </w:rPr>
        <w:t>8</w:t>
      </w:r>
      <w:r w:rsidR="00DA42B5" w:rsidRPr="00480FA7">
        <w:rPr>
          <w:rFonts w:ascii="Times New Roman" w:hAnsi="Times New Roman"/>
          <w:b/>
          <w:noProof/>
          <w:szCs w:val="24"/>
          <w:lang w:val="ru-RU"/>
        </w:rPr>
        <w:t xml:space="preserve">. </w:t>
      </w:r>
      <w:bookmarkEnd w:id="10"/>
      <w:r w:rsidR="000A422F" w:rsidRPr="00480FA7">
        <w:rPr>
          <w:rFonts w:ascii="Times New Roman" w:hAnsi="Times New Roman"/>
          <w:b/>
          <w:noProof/>
          <w:szCs w:val="24"/>
          <w:lang w:val="ru-RU"/>
        </w:rPr>
        <w:t xml:space="preserve">Нормативы градостроительного проектирования </w:t>
      </w:r>
      <w:r w:rsidR="00B5525D" w:rsidRPr="00480FA7">
        <w:rPr>
          <w:rFonts w:ascii="Times New Roman" w:hAnsi="Times New Roman"/>
          <w:b/>
          <w:noProof/>
          <w:szCs w:val="24"/>
          <w:lang w:val="ru-RU"/>
        </w:rPr>
        <w:t>Ж</w:t>
      </w:r>
      <w:r w:rsidR="000A422F" w:rsidRPr="00480FA7">
        <w:rPr>
          <w:rFonts w:ascii="Times New Roman" w:hAnsi="Times New Roman"/>
          <w:b/>
          <w:noProof/>
          <w:szCs w:val="24"/>
          <w:lang w:val="ru-RU"/>
        </w:rPr>
        <w:t>илых зон</w:t>
      </w:r>
    </w:p>
    <w:p w:rsidR="00DA42B5" w:rsidRPr="00480FA7" w:rsidRDefault="00DA42B5" w:rsidP="00DA42B5">
      <w:pPr>
        <w:rPr>
          <w:rFonts w:ascii="Times New Roman" w:hAnsi="Times New Roman"/>
          <w:b/>
          <w:szCs w:val="24"/>
          <w:lang w:val="ru-RU"/>
        </w:rPr>
      </w:pPr>
    </w:p>
    <w:p w:rsidR="00F00A76" w:rsidRPr="00480FA7" w:rsidRDefault="00F00A76" w:rsidP="00F00A76">
      <w:pPr>
        <w:widowControl w:val="0"/>
        <w:autoSpaceDE w:val="0"/>
        <w:autoSpaceDN w:val="0"/>
        <w:adjustRightInd w:val="0"/>
        <w:ind w:firstLine="709"/>
        <w:jc w:val="both"/>
        <w:rPr>
          <w:rFonts w:cs="Arial"/>
          <w:b/>
          <w:bCs/>
          <w:sz w:val="20"/>
          <w:lang w:val="ru-RU"/>
        </w:rPr>
      </w:pPr>
    </w:p>
    <w:p w:rsidR="00F00A76" w:rsidRPr="00480FA7" w:rsidRDefault="006819E7" w:rsidP="00F00A76">
      <w:pPr>
        <w:keepNext/>
        <w:jc w:val="center"/>
        <w:outlineLvl w:val="0"/>
        <w:rPr>
          <w:rFonts w:ascii="Times New Roman" w:hAnsi="Times New Roman"/>
          <w:b/>
          <w:noProof/>
          <w:szCs w:val="24"/>
          <w:lang w:val="ru-RU"/>
        </w:rPr>
      </w:pPr>
      <w:r w:rsidRPr="00480FA7">
        <w:rPr>
          <w:rFonts w:ascii="Times New Roman" w:hAnsi="Times New Roman"/>
          <w:b/>
          <w:noProof/>
          <w:szCs w:val="24"/>
          <w:lang w:val="ru-RU"/>
        </w:rPr>
        <w:t>8</w:t>
      </w:r>
      <w:r w:rsidR="00F00A76" w:rsidRPr="00480FA7">
        <w:rPr>
          <w:rFonts w:ascii="Times New Roman" w:hAnsi="Times New Roman"/>
          <w:b/>
          <w:noProof/>
          <w:szCs w:val="24"/>
          <w:lang w:val="ru-RU"/>
        </w:rPr>
        <w:t xml:space="preserve">.1. Жилые зоны </w:t>
      </w:r>
    </w:p>
    <w:p w:rsidR="00F00A76" w:rsidRPr="00480FA7" w:rsidRDefault="00F00A76" w:rsidP="00F00A76">
      <w:pPr>
        <w:rPr>
          <w:rFonts w:ascii="Times New Roman" w:hAnsi="Times New Roman"/>
          <w:szCs w:val="24"/>
          <w:lang w:val="ru-RU"/>
        </w:rPr>
      </w:pPr>
    </w:p>
    <w:bookmarkEnd w:id="9"/>
    <w:p w:rsidR="00DA42B5" w:rsidRPr="00480FA7" w:rsidRDefault="006819E7" w:rsidP="00DA42B5">
      <w:pPr>
        <w:autoSpaceDE w:val="0"/>
        <w:autoSpaceDN w:val="0"/>
        <w:adjustRightInd w:val="0"/>
        <w:ind w:firstLine="720"/>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.1.</w:t>
      </w:r>
      <w:r w:rsidR="00B40DC2" w:rsidRPr="00480FA7">
        <w:rPr>
          <w:rFonts w:ascii="Times New Roman" w:hAnsi="Times New Roman"/>
          <w:b/>
          <w:szCs w:val="24"/>
          <w:lang w:val="ru-RU"/>
        </w:rPr>
        <w:t>1.</w:t>
      </w:r>
      <w:r w:rsidR="00DA42B5" w:rsidRPr="00480FA7">
        <w:rPr>
          <w:rFonts w:ascii="Times New Roman" w:hAnsi="Times New Roman"/>
          <w:szCs w:val="24"/>
          <w:lang w:val="ru-RU"/>
        </w:rPr>
        <w:t xml:space="preserve">  Жилые зоны населенных пунктов поселения формируются в соответствии с генеральным планом сельского поселения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3B6445" w:rsidRPr="00480FA7" w:rsidRDefault="006819E7" w:rsidP="003B6445">
      <w:pPr>
        <w:autoSpaceDE w:val="0"/>
        <w:autoSpaceDN w:val="0"/>
        <w:adjustRightInd w:val="0"/>
        <w:ind w:firstLine="720"/>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w:t>
      </w:r>
      <w:r w:rsidR="00B40DC2" w:rsidRPr="00480FA7">
        <w:rPr>
          <w:rFonts w:ascii="Times New Roman" w:hAnsi="Times New Roman"/>
          <w:b/>
          <w:szCs w:val="24"/>
          <w:lang w:val="ru-RU"/>
        </w:rPr>
        <w:t>1.</w:t>
      </w:r>
      <w:r w:rsidR="00DA42B5" w:rsidRPr="00480FA7">
        <w:rPr>
          <w:rFonts w:ascii="Times New Roman" w:hAnsi="Times New Roman"/>
          <w:b/>
          <w:szCs w:val="24"/>
          <w:lang w:val="ru-RU"/>
        </w:rPr>
        <w:t>2</w:t>
      </w:r>
      <w:r w:rsidR="00DA42B5" w:rsidRPr="00480FA7">
        <w:rPr>
          <w:rFonts w:ascii="Times New Roman" w:hAnsi="Times New Roman"/>
          <w:szCs w:val="24"/>
          <w:lang w:val="ru-RU"/>
        </w:rPr>
        <w:t>.  В состав жилых зон включаются следующие зоны:</w:t>
      </w:r>
    </w:p>
    <w:p w:rsidR="003B6445" w:rsidRPr="00480FA7" w:rsidRDefault="00DA42B5" w:rsidP="003B6445">
      <w:pPr>
        <w:autoSpaceDE w:val="0"/>
        <w:autoSpaceDN w:val="0"/>
        <w:adjustRightInd w:val="0"/>
        <w:ind w:firstLine="720"/>
        <w:jc w:val="both"/>
        <w:rPr>
          <w:rFonts w:ascii="Times New Roman" w:hAnsi="Times New Roman"/>
          <w:szCs w:val="24"/>
          <w:lang w:val="ru-RU"/>
        </w:rPr>
      </w:pPr>
      <w:r w:rsidRPr="00480FA7">
        <w:rPr>
          <w:rFonts w:ascii="Times New Roman" w:hAnsi="Times New Roman"/>
          <w:szCs w:val="24"/>
          <w:lang w:val="ru-RU"/>
        </w:rPr>
        <w:t>а) усадебная застройка одно-двухквартирными жилыми домами с приусадебными земельными участками.</w:t>
      </w:r>
    </w:p>
    <w:p w:rsidR="003B6445" w:rsidRPr="00480FA7" w:rsidRDefault="00DA42B5" w:rsidP="003B6445">
      <w:pPr>
        <w:autoSpaceDE w:val="0"/>
        <w:autoSpaceDN w:val="0"/>
        <w:adjustRightInd w:val="0"/>
        <w:ind w:firstLine="720"/>
        <w:jc w:val="both"/>
        <w:rPr>
          <w:rFonts w:ascii="Times New Roman" w:hAnsi="Times New Roman"/>
          <w:szCs w:val="24"/>
          <w:lang w:val="ru-RU"/>
        </w:rPr>
      </w:pPr>
      <w:r w:rsidRPr="00480FA7">
        <w:rPr>
          <w:rFonts w:ascii="Times New Roman" w:hAnsi="Times New Roman"/>
          <w:szCs w:val="24"/>
          <w:lang w:val="ru-RU"/>
        </w:rPr>
        <w:t>б) застройка многоквартирными жилыми домами малой этажности.</w:t>
      </w:r>
    </w:p>
    <w:p w:rsidR="00366FC9" w:rsidRPr="00480FA7" w:rsidRDefault="00DA42B5" w:rsidP="003B6445">
      <w:pPr>
        <w:autoSpaceDE w:val="0"/>
        <w:autoSpaceDN w:val="0"/>
        <w:adjustRightInd w:val="0"/>
        <w:ind w:firstLine="720"/>
        <w:jc w:val="both"/>
        <w:rPr>
          <w:rFonts w:ascii="Times New Roman" w:hAnsi="Times New Roman"/>
          <w:szCs w:val="24"/>
          <w:lang w:val="ru-RU"/>
        </w:rPr>
      </w:pPr>
      <w:r w:rsidRPr="00480FA7">
        <w:rPr>
          <w:rFonts w:ascii="Times New Roman" w:hAnsi="Times New Roman"/>
          <w:szCs w:val="24"/>
          <w:lang w:val="ru-RU"/>
        </w:rPr>
        <w:t>в) застройка блокированными жилыми домами с приквартирными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r w:rsidR="00366FC9" w:rsidRPr="00480FA7">
        <w:rPr>
          <w:rFonts w:ascii="Times New Roman" w:hAnsi="Times New Roman"/>
          <w:szCs w:val="24"/>
          <w:lang w:val="ru-RU"/>
        </w:rPr>
        <w:t>.</w:t>
      </w:r>
    </w:p>
    <w:p w:rsidR="00366FC9" w:rsidRPr="00480FA7" w:rsidRDefault="00366FC9" w:rsidP="00366FC9">
      <w:pPr>
        <w:autoSpaceDE w:val="0"/>
        <w:autoSpaceDN w:val="0"/>
        <w:adjustRightInd w:val="0"/>
        <w:ind w:firstLine="720"/>
        <w:jc w:val="both"/>
        <w:rPr>
          <w:lang w:val="ru-RU"/>
        </w:rPr>
      </w:pPr>
      <w:r w:rsidRPr="00480FA7">
        <w:rPr>
          <w:rFonts w:ascii="Times New Roman" w:hAnsi="Times New Roman"/>
          <w:szCs w:val="24"/>
          <w:lang w:val="ru-RU"/>
        </w:rPr>
        <w:t>К жилым зонам могут относиться также территории садовой застройки, расположенной в пределах границ поселения. Развитие социальной, транспортной и инженерной инфраструктур в отношении этих зон необходимо предусматривать в объемах, обеспечивающих на перспективу возможность постоянного проживания.</w:t>
      </w:r>
    </w:p>
    <w:p w:rsidR="00DA42B5" w:rsidRPr="00480FA7" w:rsidRDefault="006819E7" w:rsidP="003B6445">
      <w:pPr>
        <w:ind w:firstLine="720"/>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w:t>
      </w:r>
      <w:r w:rsidR="00B40DC2" w:rsidRPr="00480FA7">
        <w:rPr>
          <w:rFonts w:ascii="Times New Roman" w:hAnsi="Times New Roman"/>
          <w:b/>
          <w:szCs w:val="24"/>
          <w:lang w:val="ru-RU"/>
        </w:rPr>
        <w:t>1.</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принимается </w:t>
      </w:r>
      <w:smartTag w:uri="urn:schemas-microsoft-com:office:smarttags" w:element="metricconverter">
        <w:smartTagPr>
          <w:attr w:name="ProductID" w:val="20 м2"/>
        </w:smartTagPr>
        <w:r w:rsidR="00DA42B5" w:rsidRPr="00480FA7">
          <w:rPr>
            <w:rFonts w:ascii="Times New Roman" w:hAnsi="Times New Roman"/>
            <w:szCs w:val="24"/>
            <w:lang w:val="ru-RU"/>
          </w:rPr>
          <w:t>20 м2</w:t>
        </w:r>
      </w:smartTag>
      <w:r w:rsidR="00DA42B5" w:rsidRPr="00480FA7">
        <w:rPr>
          <w:rFonts w:ascii="Times New Roman" w:hAnsi="Times New Roman"/>
          <w:szCs w:val="24"/>
          <w:lang w:val="ru-RU"/>
        </w:rPr>
        <w:t xml:space="preserve">. </w:t>
      </w:r>
      <w:r w:rsidR="003B6445" w:rsidRPr="00480FA7">
        <w:rPr>
          <w:rFonts w:ascii="Times New Roman" w:hAnsi="Times New Roman"/>
          <w:szCs w:val="24"/>
          <w:lang w:val="ru-RU"/>
        </w:rPr>
        <w:t>СП 42.13330.2016 «Градостроительство. Планировка и застройка городских и сельских поселений». Актуализированная редакция СНиП 2.07.01-89*</w:t>
      </w:r>
      <w:r w:rsidR="00DA42B5" w:rsidRPr="00480FA7">
        <w:rPr>
          <w:rFonts w:ascii="Times New Roman" w:hAnsi="Times New Roman"/>
          <w:szCs w:val="24"/>
          <w:lang w:val="ru-RU"/>
        </w:rPr>
        <w:t>.</w:t>
      </w:r>
    </w:p>
    <w:p w:rsidR="00DA42B5" w:rsidRPr="00480FA7" w:rsidRDefault="00DA42B5" w:rsidP="003B6445">
      <w:pPr>
        <w:autoSpaceDE w:val="0"/>
        <w:autoSpaceDN w:val="0"/>
        <w:adjustRightInd w:val="0"/>
        <w:ind w:firstLine="720"/>
        <w:jc w:val="both"/>
        <w:rPr>
          <w:rFonts w:ascii="Times New Roman" w:hAnsi="Times New Roman"/>
          <w:szCs w:val="24"/>
          <w:lang w:val="ru-RU"/>
        </w:rPr>
      </w:pPr>
      <w:r w:rsidRPr="00480FA7">
        <w:rPr>
          <w:rFonts w:ascii="Times New Roman" w:hAnsi="Times New Roman"/>
          <w:szCs w:val="24"/>
          <w:lang w:val="ru-RU"/>
        </w:rPr>
        <w:t>Расчетные показатели жилищной обеспеченности для малоэтажных жилых домов, находящихся в частной собственности, не нормируются.</w:t>
      </w:r>
    </w:p>
    <w:p w:rsidR="00DA42B5" w:rsidRPr="00480FA7" w:rsidRDefault="006819E7" w:rsidP="003B6445">
      <w:pPr>
        <w:autoSpaceDE w:val="0"/>
        <w:autoSpaceDN w:val="0"/>
        <w:adjustRightInd w:val="0"/>
        <w:ind w:firstLine="720"/>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.1.4.</w:t>
      </w:r>
      <w:r w:rsidR="00DA42B5" w:rsidRPr="00480FA7">
        <w:rPr>
          <w:rFonts w:ascii="Times New Roman" w:hAnsi="Times New Roman"/>
          <w:szCs w:val="24"/>
          <w:lang w:val="ru-RU"/>
        </w:rPr>
        <w:t xml:space="preserve"> Средний расчетный показатель жилищной обеспеченности определяется расчетом и устанавливается в задании на проектирование.</w:t>
      </w:r>
    </w:p>
    <w:p w:rsidR="00DA42B5" w:rsidRPr="00480FA7" w:rsidRDefault="006819E7" w:rsidP="00DA42B5">
      <w:pPr>
        <w:autoSpaceDE w:val="0"/>
        <w:autoSpaceDN w:val="0"/>
        <w:adjustRightInd w:val="0"/>
        <w:ind w:firstLine="720"/>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.1.5.</w:t>
      </w:r>
      <w:r w:rsidR="00DA42B5" w:rsidRPr="00480FA7">
        <w:rPr>
          <w:rFonts w:ascii="Times New Roman" w:hAnsi="Times New Roman"/>
          <w:szCs w:val="24"/>
          <w:lang w:val="ru-RU"/>
        </w:rPr>
        <w:t xml:space="preserve">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связанных с проживанием граждан и не оказывающих негативного воздействия на окружающую среду. Доля нежилого фонда в общем объеме фонда на участке жилой застройки не должна превышать 20 %.</w:t>
      </w:r>
    </w:p>
    <w:p w:rsidR="00DA42B5" w:rsidRPr="00480FA7" w:rsidRDefault="006819E7" w:rsidP="00DA42B5">
      <w:pPr>
        <w:widowControl w:val="0"/>
        <w:shd w:val="clear" w:color="auto" w:fill="FFFFFF"/>
        <w:ind w:right="17" w:firstLine="697"/>
        <w:jc w:val="both"/>
        <w:rPr>
          <w:rFonts w:ascii="Times New Roman" w:hAnsi="Times New Roman"/>
          <w:bCs/>
          <w:iCs/>
          <w:sz w:val="23"/>
          <w:szCs w:val="23"/>
          <w:lang w:val="ru-RU"/>
        </w:rPr>
      </w:pPr>
      <w:r w:rsidRPr="00480FA7">
        <w:rPr>
          <w:rFonts w:ascii="Times New Roman" w:hAnsi="Times New Roman"/>
          <w:b/>
          <w:szCs w:val="24"/>
          <w:lang w:val="ru-RU"/>
        </w:rPr>
        <w:t>8</w:t>
      </w:r>
      <w:r w:rsidR="00DA42B5" w:rsidRPr="00480FA7">
        <w:rPr>
          <w:rFonts w:ascii="Times New Roman" w:hAnsi="Times New Roman"/>
          <w:b/>
          <w:szCs w:val="24"/>
          <w:lang w:val="ru-RU"/>
        </w:rPr>
        <w:t>.1.6.</w:t>
      </w:r>
      <w:r w:rsidR="00DA42B5" w:rsidRPr="00480FA7">
        <w:rPr>
          <w:rFonts w:ascii="Times New Roman" w:hAnsi="Times New Roman"/>
          <w:bCs/>
          <w:iCs/>
          <w:szCs w:val="24"/>
          <w:lang w:val="ru-RU"/>
        </w:rPr>
        <w:t xml:space="preserve"> Запрещается размещение жилых помещений в цокольных и подвальных этажах. В цокольном, первом и втором этажах жилого здания допускается размещение встроенных и встроено-пристроенных помещений общественного назначения, за </w:t>
      </w:r>
      <w:r w:rsidR="00DA42B5" w:rsidRPr="00480FA7">
        <w:rPr>
          <w:rFonts w:ascii="Times New Roman" w:hAnsi="Times New Roman"/>
          <w:bCs/>
          <w:iCs/>
          <w:sz w:val="23"/>
          <w:szCs w:val="23"/>
          <w:lang w:val="ru-RU"/>
        </w:rPr>
        <w:t>исключением объектов, оказывающих вредное воздействие на человека</w:t>
      </w:r>
      <w:r w:rsidR="00A576B7" w:rsidRPr="00480FA7">
        <w:rPr>
          <w:rFonts w:ascii="Times New Roman" w:hAnsi="Times New Roman"/>
          <w:bCs/>
          <w:iCs/>
          <w:sz w:val="23"/>
          <w:szCs w:val="23"/>
          <w:lang w:val="ru-RU"/>
        </w:rPr>
        <w:t>.</w:t>
      </w:r>
    </w:p>
    <w:p w:rsidR="00DA42B5" w:rsidRPr="00480FA7" w:rsidRDefault="006819E7" w:rsidP="00320B25">
      <w:pPr>
        <w:widowControl w:val="0"/>
        <w:shd w:val="clear" w:color="auto" w:fill="FFFFFF"/>
        <w:ind w:right="17" w:firstLine="697"/>
        <w:jc w:val="both"/>
        <w:rPr>
          <w:rFonts w:ascii="Times New Roman" w:hAnsi="Times New Roman"/>
          <w:bCs/>
          <w:iCs/>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.1.7.</w:t>
      </w:r>
      <w:r w:rsidR="00DA42B5" w:rsidRPr="00480FA7">
        <w:rPr>
          <w:rFonts w:ascii="Times New Roman" w:hAnsi="Times New Roman"/>
          <w:szCs w:val="24"/>
          <w:lang w:val="ru-RU"/>
        </w:rPr>
        <w:t xml:space="preserve"> Размещение встроенно-пристроенных нежилых объектов допускается при </w:t>
      </w:r>
      <w:r w:rsidR="00DA42B5" w:rsidRPr="00480FA7">
        <w:rPr>
          <w:rFonts w:ascii="Times New Roman" w:hAnsi="Times New Roman"/>
          <w:szCs w:val="24"/>
          <w:lang w:val="ru-RU"/>
        </w:rPr>
        <w:lastRenderedPageBreak/>
        <w:t xml:space="preserve">условии выполнения норм пожарной безопасности в соответствии с требованиями </w:t>
      </w:r>
      <w:hyperlink r:id="rId13" w:tgtFrame="_blank" w:history="1">
        <w:r w:rsidR="00DA42B5" w:rsidRPr="00480FA7">
          <w:rPr>
            <w:rFonts w:ascii="Times New Roman" w:hAnsi="Times New Roman"/>
            <w:szCs w:val="24"/>
            <w:lang w:val="ru-RU"/>
          </w:rPr>
          <w:t>Федерального закона от 22.07.2008г.№123-ФЗ «Технический регламент о требованиях пожарной безопасности»</w:t>
        </w:r>
      </w:hyperlink>
      <w:r w:rsidR="00DA42B5" w:rsidRPr="00480FA7">
        <w:rPr>
          <w:rFonts w:ascii="Times New Roman" w:hAnsi="Times New Roman"/>
          <w:szCs w:val="24"/>
          <w:lang w:val="ru-RU"/>
        </w:rPr>
        <w:t xml:space="preserve">, </w:t>
      </w:r>
      <w:r w:rsidR="00320B25" w:rsidRPr="00480FA7">
        <w:rPr>
          <w:rFonts w:ascii="Times New Roman" w:hAnsi="Times New Roman"/>
          <w:szCs w:val="24"/>
          <w:lang w:val="ru-RU"/>
        </w:rPr>
        <w:t>Федеральный закон от 30 декабря 2009 г. № 384-ФЗ «Технический регламент о безопасности зданий и сооружений»</w:t>
      </w:r>
      <w:r w:rsidR="00DA42B5" w:rsidRPr="00480FA7">
        <w:rPr>
          <w:rFonts w:ascii="Times New Roman" w:hAnsi="Times New Roman"/>
          <w:szCs w:val="24"/>
          <w:lang w:val="ru-RU"/>
        </w:rPr>
        <w:t xml:space="preserve">, </w:t>
      </w:r>
      <w:r w:rsidR="00FD6AD2" w:rsidRPr="00480FA7">
        <w:rPr>
          <w:rFonts w:ascii="Times New Roman" w:hAnsi="Times New Roman"/>
          <w:szCs w:val="24"/>
          <w:lang w:val="ru-RU"/>
        </w:rPr>
        <w:t>СП 54.13330.2022 «СНиП 31-01-2003 Здания жилые многоквартирные», СП 113.13330.2023 «Стоянки автомобилей. СНиП 21-02-99*»</w:t>
      </w:r>
      <w:r w:rsidR="00DA42B5" w:rsidRPr="00480FA7">
        <w:rPr>
          <w:rFonts w:ascii="Times New Roman" w:hAnsi="Times New Roman"/>
          <w:szCs w:val="24"/>
          <w:lang w:val="ru-RU"/>
        </w:rPr>
        <w:t xml:space="preserve"> в т числе:</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 обособленные от жилой территории входы для посетителей;</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 обособленные подъезды и площадки для парковки автомобилей, обслуживающих встроенный объект;</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 самостоятельные шахты для вентиляции;</w:t>
      </w:r>
    </w:p>
    <w:p w:rsidR="00DA42B5" w:rsidRPr="00480FA7" w:rsidRDefault="00DA42B5" w:rsidP="00FD6AD2">
      <w:pPr>
        <w:widowControl w:val="0"/>
        <w:shd w:val="clear" w:color="auto" w:fill="FFFFFF"/>
        <w:ind w:firstLine="709"/>
        <w:jc w:val="both"/>
        <w:rPr>
          <w:rFonts w:ascii="Times New Roman" w:hAnsi="Times New Roman"/>
          <w:szCs w:val="24"/>
          <w:lang w:val="ru-RU"/>
        </w:rPr>
      </w:pPr>
      <w:r w:rsidRPr="00480FA7">
        <w:rPr>
          <w:rFonts w:ascii="Times New Roman" w:hAnsi="Times New Roman"/>
          <w:szCs w:val="24"/>
          <w:lang w:val="ru-RU"/>
        </w:rPr>
        <w:t>-отделение нежилых помещений от жилых противопожарными,</w:t>
      </w:r>
      <w:r w:rsidR="00FD6AD2" w:rsidRPr="00480FA7">
        <w:rPr>
          <w:rFonts w:ascii="Times New Roman" w:hAnsi="Times New Roman"/>
          <w:szCs w:val="24"/>
          <w:lang w:val="ru-RU"/>
        </w:rPr>
        <w:t xml:space="preserve"> </w:t>
      </w:r>
      <w:r w:rsidRPr="00480FA7">
        <w:rPr>
          <w:rFonts w:ascii="Times New Roman" w:hAnsi="Times New Roman"/>
          <w:szCs w:val="24"/>
          <w:lang w:val="ru-RU"/>
        </w:rPr>
        <w:t>звукоизолирующими перекрытиями и перегородками.</w:t>
      </w:r>
    </w:p>
    <w:p w:rsidR="00DA42B5" w:rsidRPr="00480FA7" w:rsidRDefault="006819E7" w:rsidP="00DA42B5">
      <w:pPr>
        <w:widowControl w:val="0"/>
        <w:shd w:val="clear" w:color="auto" w:fill="FFFFFF"/>
        <w:ind w:firstLine="709"/>
        <w:jc w:val="both"/>
        <w:rPr>
          <w:rFonts w:ascii="Times New Roman" w:hAnsi="Times New Roman"/>
          <w:bCs/>
          <w:iCs/>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.1.8.</w:t>
      </w:r>
      <w:r w:rsidR="00DA42B5" w:rsidRPr="00480FA7">
        <w:rPr>
          <w:rFonts w:ascii="Times New Roman" w:hAnsi="Times New Roman"/>
          <w:szCs w:val="24"/>
          <w:lang w:val="ru-RU"/>
        </w:rPr>
        <w:t xml:space="preserve"> В жилых зданиях не допускается размещение объектов общественного назначения, оказывающих вредное воздействие на человека.</w:t>
      </w:r>
    </w:p>
    <w:p w:rsidR="00DA42B5" w:rsidRPr="00480FA7" w:rsidRDefault="00DA42B5" w:rsidP="00DA42B5">
      <w:pPr>
        <w:autoSpaceDE w:val="0"/>
        <w:autoSpaceDN w:val="0"/>
        <w:adjustRightInd w:val="0"/>
        <w:ind w:firstLine="540"/>
        <w:jc w:val="both"/>
        <w:rPr>
          <w:rFonts w:ascii="Times New Roman" w:hAnsi="Times New Roman"/>
          <w:bCs/>
          <w:iCs/>
          <w:szCs w:val="24"/>
          <w:lang w:val="ru-RU"/>
        </w:rPr>
      </w:pPr>
      <w:r w:rsidRPr="00480FA7">
        <w:rPr>
          <w:rFonts w:ascii="Times New Roman" w:hAnsi="Times New Roman"/>
          <w:bCs/>
          <w:iCs/>
          <w:szCs w:val="24"/>
          <w:lang w:val="ru-RU"/>
        </w:rPr>
        <w:t>В том числе:</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помещения, в том числе магазины с хранением в них сжиженных газов, легковоспламеняющихся и горючих жидкостей, взрывчатых веществ, способных взрываться и гореть при взаимодействии с водой, кислородом воздуха или друг с другом, товаров в аэрозольной упаковке, пиротехнических изделий;</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магазины по продаже синтетических ковровых изделий, автозапчастей, шин и автомобильных масел. Магазины по продаже синтетических ковровых изделий допускается пристраивать к глухим участкам стен жилых зданий с пределом огнестойкости REI 150;</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специализированные рыбные магазины;</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w:t>
      </w:r>
      <w:r w:rsidR="00FD6AD2" w:rsidRPr="00480FA7">
        <w:rPr>
          <w:rFonts w:ascii="Times New Roman" w:hAnsi="Times New Roman"/>
          <w:szCs w:val="24"/>
          <w:lang w:val="ru-RU"/>
        </w:rPr>
        <w:t xml:space="preserve"> </w:t>
      </w:r>
      <w:r w:rsidRPr="00480FA7">
        <w:rPr>
          <w:rFonts w:ascii="Times New Roman" w:hAnsi="Times New Roman"/>
          <w:szCs w:val="24"/>
          <w:lang w:val="ru-RU"/>
        </w:rPr>
        <w:t>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распространяется на встроенные автостоянки);</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все предприятия, а также магазины с режимом функционирования после 23 ч;</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w:t>
      </w:r>
      <w:r w:rsidR="00FD6AD2" w:rsidRPr="00480FA7">
        <w:rPr>
          <w:rFonts w:ascii="Times New Roman" w:hAnsi="Times New Roman"/>
          <w:szCs w:val="24"/>
          <w:lang w:val="ru-RU"/>
        </w:rPr>
        <w:t xml:space="preserve"> </w:t>
      </w:r>
      <w:r w:rsidRPr="00480FA7">
        <w:rPr>
          <w:rFonts w:ascii="Times New Roman" w:hAnsi="Times New Roman"/>
          <w:szCs w:val="24"/>
          <w:lang w:val="ru-RU"/>
        </w:rPr>
        <w:t xml:space="preserve">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w:t>
      </w:r>
      <w:smartTag w:uri="urn:schemas-microsoft-com:office:smarttags" w:element="metricconverter">
        <w:smartTagPr>
          <w:attr w:name="ProductID" w:val="300 м2"/>
        </w:smartTagPr>
        <w:r w:rsidRPr="00480FA7">
          <w:rPr>
            <w:rFonts w:ascii="Times New Roman" w:hAnsi="Times New Roman"/>
            <w:szCs w:val="24"/>
            <w:lang w:val="ru-RU"/>
          </w:rPr>
          <w:t>300 м2</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бани и сауны;</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предприятия питания и досуга с числом мест более 50, общей площадью более </w:t>
      </w:r>
      <w:smartTag w:uri="urn:schemas-microsoft-com:office:smarttags" w:element="metricconverter">
        <w:smartTagPr>
          <w:attr w:name="ProductID" w:val="250 м"/>
        </w:smartTagPr>
        <w:r w:rsidRPr="00480FA7">
          <w:rPr>
            <w:rFonts w:ascii="Times New Roman" w:hAnsi="Times New Roman"/>
            <w:szCs w:val="24"/>
            <w:lang w:val="ru-RU"/>
          </w:rPr>
          <w:t>250 м</w:t>
        </w:r>
      </w:smartTag>
      <w:r w:rsidRPr="00480FA7">
        <w:rPr>
          <w:rFonts w:ascii="Times New Roman" w:hAnsi="Times New Roman"/>
          <w:szCs w:val="24"/>
          <w:lang w:val="ru-RU"/>
        </w:rPr>
        <w:t>(2), все предприятия, функционирующие с музыкальным сопровождением, в том числе дискотеки, танцевальные студии, театры, а также казино;</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w:t>
      </w:r>
      <w:r w:rsidR="00FD6AD2" w:rsidRPr="00480FA7">
        <w:rPr>
          <w:rFonts w:ascii="Times New Roman" w:hAnsi="Times New Roman"/>
          <w:szCs w:val="24"/>
          <w:lang w:val="ru-RU"/>
        </w:rPr>
        <w:t xml:space="preserve">  </w:t>
      </w:r>
      <w:r w:rsidRPr="00480FA7">
        <w:rPr>
          <w:rFonts w:ascii="Times New Roman" w:hAnsi="Times New Roman"/>
          <w:szCs w:val="24"/>
          <w:lang w:val="ru-RU"/>
        </w:rPr>
        <w:t xml:space="preserve">прачечные и химчистки (кроме приемных пунктов и прачечных самообслуживания производительностью до </w:t>
      </w:r>
      <w:smartTag w:uri="urn:schemas-microsoft-com:office:smarttags" w:element="metricconverter">
        <w:smartTagPr>
          <w:attr w:name="ProductID" w:val="75 кг"/>
        </w:smartTagPr>
        <w:r w:rsidRPr="00480FA7">
          <w:rPr>
            <w:rFonts w:ascii="Times New Roman" w:hAnsi="Times New Roman"/>
            <w:szCs w:val="24"/>
            <w:lang w:val="ru-RU"/>
          </w:rPr>
          <w:t>75 кг</w:t>
        </w:r>
      </w:smartTag>
      <w:r w:rsidRPr="00480FA7">
        <w:rPr>
          <w:rFonts w:ascii="Times New Roman" w:hAnsi="Times New Roman"/>
          <w:szCs w:val="24"/>
          <w:lang w:val="ru-RU"/>
        </w:rPr>
        <w:t xml:space="preserve"> в смену);</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w:t>
      </w:r>
      <w:r w:rsidR="00FD6AD2" w:rsidRPr="00480FA7">
        <w:rPr>
          <w:rFonts w:ascii="Times New Roman" w:hAnsi="Times New Roman"/>
          <w:szCs w:val="24"/>
          <w:lang w:val="ru-RU"/>
        </w:rPr>
        <w:t xml:space="preserve"> </w:t>
      </w:r>
      <w:r w:rsidRPr="00480FA7">
        <w:rPr>
          <w:rFonts w:ascii="Times New Roman" w:hAnsi="Times New Roman"/>
          <w:szCs w:val="24"/>
          <w:lang w:val="ru-RU"/>
        </w:rPr>
        <w:t xml:space="preserve">автоматические телефонные станции общей площадью более </w:t>
      </w:r>
      <w:smartTag w:uri="urn:schemas-microsoft-com:office:smarttags" w:element="metricconverter">
        <w:smartTagPr>
          <w:attr w:name="ProductID" w:val="100 м"/>
        </w:smartTagPr>
        <w:r w:rsidRPr="00480FA7">
          <w:rPr>
            <w:rFonts w:ascii="Times New Roman" w:hAnsi="Times New Roman"/>
            <w:szCs w:val="24"/>
            <w:lang w:val="ru-RU"/>
          </w:rPr>
          <w:t>100 м</w:t>
        </w:r>
      </w:smartTag>
      <w:r w:rsidRPr="00480FA7">
        <w:rPr>
          <w:rFonts w:ascii="Times New Roman" w:hAnsi="Times New Roman"/>
          <w:szCs w:val="24"/>
          <w:lang w:val="ru-RU"/>
        </w:rPr>
        <w:t>(2);</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w:t>
      </w:r>
      <w:r w:rsidR="00FD6AD2" w:rsidRPr="00480FA7">
        <w:rPr>
          <w:rFonts w:ascii="Times New Roman" w:hAnsi="Times New Roman"/>
          <w:szCs w:val="24"/>
          <w:lang w:val="ru-RU"/>
        </w:rPr>
        <w:t xml:space="preserve"> </w:t>
      </w:r>
      <w:r w:rsidRPr="00480FA7">
        <w:rPr>
          <w:rFonts w:ascii="Times New Roman" w:hAnsi="Times New Roman"/>
          <w:szCs w:val="24"/>
          <w:lang w:val="ru-RU"/>
        </w:rPr>
        <w:t>общественные туалеты, учреждения и магазины ритуальных услуг;</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w:t>
      </w:r>
      <w:r w:rsidR="00FD6AD2" w:rsidRPr="00480FA7">
        <w:rPr>
          <w:rFonts w:ascii="Times New Roman" w:hAnsi="Times New Roman"/>
          <w:szCs w:val="24"/>
          <w:lang w:val="ru-RU"/>
        </w:rPr>
        <w:t xml:space="preserve"> </w:t>
      </w:r>
      <w:r w:rsidRPr="00480FA7">
        <w:rPr>
          <w:rFonts w:ascii="Times New Roman" w:hAnsi="Times New Roman"/>
          <w:szCs w:val="24"/>
          <w:lang w:val="ru-RU"/>
        </w:rPr>
        <w:t>встроенные и пристроенные трансформаторные подстанции;</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w:t>
      </w:r>
      <w:r w:rsidR="00FD6AD2" w:rsidRPr="00480FA7">
        <w:rPr>
          <w:rFonts w:ascii="Times New Roman" w:hAnsi="Times New Roman"/>
          <w:szCs w:val="24"/>
          <w:lang w:val="ru-RU"/>
        </w:rPr>
        <w:t xml:space="preserve"> </w:t>
      </w:r>
      <w:r w:rsidRPr="00480FA7">
        <w:rPr>
          <w:rFonts w:ascii="Times New Roman" w:hAnsi="Times New Roman"/>
          <w:szCs w:val="24"/>
          <w:lang w:val="ru-RU"/>
        </w:rPr>
        <w:t>производственные помещения (кроме помещений категорий "В" и "Д" для труда инвалидов и людей старшего возраста, в их числе: пунктов выдачи работы на дом, мастерских для сборочных и декоративных работ, а также мастерских реставрационных и народных промыслов);</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w:t>
      </w:r>
      <w:r w:rsidR="00FD6AD2" w:rsidRPr="00480FA7">
        <w:rPr>
          <w:rFonts w:ascii="Times New Roman" w:hAnsi="Times New Roman"/>
          <w:szCs w:val="24"/>
          <w:lang w:val="ru-RU"/>
        </w:rPr>
        <w:t xml:space="preserve"> </w:t>
      </w:r>
      <w:r w:rsidRPr="00480FA7">
        <w:rPr>
          <w:rFonts w:ascii="Times New Roman" w:hAnsi="Times New Roman"/>
          <w:szCs w:val="24"/>
          <w:lang w:val="ru-RU"/>
        </w:rPr>
        <w:t>зуботехнические лаборатории, клинико-диагностические и бактериологические лаборатории;</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w:t>
      </w:r>
      <w:r w:rsidR="00FD6AD2" w:rsidRPr="00480FA7">
        <w:rPr>
          <w:rFonts w:ascii="Times New Roman" w:hAnsi="Times New Roman"/>
          <w:szCs w:val="24"/>
          <w:lang w:val="ru-RU"/>
        </w:rPr>
        <w:t xml:space="preserve"> </w:t>
      </w:r>
      <w:r w:rsidRPr="00480FA7">
        <w:rPr>
          <w:rFonts w:ascii="Times New Roman" w:hAnsi="Times New Roman"/>
          <w:szCs w:val="24"/>
          <w:lang w:val="ru-RU"/>
        </w:rPr>
        <w:t>диспансеры всех типов;</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дневные стационары диспансеров и стационары частных клиник - травмопункты, подстанции скорой и неотложной медицинской помощи;</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lastRenderedPageBreak/>
        <w:t>-</w:t>
      </w:r>
      <w:r w:rsidR="00FD6AD2" w:rsidRPr="00480FA7">
        <w:rPr>
          <w:rFonts w:ascii="Times New Roman" w:hAnsi="Times New Roman"/>
          <w:szCs w:val="24"/>
          <w:lang w:val="ru-RU"/>
        </w:rPr>
        <w:t xml:space="preserve"> </w:t>
      </w:r>
      <w:r w:rsidRPr="00480FA7">
        <w:rPr>
          <w:rFonts w:ascii="Times New Roman" w:hAnsi="Times New Roman"/>
          <w:szCs w:val="24"/>
          <w:lang w:val="ru-RU"/>
        </w:rPr>
        <w:t>дерматовенерологические, психиатрические, инфекционные и фтизиатрические кабинеты врачебного приема;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w:t>
      </w:r>
      <w:r w:rsidR="00FD6AD2" w:rsidRPr="00480FA7">
        <w:rPr>
          <w:rFonts w:ascii="Times New Roman" w:hAnsi="Times New Roman"/>
          <w:szCs w:val="24"/>
          <w:lang w:val="ru-RU"/>
        </w:rPr>
        <w:t xml:space="preserve"> </w:t>
      </w:r>
      <w:r w:rsidRPr="00480FA7">
        <w:rPr>
          <w:rFonts w:ascii="Times New Roman" w:hAnsi="Times New Roman"/>
          <w:szCs w:val="24"/>
          <w:lang w:val="ru-RU"/>
        </w:rPr>
        <w:t>отделения (кабинеты) магнитно-резонансной томографии, рентгеновские кабинеты, а также помещения с лечебной или диагностической аппаратурой и установками, являющимися источниками ионизирующего излучения, превышающего допустимый уровень, установленный санитарно-эпидемиологическими правилами, ветеринарные клиники и кабинеты.</w:t>
      </w:r>
    </w:p>
    <w:p w:rsidR="00DA42B5" w:rsidRPr="00480FA7" w:rsidRDefault="006819E7"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.1.9</w:t>
      </w:r>
      <w:r w:rsidR="00DA42B5" w:rsidRPr="00480FA7">
        <w:rPr>
          <w:rFonts w:ascii="Times New Roman" w:hAnsi="Times New Roman"/>
          <w:szCs w:val="24"/>
          <w:lang w:val="ru-RU"/>
        </w:rPr>
        <w:t xml:space="preserve">.  В цокольном и подвальном этажах жилых зданий не допускается размещать помещения для хранения, переработки и использования в различных установках и устройствах легковоспламеняющихся и горючих жидкостей и сжиженных газов, взрывчатых веществ; помещения для пребывания детей; кинотеатры, конференц-залы и другие зальные помещения с числом мест более 50, сауны, а также лечебно-профилактические учреждения. Загрузка помещений общественного назначения со стороны двора жилого дома, где расположены окна жилых комнат квартир и входы в жилую часть дома, в целях защиты жильцов от шума и выхлопных газов не допускается. Загрузку помещений общественного назначения, встроенных в жилые здания, следует выполнять: с торцов жилых зданий, не имеющих окон; из подземных туннелей; со стороны магистралей (улиц) при наличии специальных загрузочных помещений. Допускается не предусматривать указанные загрузочные помещения при площади встроенных общественных помещений до </w:t>
      </w:r>
      <w:smartTag w:uri="urn:schemas-microsoft-com:office:smarttags" w:element="metricconverter">
        <w:smartTagPr>
          <w:attr w:name="ProductID" w:val="150 м"/>
        </w:smartTagPr>
        <w:r w:rsidR="00DA42B5" w:rsidRPr="00480FA7">
          <w:rPr>
            <w:rFonts w:ascii="Times New Roman" w:hAnsi="Times New Roman"/>
            <w:szCs w:val="24"/>
            <w:lang w:val="ru-RU"/>
          </w:rPr>
          <w:t>150 м</w:t>
        </w:r>
      </w:smartTag>
      <w:r w:rsidR="00DA42B5" w:rsidRPr="00480FA7">
        <w:rPr>
          <w:rFonts w:ascii="Times New Roman" w:hAnsi="Times New Roman"/>
          <w:szCs w:val="24"/>
          <w:lang w:val="ru-RU"/>
        </w:rPr>
        <w:t>(2).</w:t>
      </w:r>
    </w:p>
    <w:p w:rsidR="00DA42B5" w:rsidRPr="00480FA7" w:rsidRDefault="006819E7" w:rsidP="00DA42B5">
      <w:pPr>
        <w:ind w:firstLine="708"/>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 xml:space="preserve">.1.10. </w:t>
      </w:r>
      <w:r w:rsidR="00DA42B5" w:rsidRPr="00480FA7">
        <w:rPr>
          <w:rFonts w:ascii="Times New Roman" w:hAnsi="Times New Roman"/>
          <w:szCs w:val="24"/>
          <w:lang w:val="ru-RU"/>
        </w:rPr>
        <w:t xml:space="preserve">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паразитологического загрязнений в соответствии с требованиями действующих санитарно-эпидемиологических правил и нормативов.</w:t>
      </w:r>
    </w:p>
    <w:p w:rsidR="00DA42B5" w:rsidRPr="00480FA7" w:rsidRDefault="00DA42B5" w:rsidP="00DA42B5">
      <w:pPr>
        <w:widowControl w:val="0"/>
        <w:jc w:val="both"/>
        <w:rPr>
          <w:rFonts w:ascii="Times New Roman" w:hAnsi="Times New Roman"/>
          <w:szCs w:val="24"/>
          <w:lang w:val="ru-RU"/>
        </w:rPr>
      </w:pPr>
    </w:p>
    <w:p w:rsidR="00DA42B5" w:rsidRPr="00480FA7" w:rsidRDefault="006819E7" w:rsidP="00FD6AD2">
      <w:pPr>
        <w:keepNext/>
        <w:jc w:val="center"/>
        <w:outlineLvl w:val="1"/>
        <w:rPr>
          <w:rFonts w:ascii="Times New Roman" w:hAnsi="Times New Roman"/>
          <w:b/>
          <w:iCs/>
          <w:noProof/>
          <w:szCs w:val="24"/>
          <w:lang w:val="ru-RU"/>
        </w:rPr>
      </w:pPr>
      <w:bookmarkStart w:id="11" w:name="_Toc297163327"/>
      <w:r w:rsidRPr="00480FA7">
        <w:rPr>
          <w:rFonts w:ascii="Times New Roman" w:hAnsi="Times New Roman"/>
          <w:b/>
          <w:noProof/>
          <w:szCs w:val="24"/>
          <w:lang w:val="ru-RU"/>
        </w:rPr>
        <w:t>8.2</w:t>
      </w:r>
      <w:r w:rsidR="00DA42B5" w:rsidRPr="00480FA7">
        <w:rPr>
          <w:rFonts w:ascii="Times New Roman" w:hAnsi="Times New Roman"/>
          <w:b/>
          <w:noProof/>
          <w:sz w:val="28"/>
          <w:szCs w:val="24"/>
          <w:lang w:val="ru-RU"/>
        </w:rPr>
        <w:t>.</w:t>
      </w:r>
      <w:r w:rsidR="00DA42B5" w:rsidRPr="00480FA7">
        <w:rPr>
          <w:rFonts w:ascii="Times New Roman" w:hAnsi="Times New Roman"/>
          <w:b/>
          <w:iCs/>
          <w:noProof/>
          <w:szCs w:val="24"/>
          <w:lang w:val="ru-RU"/>
        </w:rPr>
        <w:t xml:space="preserve"> Территории малоэтажного жилищного строительства</w:t>
      </w:r>
      <w:r w:rsidR="00FD6AD2" w:rsidRPr="00480FA7">
        <w:rPr>
          <w:rFonts w:ascii="Times New Roman" w:hAnsi="Times New Roman"/>
          <w:b/>
          <w:iCs/>
          <w:noProof/>
          <w:szCs w:val="24"/>
          <w:lang w:val="ru-RU"/>
        </w:rPr>
        <w:t xml:space="preserve"> </w:t>
      </w:r>
      <w:r w:rsidR="00DA42B5" w:rsidRPr="00480FA7">
        <w:rPr>
          <w:rFonts w:ascii="Times New Roman" w:hAnsi="Times New Roman"/>
          <w:b/>
          <w:iCs/>
          <w:noProof/>
          <w:szCs w:val="24"/>
          <w:lang w:val="ru-RU"/>
        </w:rPr>
        <w:t>населенных пунктов сельского поселения</w:t>
      </w:r>
      <w:bookmarkEnd w:id="11"/>
    </w:p>
    <w:p w:rsidR="00DA42B5" w:rsidRPr="00480FA7" w:rsidRDefault="00DA42B5" w:rsidP="00DA42B5">
      <w:pPr>
        <w:jc w:val="both"/>
        <w:rPr>
          <w:rFonts w:ascii="Times New Roman" w:hAnsi="Times New Roman"/>
          <w:szCs w:val="24"/>
          <w:lang w:val="ru-RU"/>
        </w:rPr>
      </w:pPr>
    </w:p>
    <w:p w:rsidR="00DA42B5" w:rsidRPr="00480FA7" w:rsidRDefault="006819E7" w:rsidP="00FD6AD2">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Малоэтажной жилой застройкой считается застройка домами высотой до трех этажей включительно.</w:t>
      </w:r>
    </w:p>
    <w:p w:rsidR="00FD6AD2" w:rsidRPr="00480FA7" w:rsidRDefault="00DA42B5" w:rsidP="00FD6AD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На территории малоэтажной застройки принимаются следующие типы жилых зданий:</w:t>
      </w:r>
    </w:p>
    <w:p w:rsidR="00FD6AD2" w:rsidRPr="00480FA7" w:rsidRDefault="00DA42B5" w:rsidP="00FD6AD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а)</w:t>
      </w:r>
      <w:r w:rsidRPr="00480FA7">
        <w:rPr>
          <w:rFonts w:cs="Arial"/>
          <w:sz w:val="20"/>
          <w:lang w:val="ru-RU"/>
        </w:rPr>
        <w:t xml:space="preserve"> </w:t>
      </w:r>
      <w:r w:rsidRPr="00480FA7">
        <w:rPr>
          <w:rFonts w:ascii="Times New Roman" w:hAnsi="Times New Roman"/>
          <w:szCs w:val="24"/>
          <w:lang w:val="ru-RU"/>
        </w:rPr>
        <w:t>индивидуальные жилые дома с приусадебными земельными участками, в том числе коттеджного типа;</w:t>
      </w:r>
    </w:p>
    <w:p w:rsidR="00FD6AD2" w:rsidRPr="00480FA7" w:rsidRDefault="00DA42B5" w:rsidP="00FD6AD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б) застройка секционными многоквартирными жилыми домами малой этажности</w:t>
      </w:r>
      <w:r w:rsidR="00FD6AD2" w:rsidRPr="00480FA7">
        <w:rPr>
          <w:rFonts w:ascii="Times New Roman" w:hAnsi="Times New Roman"/>
          <w:szCs w:val="24"/>
          <w:lang w:val="ru-RU"/>
        </w:rPr>
        <w:t>;</w:t>
      </w:r>
    </w:p>
    <w:p w:rsidR="00DA42B5" w:rsidRPr="00480FA7" w:rsidRDefault="00DA42B5" w:rsidP="00FD6AD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в) застройка блокированными жилыми домами, в том числе двухквартирные, с приквартирными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w:t>
      </w:r>
    </w:p>
    <w:p w:rsidR="00DA42B5" w:rsidRPr="00480FA7" w:rsidRDefault="00DA42B5" w:rsidP="00FD6AD2">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В индивидуальном строительстве основной тип дома - усадебный, 1, 2, 3-этажный одноквартирный. </w:t>
      </w:r>
    </w:p>
    <w:p w:rsidR="00A756C0" w:rsidRPr="00480FA7" w:rsidRDefault="00A756C0" w:rsidP="00A756C0">
      <w:pPr>
        <w:widowControl w:val="0"/>
        <w:spacing w:line="235" w:lineRule="auto"/>
        <w:ind w:firstLine="709"/>
        <w:jc w:val="both"/>
        <w:rPr>
          <w:rFonts w:ascii="Times New Roman" w:hAnsi="Times New Roman"/>
          <w:szCs w:val="24"/>
          <w:lang w:val="ru-RU"/>
        </w:rPr>
      </w:pPr>
      <w:r w:rsidRPr="00480FA7">
        <w:rPr>
          <w:rFonts w:ascii="Times New Roman" w:hAnsi="Times New Roman"/>
          <w:szCs w:val="24"/>
          <w:lang w:val="ru-RU"/>
        </w:rPr>
        <w:t>Минимальные размеры земельного участка для индивидуального жилого дома – 300 м2.</w:t>
      </w:r>
    </w:p>
    <w:p w:rsidR="00A756C0" w:rsidRPr="00480FA7" w:rsidRDefault="00A756C0" w:rsidP="00A756C0">
      <w:pPr>
        <w:widowControl w:val="0"/>
        <w:spacing w:line="235" w:lineRule="auto"/>
        <w:ind w:firstLine="709"/>
        <w:jc w:val="both"/>
        <w:rPr>
          <w:rFonts w:ascii="Times New Roman" w:hAnsi="Times New Roman"/>
          <w:szCs w:val="24"/>
          <w:lang w:val="ru-RU"/>
        </w:rPr>
      </w:pPr>
      <w:r w:rsidRPr="00480FA7">
        <w:rPr>
          <w:rFonts w:ascii="Times New Roman" w:hAnsi="Times New Roman"/>
          <w:szCs w:val="24"/>
          <w:lang w:val="ru-RU"/>
        </w:rPr>
        <w:t>Максимальные размеры земельного участка для индивидуального жилого дома – 3000 м2.</w:t>
      </w:r>
    </w:p>
    <w:p w:rsidR="00A756C0" w:rsidRPr="00480FA7" w:rsidRDefault="00A756C0" w:rsidP="00A756C0">
      <w:pPr>
        <w:widowControl w:val="0"/>
        <w:spacing w:line="235" w:lineRule="auto"/>
        <w:ind w:firstLine="709"/>
        <w:jc w:val="both"/>
        <w:rPr>
          <w:rFonts w:ascii="Times New Roman" w:hAnsi="Times New Roman"/>
          <w:szCs w:val="24"/>
          <w:lang w:val="ru-RU"/>
        </w:rPr>
      </w:pPr>
      <w:r w:rsidRPr="00480FA7">
        <w:rPr>
          <w:rFonts w:ascii="Times New Roman" w:hAnsi="Times New Roman"/>
          <w:szCs w:val="24"/>
          <w:lang w:val="ru-RU"/>
        </w:rPr>
        <w:t>Минимальные размеры земельного участка для многоквартирных жилых домов – 800 м2.</w:t>
      </w:r>
    </w:p>
    <w:p w:rsidR="00DA42B5" w:rsidRPr="00480FA7" w:rsidRDefault="006819E7" w:rsidP="00A756C0">
      <w:pPr>
        <w:widowControl w:val="0"/>
        <w:spacing w:line="235" w:lineRule="auto"/>
        <w:ind w:firstLine="709"/>
        <w:jc w:val="both"/>
        <w:rPr>
          <w:rFonts w:ascii="Times New Roman" w:hAnsi="Times New Roman"/>
          <w:lang w:val="x-none" w:eastAsia="x-none"/>
        </w:rPr>
      </w:pPr>
      <w:r w:rsidRPr="00480FA7">
        <w:rPr>
          <w:rFonts w:ascii="Times New Roman" w:hAnsi="Times New Roman"/>
          <w:b/>
          <w:lang w:val="x-none" w:eastAsia="x-none"/>
        </w:rPr>
        <w:t>8</w:t>
      </w:r>
      <w:r w:rsidR="00DA42B5" w:rsidRPr="00480FA7">
        <w:rPr>
          <w:rFonts w:ascii="Times New Roman" w:hAnsi="Times New Roman"/>
          <w:b/>
          <w:lang w:val="x-none" w:eastAsia="x-none"/>
        </w:rPr>
        <w:t>.2.2.</w:t>
      </w:r>
      <w:r w:rsidR="00DA42B5" w:rsidRPr="00480FA7">
        <w:rPr>
          <w:rFonts w:ascii="Times New Roman" w:hAnsi="Times New Roman"/>
          <w:lang w:val="x-none" w:eastAsia="x-none"/>
        </w:rPr>
        <w:t xml:space="preserve"> Расстояния до границы соседнего земельного участка по санитарно-бытовым </w:t>
      </w:r>
      <w:r w:rsidR="00DA42B5" w:rsidRPr="00480FA7">
        <w:rPr>
          <w:rFonts w:ascii="Times New Roman" w:hAnsi="Times New Roman"/>
          <w:lang w:val="x-none" w:eastAsia="x-none"/>
        </w:rPr>
        <w:lastRenderedPageBreak/>
        <w:t>условиям и в зависимости от степени огнестойкости должны быть не менее:</w:t>
      </w:r>
    </w:p>
    <w:p w:rsidR="00A756C0" w:rsidRPr="00480FA7" w:rsidRDefault="00DA42B5" w:rsidP="00DA42B5">
      <w:pPr>
        <w:widowControl w:val="0"/>
        <w:spacing w:line="235" w:lineRule="auto"/>
        <w:ind w:firstLine="709"/>
        <w:jc w:val="both"/>
        <w:rPr>
          <w:lang w:val="ru-RU"/>
        </w:rPr>
      </w:pPr>
      <w:r w:rsidRPr="00480FA7">
        <w:rPr>
          <w:rFonts w:ascii="Times New Roman" w:hAnsi="Times New Roman"/>
          <w:lang w:val="x-none" w:eastAsia="x-none"/>
        </w:rPr>
        <w:t xml:space="preserve">- от индивидуального, блокированного дома – </w:t>
      </w:r>
      <w:smartTag w:uri="urn:schemas-microsoft-com:office:smarttags" w:element="metricconverter">
        <w:smartTagPr>
          <w:attr w:name="ProductID" w:val="3 м"/>
        </w:smartTagPr>
        <w:r w:rsidRPr="00480FA7">
          <w:rPr>
            <w:rFonts w:ascii="Times New Roman" w:hAnsi="Times New Roman"/>
            <w:lang w:val="x-none" w:eastAsia="x-none"/>
          </w:rPr>
          <w:t>3 м</w:t>
        </w:r>
      </w:smartTag>
      <w:r w:rsidRPr="00480FA7">
        <w:rPr>
          <w:rFonts w:ascii="Times New Roman" w:hAnsi="Times New Roman"/>
          <w:lang w:val="x-none" w:eastAsia="x-none"/>
        </w:rPr>
        <w:t>;</w:t>
      </w:r>
      <w:r w:rsidR="00A756C0" w:rsidRPr="00480FA7">
        <w:rPr>
          <w:lang w:val="ru-RU"/>
        </w:rPr>
        <w:t xml:space="preserve"> </w:t>
      </w:r>
    </w:p>
    <w:p w:rsidR="00A756C0" w:rsidRPr="00480FA7" w:rsidRDefault="00A756C0" w:rsidP="00A756C0">
      <w:pPr>
        <w:widowControl w:val="0"/>
        <w:spacing w:line="235" w:lineRule="auto"/>
        <w:ind w:firstLine="709"/>
        <w:jc w:val="both"/>
        <w:rPr>
          <w:lang w:val="x-none" w:eastAsia="x-none"/>
        </w:rPr>
      </w:pPr>
      <w:r w:rsidRPr="00480FA7">
        <w:rPr>
          <w:rFonts w:ascii="Times New Roman" w:hAnsi="Times New Roman"/>
          <w:lang w:val="x-none" w:eastAsia="x-none"/>
        </w:rPr>
        <w:t>Расстояние от жилого строения (или дома) и погреба до выгребной ямы, уборной при отсутствии центральной канализации, душа, бани (сауны) - 8 м;</w:t>
      </w:r>
    </w:p>
    <w:p w:rsidR="00DA42B5" w:rsidRPr="00480FA7" w:rsidRDefault="00DA42B5" w:rsidP="00DA42B5">
      <w:pPr>
        <w:autoSpaceDE w:val="0"/>
        <w:ind w:firstLine="709"/>
        <w:jc w:val="both"/>
        <w:rPr>
          <w:rFonts w:ascii="Times New Roman" w:eastAsia="Calibri" w:hAnsi="Times New Roman"/>
          <w:szCs w:val="24"/>
          <w:lang w:val="ru-RU"/>
        </w:rPr>
      </w:pPr>
      <w:r w:rsidRPr="00480FA7">
        <w:rPr>
          <w:rFonts w:ascii="Times New Roman" w:eastAsia="Calibri" w:hAnsi="Times New Roman"/>
          <w:szCs w:val="24"/>
          <w:lang w:val="ru-RU"/>
        </w:rPr>
        <w:t xml:space="preserve">- в сложившейся застройке, при ширине земельного участка </w:t>
      </w:r>
      <w:smartTag w:uri="urn:schemas-microsoft-com:office:smarttags" w:element="metricconverter">
        <w:smartTagPr>
          <w:attr w:name="ProductID" w:val="12 метров"/>
        </w:smartTagPr>
        <w:r w:rsidRPr="00480FA7">
          <w:rPr>
            <w:rFonts w:ascii="Times New Roman" w:eastAsia="Calibri" w:hAnsi="Times New Roman"/>
            <w:szCs w:val="24"/>
            <w:lang w:val="ru-RU"/>
          </w:rPr>
          <w:t>12 метров</w:t>
        </w:r>
      </w:smartTag>
      <w:r w:rsidRPr="00480FA7">
        <w:rPr>
          <w:rFonts w:ascii="Times New Roman" w:eastAsia="Calibri" w:hAnsi="Times New Roman"/>
          <w:szCs w:val="24"/>
          <w:lang w:val="ru-RU"/>
        </w:rPr>
        <w:t xml:space="preserve"> и менее, для строительства жилого дома минимальный отступ от границы соседнего участка составляет не менее </w:t>
      </w:r>
      <w:smartTag w:uri="urn:schemas-microsoft-com:office:smarttags" w:element="metricconverter">
        <w:smartTagPr>
          <w:attr w:name="ProductID" w:val="1,0 м"/>
        </w:smartTagPr>
        <w:r w:rsidRPr="00480FA7">
          <w:rPr>
            <w:rFonts w:ascii="Times New Roman" w:eastAsia="Calibri" w:hAnsi="Times New Roman"/>
            <w:szCs w:val="24"/>
            <w:lang w:val="ru-RU"/>
          </w:rPr>
          <w:t>1,0 м</w:t>
        </w:r>
      </w:smartTag>
      <w:r w:rsidRPr="00480FA7">
        <w:rPr>
          <w:rFonts w:ascii="Times New Roman" w:eastAsia="Calibri" w:hAnsi="Times New Roman"/>
          <w:szCs w:val="24"/>
          <w:lang w:val="ru-RU"/>
        </w:rPr>
        <w:t xml:space="preserve"> – для жилого дома этажностью не более 3, при условии, что расстояние до расположенного на соседнем земельном участке жилого дома не менее </w:t>
      </w:r>
      <w:smartTag w:uri="urn:schemas-microsoft-com:office:smarttags" w:element="metricconverter">
        <w:smartTagPr>
          <w:attr w:name="ProductID" w:val="6 м"/>
        </w:smartTagPr>
        <w:r w:rsidRPr="00480FA7">
          <w:rPr>
            <w:rFonts w:ascii="Times New Roman" w:eastAsia="Calibri" w:hAnsi="Times New Roman"/>
            <w:szCs w:val="24"/>
            <w:lang w:val="ru-RU"/>
          </w:rPr>
          <w:t>6 м</w:t>
        </w:r>
      </w:smartTag>
      <w:r w:rsidRPr="00480FA7">
        <w:rPr>
          <w:rFonts w:ascii="Times New Roman" w:eastAsia="Calibri" w:hAnsi="Times New Roman"/>
          <w:szCs w:val="24"/>
          <w:lang w:val="ru-RU"/>
        </w:rPr>
        <w:t xml:space="preserve"> для зданий и сооружений </w:t>
      </w:r>
      <w:r w:rsidRPr="00480FA7">
        <w:rPr>
          <w:rFonts w:ascii="Times New Roman" w:eastAsia="Calibri" w:hAnsi="Times New Roman"/>
          <w:szCs w:val="24"/>
        </w:rPr>
        <w:t>I</w:t>
      </w:r>
      <w:r w:rsidRPr="00480FA7">
        <w:rPr>
          <w:rFonts w:ascii="Times New Roman" w:eastAsia="Calibri" w:hAnsi="Times New Roman"/>
          <w:szCs w:val="24"/>
          <w:lang w:val="ru-RU"/>
        </w:rPr>
        <w:t xml:space="preserve">, </w:t>
      </w:r>
      <w:r w:rsidRPr="00480FA7">
        <w:rPr>
          <w:rFonts w:ascii="Times New Roman" w:eastAsia="Calibri" w:hAnsi="Times New Roman"/>
          <w:szCs w:val="24"/>
        </w:rPr>
        <w:t>II</w:t>
      </w:r>
      <w:r w:rsidRPr="00480FA7">
        <w:rPr>
          <w:rFonts w:ascii="Times New Roman" w:eastAsia="Calibri" w:hAnsi="Times New Roman"/>
          <w:szCs w:val="24"/>
          <w:lang w:val="ru-RU"/>
        </w:rPr>
        <w:t xml:space="preserve"> и </w:t>
      </w:r>
      <w:r w:rsidRPr="00480FA7">
        <w:rPr>
          <w:rFonts w:ascii="Times New Roman" w:eastAsia="Calibri" w:hAnsi="Times New Roman"/>
          <w:szCs w:val="24"/>
        </w:rPr>
        <w:t>III</w:t>
      </w:r>
      <w:r w:rsidRPr="00480FA7">
        <w:rPr>
          <w:rFonts w:ascii="Times New Roman" w:eastAsia="Calibri" w:hAnsi="Times New Roman"/>
          <w:szCs w:val="24"/>
          <w:lang w:val="ru-RU"/>
        </w:rPr>
        <w:t xml:space="preserve"> степеней огнестойкости. Данное нормативное требование рассматривается на проводимых публичных слушаниях, применительно к конкретному участку, согласно Правилам землепользования и застройки </w:t>
      </w:r>
      <w:r w:rsidR="0033441E" w:rsidRPr="00480FA7">
        <w:rPr>
          <w:rFonts w:ascii="Times New Roman" w:eastAsia="Calibri" w:hAnsi="Times New Roman"/>
          <w:szCs w:val="24"/>
          <w:lang w:val="ru-RU"/>
        </w:rPr>
        <w:t>Керчикского</w:t>
      </w:r>
      <w:r w:rsidRPr="00480FA7">
        <w:rPr>
          <w:rFonts w:ascii="Times New Roman" w:eastAsia="Calibri" w:hAnsi="Times New Roman"/>
          <w:szCs w:val="24"/>
          <w:lang w:val="ru-RU"/>
        </w:rPr>
        <w:t xml:space="preserve"> сельского поселения.</w:t>
      </w:r>
    </w:p>
    <w:p w:rsidR="00DA42B5" w:rsidRPr="00480FA7" w:rsidRDefault="00DA42B5" w:rsidP="00DA42B5">
      <w:pPr>
        <w:widowControl w:val="0"/>
        <w:spacing w:line="235" w:lineRule="auto"/>
        <w:ind w:firstLine="709"/>
        <w:jc w:val="both"/>
        <w:rPr>
          <w:rFonts w:ascii="Times New Roman" w:hAnsi="Times New Roman"/>
          <w:lang w:val="x-none" w:eastAsia="x-none"/>
        </w:rPr>
      </w:pPr>
      <w:r w:rsidRPr="00480FA7">
        <w:rPr>
          <w:rFonts w:ascii="Times New Roman" w:hAnsi="Times New Roman"/>
          <w:lang w:val="x-none" w:eastAsia="x-none"/>
        </w:rPr>
        <w:t xml:space="preserve">-  от постройки для содержания скота и птицы – </w:t>
      </w:r>
      <w:smartTag w:uri="urn:schemas-microsoft-com:office:smarttags" w:element="metricconverter">
        <w:smartTagPr>
          <w:attr w:name="ProductID" w:val="4 м"/>
        </w:smartTagPr>
        <w:r w:rsidRPr="00480FA7">
          <w:rPr>
            <w:rFonts w:ascii="Times New Roman" w:hAnsi="Times New Roman"/>
            <w:lang w:val="x-none" w:eastAsia="x-none"/>
          </w:rPr>
          <w:t>4 м</w:t>
        </w:r>
      </w:smartTag>
      <w:r w:rsidRPr="00480FA7">
        <w:rPr>
          <w:rFonts w:ascii="Times New Roman" w:hAnsi="Times New Roman"/>
          <w:lang w:val="x-none" w:eastAsia="x-none"/>
        </w:rPr>
        <w:t>;</w:t>
      </w:r>
    </w:p>
    <w:p w:rsidR="00DA42B5" w:rsidRPr="00480FA7" w:rsidRDefault="00DA42B5" w:rsidP="00DA42B5">
      <w:pPr>
        <w:widowControl w:val="0"/>
        <w:spacing w:line="235" w:lineRule="auto"/>
        <w:ind w:firstLine="709"/>
        <w:jc w:val="both"/>
        <w:rPr>
          <w:rFonts w:ascii="Times New Roman" w:hAnsi="Times New Roman"/>
          <w:lang w:val="x-none" w:eastAsia="x-none"/>
        </w:rPr>
      </w:pPr>
      <w:r w:rsidRPr="00480FA7">
        <w:rPr>
          <w:rFonts w:ascii="Times New Roman" w:hAnsi="Times New Roman"/>
          <w:lang w:val="x-none" w:eastAsia="x-none"/>
        </w:rPr>
        <w:t xml:space="preserve">-  от других построек (бани, гаража, летней кухни, сарая и др.) – </w:t>
      </w:r>
      <w:smartTag w:uri="urn:schemas-microsoft-com:office:smarttags" w:element="metricconverter">
        <w:smartTagPr>
          <w:attr w:name="ProductID" w:val="1 м"/>
        </w:smartTagPr>
        <w:r w:rsidRPr="00480FA7">
          <w:rPr>
            <w:rFonts w:ascii="Times New Roman" w:hAnsi="Times New Roman"/>
            <w:lang w:val="x-none" w:eastAsia="x-none"/>
          </w:rPr>
          <w:t>1 м</w:t>
        </w:r>
      </w:smartTag>
      <w:r w:rsidRPr="00480FA7">
        <w:rPr>
          <w:rFonts w:ascii="Times New Roman" w:hAnsi="Times New Roman"/>
          <w:lang w:val="x-none" w:eastAsia="x-none"/>
        </w:rPr>
        <w:t>;</w:t>
      </w:r>
    </w:p>
    <w:p w:rsidR="00DA42B5" w:rsidRPr="00480FA7" w:rsidRDefault="00DA42B5" w:rsidP="00DA42B5">
      <w:pPr>
        <w:widowControl w:val="0"/>
        <w:spacing w:line="235" w:lineRule="auto"/>
        <w:ind w:firstLine="709"/>
        <w:jc w:val="both"/>
        <w:rPr>
          <w:rFonts w:ascii="Times New Roman" w:hAnsi="Times New Roman"/>
          <w:lang w:val="x-none" w:eastAsia="x-none"/>
        </w:rPr>
      </w:pPr>
      <w:r w:rsidRPr="00480FA7">
        <w:rPr>
          <w:rFonts w:ascii="Times New Roman" w:hAnsi="Times New Roman"/>
          <w:lang w:val="x-none" w:eastAsia="x-none"/>
        </w:rPr>
        <w:t xml:space="preserve">-  от дворовых туалетов, помойных ям, выгребов, септиков – </w:t>
      </w:r>
      <w:smartTag w:uri="urn:schemas-microsoft-com:office:smarttags" w:element="metricconverter">
        <w:smartTagPr>
          <w:attr w:name="ProductID" w:val="4 м"/>
        </w:smartTagPr>
        <w:r w:rsidRPr="00480FA7">
          <w:rPr>
            <w:rFonts w:ascii="Times New Roman" w:hAnsi="Times New Roman"/>
            <w:lang w:val="x-none" w:eastAsia="x-none"/>
          </w:rPr>
          <w:t>4 м</w:t>
        </w:r>
      </w:smartTag>
      <w:r w:rsidRPr="00480FA7">
        <w:rPr>
          <w:rFonts w:ascii="Times New Roman" w:hAnsi="Times New Roman"/>
          <w:lang w:val="x-none" w:eastAsia="x-none"/>
        </w:rPr>
        <w:t>;</w:t>
      </w:r>
    </w:p>
    <w:p w:rsidR="00DA42B5" w:rsidRPr="00480FA7" w:rsidRDefault="00DA42B5" w:rsidP="00DA42B5">
      <w:pPr>
        <w:widowControl w:val="0"/>
        <w:spacing w:line="235" w:lineRule="auto"/>
        <w:ind w:firstLine="709"/>
        <w:jc w:val="both"/>
        <w:rPr>
          <w:rFonts w:ascii="Times New Roman" w:hAnsi="Times New Roman"/>
          <w:lang w:val="x-none" w:eastAsia="x-none"/>
        </w:rPr>
      </w:pPr>
      <w:r w:rsidRPr="00480FA7">
        <w:rPr>
          <w:rFonts w:ascii="Times New Roman" w:hAnsi="Times New Roman"/>
          <w:lang w:val="x-none" w:eastAsia="x-none"/>
        </w:rPr>
        <w:t xml:space="preserve">-  от стволов высокорослых деревьев – </w:t>
      </w:r>
      <w:smartTag w:uri="urn:schemas-microsoft-com:office:smarttags" w:element="metricconverter">
        <w:smartTagPr>
          <w:attr w:name="ProductID" w:val="4 м"/>
        </w:smartTagPr>
        <w:r w:rsidRPr="00480FA7">
          <w:rPr>
            <w:rFonts w:ascii="Times New Roman" w:hAnsi="Times New Roman"/>
            <w:lang w:val="x-none" w:eastAsia="x-none"/>
          </w:rPr>
          <w:t>4 м</w:t>
        </w:r>
      </w:smartTag>
      <w:r w:rsidRPr="00480FA7">
        <w:rPr>
          <w:rFonts w:ascii="Times New Roman" w:hAnsi="Times New Roman"/>
          <w:lang w:val="x-none" w:eastAsia="x-none"/>
        </w:rPr>
        <w:t>;</w:t>
      </w:r>
    </w:p>
    <w:p w:rsidR="00DA42B5" w:rsidRPr="00480FA7" w:rsidRDefault="00DA42B5" w:rsidP="00DA42B5">
      <w:pPr>
        <w:widowControl w:val="0"/>
        <w:spacing w:line="235" w:lineRule="auto"/>
        <w:ind w:firstLine="709"/>
        <w:jc w:val="both"/>
        <w:rPr>
          <w:rFonts w:ascii="Times New Roman" w:hAnsi="Times New Roman"/>
          <w:lang w:val="x-none" w:eastAsia="x-none"/>
        </w:rPr>
      </w:pPr>
      <w:r w:rsidRPr="00480FA7">
        <w:rPr>
          <w:rFonts w:ascii="Times New Roman" w:hAnsi="Times New Roman"/>
          <w:lang w:val="x-none" w:eastAsia="x-none"/>
        </w:rPr>
        <w:t xml:space="preserve">-  от стволов среднерослых деревьев – </w:t>
      </w:r>
      <w:smartTag w:uri="urn:schemas-microsoft-com:office:smarttags" w:element="metricconverter">
        <w:smartTagPr>
          <w:attr w:name="ProductID" w:val="2 м"/>
        </w:smartTagPr>
        <w:r w:rsidRPr="00480FA7">
          <w:rPr>
            <w:rFonts w:ascii="Times New Roman" w:hAnsi="Times New Roman"/>
            <w:lang w:val="x-none" w:eastAsia="x-none"/>
          </w:rPr>
          <w:t>2 м</w:t>
        </w:r>
      </w:smartTag>
      <w:r w:rsidRPr="00480FA7">
        <w:rPr>
          <w:rFonts w:ascii="Times New Roman" w:hAnsi="Times New Roman"/>
          <w:lang w:val="x-none" w:eastAsia="x-none"/>
        </w:rPr>
        <w:t>;</w:t>
      </w:r>
    </w:p>
    <w:p w:rsidR="00F64C9E" w:rsidRPr="00480FA7" w:rsidRDefault="00DA42B5" w:rsidP="00F64C9E">
      <w:pPr>
        <w:widowControl w:val="0"/>
        <w:spacing w:line="235" w:lineRule="auto"/>
        <w:ind w:firstLine="709"/>
        <w:jc w:val="both"/>
        <w:rPr>
          <w:rFonts w:ascii="Times New Roman" w:hAnsi="Times New Roman"/>
          <w:lang w:val="x-none" w:eastAsia="x-none"/>
        </w:rPr>
      </w:pPr>
      <w:r w:rsidRPr="00480FA7">
        <w:rPr>
          <w:rFonts w:ascii="Times New Roman" w:hAnsi="Times New Roman"/>
          <w:lang w:val="x-none" w:eastAsia="x-none"/>
        </w:rPr>
        <w:t xml:space="preserve">-  от кустарника – </w:t>
      </w:r>
      <w:smartTag w:uri="urn:schemas-microsoft-com:office:smarttags" w:element="metricconverter">
        <w:smartTagPr>
          <w:attr w:name="ProductID" w:val="1 м"/>
        </w:smartTagPr>
        <w:r w:rsidRPr="00480FA7">
          <w:rPr>
            <w:rFonts w:ascii="Times New Roman" w:hAnsi="Times New Roman"/>
            <w:lang w:val="x-none" w:eastAsia="x-none"/>
          </w:rPr>
          <w:t>1 м</w:t>
        </w:r>
      </w:smartTag>
      <w:r w:rsidRPr="00480FA7">
        <w:rPr>
          <w:rFonts w:ascii="Times New Roman" w:hAnsi="Times New Roman"/>
          <w:lang w:val="x-none" w:eastAsia="x-none"/>
        </w:rPr>
        <w:t>.</w:t>
      </w:r>
    </w:p>
    <w:p w:rsidR="00DA42B5" w:rsidRPr="00480FA7" w:rsidRDefault="006819E7" w:rsidP="00F64C9E">
      <w:pPr>
        <w:widowControl w:val="0"/>
        <w:spacing w:line="235" w:lineRule="auto"/>
        <w:ind w:firstLine="709"/>
        <w:jc w:val="both"/>
        <w:rPr>
          <w:rFonts w:ascii="Times New Roman" w:hAnsi="Times New Roman"/>
          <w:lang w:val="x-none" w:eastAsia="x-none"/>
        </w:rPr>
      </w:pPr>
      <w:r w:rsidRPr="00480FA7">
        <w:rPr>
          <w:rFonts w:ascii="Times New Roman" w:hAnsi="Times New Roman"/>
          <w:b/>
          <w:szCs w:val="24"/>
          <w:lang w:val="ru-RU"/>
        </w:rPr>
        <w:t>8</w:t>
      </w:r>
      <w:r w:rsidR="00DA42B5" w:rsidRPr="00480FA7">
        <w:rPr>
          <w:rFonts w:ascii="Times New Roman" w:hAnsi="Times New Roman"/>
          <w:b/>
          <w:szCs w:val="24"/>
          <w:lang w:val="ru-RU"/>
        </w:rPr>
        <w:t>.2.3</w:t>
      </w:r>
      <w:r w:rsidR="00DA42B5" w:rsidRPr="00480FA7">
        <w:rPr>
          <w:rFonts w:ascii="Times New Roman" w:eastAsia="Calibri" w:hAnsi="Times New Roman"/>
          <w:b/>
          <w:szCs w:val="24"/>
          <w:lang w:val="ru-RU"/>
        </w:rPr>
        <w:t xml:space="preserve">. </w:t>
      </w:r>
      <w:r w:rsidR="00DA42B5" w:rsidRPr="00480FA7">
        <w:rPr>
          <w:rFonts w:ascii="Times New Roman" w:hAnsi="Times New Roman"/>
          <w:bCs/>
          <w:szCs w:val="24"/>
          <w:lang w:val="ru-RU"/>
        </w:rPr>
        <w:t xml:space="preserve">Требования к противопожарным расстояниям между зданиями и сооружениями принимаются </w:t>
      </w:r>
      <w:r w:rsidR="00DA42B5" w:rsidRPr="00480FA7">
        <w:rPr>
          <w:rFonts w:ascii="Times New Roman" w:eastAsia="Calibri" w:hAnsi="Times New Roman"/>
          <w:szCs w:val="24"/>
          <w:lang w:val="ru-RU"/>
        </w:rPr>
        <w:t xml:space="preserve">в соответствии с требованиями </w:t>
      </w:r>
      <w:hyperlink r:id="rId14" w:tgtFrame="_blank" w:history="1">
        <w:r w:rsidR="00DA42B5" w:rsidRPr="00480FA7">
          <w:rPr>
            <w:rFonts w:ascii="Times New Roman" w:hAnsi="Times New Roman"/>
            <w:szCs w:val="24"/>
            <w:lang w:val="ru-RU"/>
          </w:rPr>
          <w:t xml:space="preserve">Федерального закона от 22 июля 2008 г. </w:t>
        </w:r>
        <w:r w:rsidR="0088150F" w:rsidRPr="00480FA7">
          <w:rPr>
            <w:rFonts w:ascii="Times New Roman" w:hAnsi="Times New Roman"/>
            <w:szCs w:val="24"/>
            <w:lang w:val="ru-RU"/>
          </w:rPr>
          <w:t>№</w:t>
        </w:r>
        <w:r w:rsidR="00DA42B5" w:rsidRPr="00480FA7">
          <w:rPr>
            <w:rFonts w:ascii="Times New Roman" w:hAnsi="Times New Roman"/>
            <w:szCs w:val="24"/>
            <w:lang w:val="ru-RU"/>
          </w:rPr>
          <w:t xml:space="preserve"> 123-ФЗ </w:t>
        </w:r>
        <w:r w:rsidR="0088150F" w:rsidRPr="00480FA7">
          <w:rPr>
            <w:rFonts w:ascii="Times New Roman" w:hAnsi="Times New Roman"/>
            <w:szCs w:val="24"/>
            <w:lang w:val="ru-RU"/>
          </w:rPr>
          <w:t>«</w:t>
        </w:r>
        <w:r w:rsidR="00DA42B5" w:rsidRPr="00480FA7">
          <w:rPr>
            <w:rFonts w:ascii="Times New Roman" w:hAnsi="Times New Roman"/>
            <w:szCs w:val="24"/>
            <w:lang w:val="ru-RU"/>
          </w:rPr>
          <w:t>Технический регламент о требованиях пожарной безопасности</w:t>
        </w:r>
        <w:r w:rsidR="00F64C9E" w:rsidRPr="00480FA7">
          <w:rPr>
            <w:rFonts w:ascii="Times New Roman" w:hAnsi="Times New Roman"/>
            <w:szCs w:val="24"/>
            <w:lang w:val="ru-RU"/>
          </w:rPr>
          <w:t>»</w:t>
        </w:r>
      </w:hyperlink>
      <w:r w:rsidR="00DA42B5" w:rsidRPr="00480FA7">
        <w:rPr>
          <w:rFonts w:ascii="Times New Roman" w:hAnsi="Times New Roman"/>
          <w:szCs w:val="24"/>
          <w:lang w:val="ru-RU"/>
        </w:rPr>
        <w:t>.</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Противопожарные расстояния между жилыми, общественными и административными зданиями в зависимости от степени огнестойкости и класса их конструктивной пожарной опасности следует принимать согласно таблице 5. </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                                                                                                                                  </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207"/>
        <w:gridCol w:w="2409"/>
        <w:gridCol w:w="1134"/>
        <w:gridCol w:w="993"/>
        <w:gridCol w:w="1385"/>
        <w:gridCol w:w="1386"/>
      </w:tblGrid>
      <w:tr w:rsidR="00DA42B5" w:rsidRPr="00480FA7" w:rsidTr="007D2869">
        <w:trPr>
          <w:trHeight w:val="293"/>
          <w:jc w:val="center"/>
        </w:trPr>
        <w:tc>
          <w:tcPr>
            <w:tcW w:w="9514" w:type="dxa"/>
            <w:gridSpan w:val="6"/>
            <w:tcBorders>
              <w:top w:val="single" w:sz="4" w:space="0" w:color="auto"/>
              <w:left w:val="single" w:sz="4" w:space="0" w:color="auto"/>
              <w:right w:val="single" w:sz="4" w:space="0" w:color="auto"/>
            </w:tcBorders>
            <w:shd w:val="clear" w:color="auto" w:fill="D9D9D9"/>
            <w:vAlign w:val="center"/>
          </w:tcPr>
          <w:p w:rsidR="00DA42B5" w:rsidRPr="00480FA7" w:rsidRDefault="00DA42B5" w:rsidP="00DA42B5">
            <w:pPr>
              <w:autoSpaceDE w:val="0"/>
              <w:autoSpaceDN w:val="0"/>
              <w:adjustRightInd w:val="0"/>
              <w:rPr>
                <w:rFonts w:ascii="Times New Roman" w:hAnsi="Times New Roman"/>
                <w:sz w:val="22"/>
                <w:szCs w:val="22"/>
                <w:lang w:val="ru-RU"/>
              </w:rPr>
            </w:pPr>
            <w:r w:rsidRPr="00480FA7">
              <w:rPr>
                <w:rFonts w:ascii="Times New Roman" w:hAnsi="Times New Roman"/>
                <w:szCs w:val="24"/>
                <w:lang w:val="ru-RU"/>
              </w:rPr>
              <w:t xml:space="preserve">     Таблица 5.</w:t>
            </w:r>
          </w:p>
        </w:tc>
      </w:tr>
      <w:tr w:rsidR="00DA42B5" w:rsidRPr="00480FA7" w:rsidTr="00F64C9E">
        <w:trPr>
          <w:trHeight w:val="555"/>
          <w:jc w:val="center"/>
        </w:trPr>
        <w:tc>
          <w:tcPr>
            <w:tcW w:w="2207" w:type="dxa"/>
            <w:vMerge w:val="restart"/>
            <w:tcBorders>
              <w:top w:val="single" w:sz="4" w:space="0" w:color="auto"/>
              <w:left w:val="single" w:sz="4" w:space="0" w:color="auto"/>
              <w:right w:val="single" w:sz="4" w:space="0" w:color="auto"/>
            </w:tcBorders>
            <w:shd w:val="clear" w:color="auto" w:fill="auto"/>
            <w:vAlign w:val="center"/>
          </w:tcPr>
          <w:p w:rsidR="00DA42B5" w:rsidRPr="00480FA7" w:rsidRDefault="00DA42B5" w:rsidP="00DA42B5">
            <w:pPr>
              <w:widowControl w:val="0"/>
              <w:jc w:val="center"/>
              <w:rPr>
                <w:rFonts w:ascii="Times New Roman" w:hAnsi="Times New Roman"/>
                <w:sz w:val="22"/>
                <w:szCs w:val="22"/>
                <w:lang w:val="ru-RU"/>
              </w:rPr>
            </w:pPr>
            <w:r w:rsidRPr="00480FA7">
              <w:rPr>
                <w:rFonts w:ascii="Times New Roman" w:hAnsi="Times New Roman"/>
                <w:sz w:val="22"/>
                <w:szCs w:val="22"/>
                <w:lang w:val="ru-RU"/>
              </w:rPr>
              <w:t>Степень огнестойкости зданий</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Класс</w:t>
            </w:r>
          </w:p>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конструктивной</w:t>
            </w:r>
          </w:p>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пожарной</w:t>
            </w:r>
          </w:p>
          <w:p w:rsidR="00DA42B5" w:rsidRPr="00480FA7" w:rsidRDefault="00DA42B5" w:rsidP="00DA42B5">
            <w:pPr>
              <w:widowControl w:val="0"/>
              <w:ind w:right="-57"/>
              <w:jc w:val="center"/>
              <w:rPr>
                <w:rFonts w:ascii="Times New Roman" w:hAnsi="Times New Roman"/>
                <w:spacing w:val="-2"/>
                <w:szCs w:val="24"/>
                <w:lang w:val="ru-RU"/>
              </w:rPr>
            </w:pPr>
            <w:r w:rsidRPr="00480FA7">
              <w:rPr>
                <w:rFonts w:ascii="Times New Roman" w:hAnsi="Times New Roman"/>
                <w:sz w:val="22"/>
                <w:szCs w:val="22"/>
                <w:lang w:val="ru-RU"/>
              </w:rPr>
              <w:t>опасности</w:t>
            </w:r>
          </w:p>
        </w:tc>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Минимальное расстояни</w:t>
            </w:r>
            <w:r w:rsidR="00F64C9E" w:rsidRPr="00480FA7">
              <w:rPr>
                <w:rFonts w:ascii="Times New Roman" w:hAnsi="Times New Roman"/>
                <w:sz w:val="22"/>
                <w:szCs w:val="22"/>
                <w:lang w:val="ru-RU"/>
              </w:rPr>
              <w:t>я</w:t>
            </w:r>
            <w:r w:rsidRPr="00480FA7">
              <w:rPr>
                <w:rFonts w:ascii="Times New Roman" w:hAnsi="Times New Roman"/>
                <w:sz w:val="22"/>
                <w:szCs w:val="22"/>
                <w:lang w:val="ru-RU"/>
              </w:rPr>
              <w:t xml:space="preserve"> при степени</w:t>
            </w:r>
          </w:p>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огнестойкости и классе конструктивной</w:t>
            </w:r>
          </w:p>
          <w:p w:rsidR="00DA42B5" w:rsidRPr="00480FA7" w:rsidRDefault="00DA42B5" w:rsidP="00DA42B5">
            <w:pPr>
              <w:widowControl w:val="0"/>
              <w:ind w:left="-57" w:right="-57"/>
              <w:jc w:val="center"/>
              <w:rPr>
                <w:rFonts w:ascii="Times New Roman" w:hAnsi="Times New Roman"/>
                <w:spacing w:val="-2"/>
                <w:sz w:val="22"/>
                <w:szCs w:val="22"/>
                <w:lang w:val="ru-RU"/>
              </w:rPr>
            </w:pPr>
            <w:r w:rsidRPr="00480FA7">
              <w:rPr>
                <w:rFonts w:ascii="Times New Roman" w:hAnsi="Times New Roman"/>
                <w:sz w:val="22"/>
                <w:szCs w:val="22"/>
                <w:lang w:val="ru-RU"/>
              </w:rPr>
              <w:t xml:space="preserve">пожарной опасности </w:t>
            </w:r>
            <w:r w:rsidR="00F64C9E" w:rsidRPr="00480FA7">
              <w:rPr>
                <w:rFonts w:ascii="Times New Roman" w:hAnsi="Times New Roman"/>
                <w:sz w:val="22"/>
                <w:szCs w:val="22"/>
                <w:lang w:val="ru-RU"/>
              </w:rPr>
              <w:t xml:space="preserve">жилых </w:t>
            </w:r>
            <w:r w:rsidRPr="00480FA7">
              <w:rPr>
                <w:rFonts w:ascii="Times New Roman" w:hAnsi="Times New Roman"/>
                <w:sz w:val="22"/>
                <w:szCs w:val="22"/>
                <w:lang w:val="ru-RU"/>
              </w:rPr>
              <w:t>зданий и сооружений, м</w:t>
            </w:r>
          </w:p>
        </w:tc>
      </w:tr>
      <w:tr w:rsidR="00F64C9E" w:rsidRPr="00480FA7">
        <w:trPr>
          <w:trHeight w:val="555"/>
          <w:jc w:val="center"/>
        </w:trPr>
        <w:tc>
          <w:tcPr>
            <w:tcW w:w="2207" w:type="dxa"/>
            <w:vMerge/>
            <w:tcBorders>
              <w:left w:val="single" w:sz="4" w:space="0" w:color="auto"/>
              <w:bottom w:val="single" w:sz="4" w:space="0" w:color="auto"/>
              <w:right w:val="single" w:sz="4" w:space="0" w:color="auto"/>
            </w:tcBorders>
            <w:shd w:val="clear" w:color="auto" w:fill="auto"/>
            <w:vAlign w:val="center"/>
          </w:tcPr>
          <w:p w:rsidR="00F64C9E" w:rsidRPr="00480FA7" w:rsidRDefault="00F64C9E" w:rsidP="00DA42B5">
            <w:pPr>
              <w:widowControl w:val="0"/>
              <w:jc w:val="center"/>
              <w:rPr>
                <w:rFonts w:ascii="Times New Roman" w:hAnsi="Times New Roman"/>
                <w:szCs w:val="24"/>
                <w:lang w:val="ru-RU"/>
              </w:rPr>
            </w:pPr>
          </w:p>
        </w:tc>
        <w:tc>
          <w:tcPr>
            <w:tcW w:w="2409" w:type="dxa"/>
            <w:vMerge/>
            <w:tcBorders>
              <w:left w:val="single" w:sz="4" w:space="0" w:color="auto"/>
              <w:bottom w:val="single" w:sz="4" w:space="0" w:color="auto"/>
              <w:right w:val="single" w:sz="4" w:space="0" w:color="auto"/>
            </w:tcBorders>
            <w:shd w:val="clear" w:color="auto" w:fill="auto"/>
            <w:vAlign w:val="center"/>
          </w:tcPr>
          <w:p w:rsidR="00F64C9E" w:rsidRPr="00480FA7" w:rsidRDefault="00F64C9E" w:rsidP="00DA42B5">
            <w:pPr>
              <w:autoSpaceDE w:val="0"/>
              <w:autoSpaceDN w:val="0"/>
              <w:adjustRightInd w:val="0"/>
              <w:rPr>
                <w:rFonts w:ascii="Times New Roman" w:hAnsi="Times New Roman"/>
                <w:szCs w:val="24"/>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64C9E" w:rsidRPr="00480FA7" w:rsidRDefault="00F64C9E"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I, II, III</w:t>
            </w:r>
          </w:p>
          <w:p w:rsidR="00F64C9E" w:rsidRPr="00480FA7" w:rsidRDefault="00F64C9E" w:rsidP="00DA42B5">
            <w:pPr>
              <w:widowControl w:val="0"/>
              <w:ind w:left="-57" w:right="-57"/>
              <w:jc w:val="center"/>
              <w:rPr>
                <w:rFonts w:ascii="Times New Roman" w:hAnsi="Times New Roman"/>
                <w:spacing w:val="-2"/>
                <w:sz w:val="22"/>
                <w:szCs w:val="22"/>
                <w:lang w:val="ru-RU"/>
              </w:rPr>
            </w:pPr>
            <w:r w:rsidRPr="00480FA7">
              <w:rPr>
                <w:rFonts w:ascii="Times New Roman" w:hAnsi="Times New Roman"/>
                <w:sz w:val="22"/>
                <w:szCs w:val="22"/>
                <w:lang w:val="ru-RU"/>
              </w:rPr>
              <w:t>С0</w:t>
            </w:r>
          </w:p>
        </w:tc>
        <w:tc>
          <w:tcPr>
            <w:tcW w:w="993" w:type="dxa"/>
            <w:tcBorders>
              <w:left w:val="single" w:sz="4" w:space="0" w:color="auto"/>
              <w:bottom w:val="single" w:sz="4" w:space="0" w:color="auto"/>
              <w:right w:val="single" w:sz="4" w:space="0" w:color="auto"/>
            </w:tcBorders>
            <w:shd w:val="clear" w:color="auto" w:fill="auto"/>
            <w:vAlign w:val="center"/>
          </w:tcPr>
          <w:p w:rsidR="00C01D05" w:rsidRPr="00480FA7" w:rsidRDefault="00F64C9E" w:rsidP="00C01D0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II, III</w:t>
            </w:r>
          </w:p>
          <w:p w:rsidR="00F64C9E" w:rsidRPr="00480FA7" w:rsidRDefault="00F64C9E" w:rsidP="00C01D0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С1</w:t>
            </w:r>
          </w:p>
        </w:tc>
        <w:tc>
          <w:tcPr>
            <w:tcW w:w="1385" w:type="dxa"/>
            <w:tcBorders>
              <w:left w:val="single" w:sz="4" w:space="0" w:color="auto"/>
              <w:bottom w:val="single" w:sz="4" w:space="0" w:color="auto"/>
              <w:right w:val="single" w:sz="4" w:space="0" w:color="auto"/>
            </w:tcBorders>
            <w:shd w:val="clear" w:color="auto" w:fill="auto"/>
            <w:vAlign w:val="center"/>
          </w:tcPr>
          <w:p w:rsidR="00C01D05" w:rsidRPr="00480FA7" w:rsidRDefault="00F64C9E" w:rsidP="00DA42B5">
            <w:pPr>
              <w:widowControl w:val="0"/>
              <w:ind w:left="-57" w:right="-57"/>
              <w:jc w:val="center"/>
              <w:rPr>
                <w:rFonts w:ascii="Times New Roman" w:hAnsi="Times New Roman"/>
                <w:sz w:val="22"/>
                <w:szCs w:val="22"/>
                <w:lang w:val="ru-RU"/>
              </w:rPr>
            </w:pPr>
            <w:r w:rsidRPr="00480FA7">
              <w:rPr>
                <w:rFonts w:ascii="Times New Roman" w:hAnsi="Times New Roman"/>
                <w:sz w:val="22"/>
                <w:szCs w:val="22"/>
                <w:lang w:val="ru-RU"/>
              </w:rPr>
              <w:t>IV</w:t>
            </w:r>
            <w:r w:rsidR="00C01D05" w:rsidRPr="00480FA7">
              <w:rPr>
                <w:rFonts w:ascii="Times New Roman" w:hAnsi="Times New Roman"/>
                <w:sz w:val="22"/>
                <w:szCs w:val="22"/>
                <w:lang w:val="ru-RU"/>
              </w:rPr>
              <w:t xml:space="preserve"> </w:t>
            </w:r>
          </w:p>
          <w:p w:rsidR="00F64C9E" w:rsidRPr="00480FA7" w:rsidRDefault="00C01D05" w:rsidP="00DA42B5">
            <w:pPr>
              <w:widowControl w:val="0"/>
              <w:ind w:left="-57" w:right="-57"/>
              <w:jc w:val="center"/>
              <w:rPr>
                <w:rFonts w:ascii="Times New Roman" w:hAnsi="Times New Roman"/>
                <w:sz w:val="22"/>
                <w:szCs w:val="22"/>
                <w:lang w:val="ru-RU"/>
              </w:rPr>
            </w:pPr>
            <w:r w:rsidRPr="00480FA7">
              <w:rPr>
                <w:rFonts w:ascii="Times New Roman" w:hAnsi="Times New Roman"/>
                <w:sz w:val="22"/>
                <w:szCs w:val="22"/>
                <w:lang w:val="ru-RU"/>
              </w:rPr>
              <w:t>С0, С1</w:t>
            </w:r>
            <w:r w:rsidR="00F64C9E" w:rsidRPr="00480FA7">
              <w:rPr>
                <w:rFonts w:ascii="Times New Roman" w:hAnsi="Times New Roman"/>
                <w:sz w:val="22"/>
                <w:szCs w:val="22"/>
                <w:lang w:val="ru-RU"/>
              </w:rPr>
              <w:t xml:space="preserve"> </w:t>
            </w:r>
          </w:p>
        </w:tc>
        <w:tc>
          <w:tcPr>
            <w:tcW w:w="1386" w:type="dxa"/>
            <w:tcBorders>
              <w:left w:val="single" w:sz="4" w:space="0" w:color="auto"/>
              <w:bottom w:val="single" w:sz="4" w:space="0" w:color="auto"/>
              <w:right w:val="single" w:sz="4" w:space="0" w:color="auto"/>
            </w:tcBorders>
            <w:shd w:val="clear" w:color="auto" w:fill="auto"/>
            <w:vAlign w:val="center"/>
          </w:tcPr>
          <w:p w:rsidR="00F64C9E" w:rsidRPr="00480FA7" w:rsidRDefault="00C01D05" w:rsidP="00DA42B5">
            <w:pPr>
              <w:widowControl w:val="0"/>
              <w:ind w:left="-57" w:right="-57"/>
              <w:jc w:val="center"/>
              <w:rPr>
                <w:rFonts w:ascii="Times New Roman" w:hAnsi="Times New Roman"/>
                <w:sz w:val="22"/>
                <w:szCs w:val="22"/>
                <w:lang w:val="ru-RU"/>
              </w:rPr>
            </w:pPr>
            <w:r w:rsidRPr="00480FA7">
              <w:rPr>
                <w:rFonts w:ascii="Times New Roman" w:hAnsi="Times New Roman"/>
                <w:sz w:val="22"/>
                <w:szCs w:val="22"/>
                <w:lang w:val="ru-RU"/>
              </w:rPr>
              <w:t>IV, V</w:t>
            </w:r>
          </w:p>
          <w:p w:rsidR="00C01D05" w:rsidRPr="00480FA7" w:rsidRDefault="00C01D05" w:rsidP="00C01D05">
            <w:pPr>
              <w:pStyle w:val="a1"/>
              <w:jc w:val="center"/>
              <w:rPr>
                <w:lang w:val="ru-RU"/>
              </w:rPr>
            </w:pPr>
            <w:r w:rsidRPr="00480FA7">
              <w:rPr>
                <w:rFonts w:ascii="Times New Roman" w:hAnsi="Times New Roman"/>
                <w:sz w:val="22"/>
                <w:szCs w:val="22"/>
                <w:lang w:val="ru-RU"/>
              </w:rPr>
              <w:t>С2, С3</w:t>
            </w:r>
          </w:p>
        </w:tc>
      </w:tr>
      <w:tr w:rsidR="00C01D05" w:rsidRPr="00480FA7">
        <w:trPr>
          <w:trHeight w:val="227"/>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I, II, III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С0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8</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10</w:t>
            </w:r>
          </w:p>
        </w:tc>
      </w:tr>
      <w:tr w:rsidR="00C01D05" w:rsidRPr="00480FA7">
        <w:trPr>
          <w:trHeight w:val="275"/>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ind w:left="57"/>
              <w:jc w:val="center"/>
              <w:rPr>
                <w:rFonts w:ascii="Times New Roman" w:hAnsi="Times New Roman"/>
                <w:spacing w:val="-2"/>
                <w:szCs w:val="24"/>
                <w:lang w:val="ru-RU"/>
              </w:rPr>
            </w:pPr>
            <w:r w:rsidRPr="00480FA7">
              <w:rPr>
                <w:rFonts w:ascii="Times New Roman" w:hAnsi="Times New Roman"/>
                <w:szCs w:val="24"/>
                <w:lang w:val="ru-RU"/>
              </w:rPr>
              <w:t>II, III</w:t>
            </w:r>
          </w:p>
        </w:tc>
        <w:tc>
          <w:tcPr>
            <w:tcW w:w="2409"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С1</w:t>
            </w:r>
          </w:p>
        </w:tc>
        <w:tc>
          <w:tcPr>
            <w:tcW w:w="1134"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8</w:t>
            </w:r>
          </w:p>
        </w:tc>
        <w:tc>
          <w:tcPr>
            <w:tcW w:w="993"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10</w:t>
            </w:r>
          </w:p>
        </w:tc>
        <w:tc>
          <w:tcPr>
            <w:tcW w:w="1385"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10</w:t>
            </w:r>
          </w:p>
        </w:tc>
        <w:tc>
          <w:tcPr>
            <w:tcW w:w="1386"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12</w:t>
            </w:r>
          </w:p>
        </w:tc>
      </w:tr>
      <w:tr w:rsidR="00C01D05" w:rsidRPr="00480FA7">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pacing w:val="-2"/>
                <w:szCs w:val="24"/>
                <w:lang w:val="ru-RU"/>
              </w:rPr>
            </w:pPr>
            <w:r w:rsidRPr="00480FA7">
              <w:rPr>
                <w:rFonts w:ascii="Times New Roman" w:hAnsi="Times New Roman"/>
                <w:szCs w:val="24"/>
                <w:lang w:val="ru-RU"/>
              </w:rPr>
              <w:t>IV</w:t>
            </w:r>
          </w:p>
        </w:tc>
        <w:tc>
          <w:tcPr>
            <w:tcW w:w="2409" w:type="dxa"/>
            <w:tcBorders>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С0, С1</w:t>
            </w:r>
          </w:p>
        </w:tc>
        <w:tc>
          <w:tcPr>
            <w:tcW w:w="1134"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8</w:t>
            </w:r>
          </w:p>
        </w:tc>
        <w:tc>
          <w:tcPr>
            <w:tcW w:w="993"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10</w:t>
            </w:r>
          </w:p>
        </w:tc>
        <w:tc>
          <w:tcPr>
            <w:tcW w:w="1385"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10</w:t>
            </w:r>
          </w:p>
        </w:tc>
        <w:tc>
          <w:tcPr>
            <w:tcW w:w="1386" w:type="dxa"/>
            <w:tcBorders>
              <w:top w:val="single" w:sz="4" w:space="0" w:color="auto"/>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12</w:t>
            </w:r>
          </w:p>
        </w:tc>
      </w:tr>
      <w:tr w:rsidR="00C01D05" w:rsidRPr="00480FA7">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IV, V</w:t>
            </w:r>
          </w:p>
        </w:tc>
        <w:tc>
          <w:tcPr>
            <w:tcW w:w="2409" w:type="dxa"/>
            <w:tcBorders>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С2, С3</w:t>
            </w:r>
          </w:p>
        </w:tc>
        <w:tc>
          <w:tcPr>
            <w:tcW w:w="1134" w:type="dxa"/>
            <w:tcBorders>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10</w:t>
            </w:r>
          </w:p>
        </w:tc>
        <w:tc>
          <w:tcPr>
            <w:tcW w:w="993" w:type="dxa"/>
            <w:tcBorders>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12</w:t>
            </w:r>
          </w:p>
        </w:tc>
        <w:tc>
          <w:tcPr>
            <w:tcW w:w="1385" w:type="dxa"/>
            <w:tcBorders>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12</w:t>
            </w:r>
          </w:p>
        </w:tc>
        <w:tc>
          <w:tcPr>
            <w:tcW w:w="1386" w:type="dxa"/>
            <w:tcBorders>
              <w:left w:val="single" w:sz="4" w:space="0" w:color="auto"/>
              <w:right w:val="single" w:sz="4" w:space="0" w:color="auto"/>
            </w:tcBorders>
            <w:shd w:val="clear" w:color="auto" w:fill="auto"/>
            <w:vAlign w:val="center"/>
          </w:tcPr>
          <w:p w:rsidR="00C01D05" w:rsidRPr="00480FA7" w:rsidRDefault="00C01D05" w:rsidP="00C01D05">
            <w:pPr>
              <w:widowControl w:val="0"/>
              <w:jc w:val="center"/>
              <w:rPr>
                <w:rFonts w:ascii="Times New Roman" w:hAnsi="Times New Roman"/>
                <w:szCs w:val="24"/>
                <w:lang w:val="ru-RU"/>
              </w:rPr>
            </w:pPr>
            <w:r w:rsidRPr="00480FA7">
              <w:rPr>
                <w:rFonts w:ascii="Times New Roman" w:hAnsi="Times New Roman"/>
                <w:szCs w:val="24"/>
                <w:lang w:val="ru-RU"/>
              </w:rPr>
              <w:t>15</w:t>
            </w:r>
          </w:p>
        </w:tc>
      </w:tr>
    </w:tbl>
    <w:p w:rsidR="00DA42B5" w:rsidRPr="00480FA7" w:rsidRDefault="00DA42B5" w:rsidP="00DA42B5">
      <w:pPr>
        <w:autoSpaceDE w:val="0"/>
        <w:autoSpaceDN w:val="0"/>
        <w:adjustRightInd w:val="0"/>
        <w:rPr>
          <w:rFonts w:ascii="Times New Roman" w:hAnsi="Times New Roman"/>
          <w:szCs w:val="24"/>
          <w:lang w:val="ru-RU"/>
        </w:rPr>
      </w:pP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Противопожарные расстояния между зданиями и сооружениями определяются как</w:t>
      </w:r>
      <w:r w:rsidR="00C01D05" w:rsidRPr="00480FA7">
        <w:rPr>
          <w:rFonts w:ascii="Times New Roman" w:hAnsi="Times New Roman"/>
          <w:szCs w:val="24"/>
          <w:lang w:val="ru-RU"/>
        </w:rPr>
        <w:t xml:space="preserve"> наименьшее </w:t>
      </w:r>
      <w:r w:rsidRPr="00480FA7">
        <w:rPr>
          <w:rFonts w:ascii="Times New Roman" w:hAnsi="Times New Roman"/>
          <w:szCs w:val="24"/>
          <w:lang w:val="ru-RU"/>
        </w:rPr>
        <w:t>расстояния</w:t>
      </w:r>
      <w:r w:rsidR="00C01D05" w:rsidRPr="00480FA7">
        <w:rPr>
          <w:rFonts w:ascii="Times New Roman" w:hAnsi="Times New Roman"/>
          <w:szCs w:val="24"/>
          <w:lang w:val="ru-RU"/>
        </w:rPr>
        <w:t xml:space="preserve"> в свету</w:t>
      </w:r>
      <w:r w:rsidRPr="00480FA7">
        <w:rPr>
          <w:rFonts w:ascii="Times New Roman" w:hAnsi="Times New Roman"/>
          <w:szCs w:val="24"/>
          <w:lang w:val="ru-RU"/>
        </w:rPr>
        <w:t xml:space="preserve"> между наружными стенами или другими конструкциями зданий и сооружений. При наличии выступающих более чем на </w:t>
      </w:r>
      <w:smartTag w:uri="urn:schemas-microsoft-com:office:smarttags" w:element="metricconverter">
        <w:smartTagPr>
          <w:attr w:name="ProductID" w:val="1 метр"/>
        </w:smartTagPr>
        <w:r w:rsidRPr="00480FA7">
          <w:rPr>
            <w:rFonts w:ascii="Times New Roman" w:hAnsi="Times New Roman"/>
            <w:szCs w:val="24"/>
            <w:lang w:val="ru-RU"/>
          </w:rPr>
          <w:t>1 метр</w:t>
        </w:r>
      </w:smartTag>
      <w:r w:rsidRPr="00480FA7">
        <w:rPr>
          <w:rFonts w:ascii="Times New Roman" w:hAnsi="Times New Roman"/>
          <w:szCs w:val="24"/>
          <w:lang w:val="ru-RU"/>
        </w:rPr>
        <w:t xml:space="preserve"> конструкций зданий и сооружений, выполненных из горючих материалов, принимается расстояние между этими конструкциями.</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Противопожарное расстояние между стенами зданий без оконных проемов допускается уменьшить на 20 % при условии устройства кровли из несгораемых материалов, за исключением зданий IV и V степеней огнестойкости и зданий класса конструктивной пожарной опасности С2 и С3.</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Допускается уменьшать противопожарные расстояния между зданиями и сооружениями I и II степеней огнестойкости класса конструктивной пожарной опасности С0 на 50 % при оборудовании каждого из зданий</w:t>
      </w:r>
      <w:r w:rsidR="005479C4" w:rsidRPr="00480FA7">
        <w:rPr>
          <w:rFonts w:ascii="Times New Roman" w:hAnsi="Times New Roman"/>
          <w:szCs w:val="24"/>
          <w:lang w:val="ru-RU"/>
        </w:rPr>
        <w:t xml:space="preserve"> и сооружений</w:t>
      </w:r>
      <w:r w:rsidRPr="00480FA7">
        <w:rPr>
          <w:rFonts w:ascii="Times New Roman" w:hAnsi="Times New Roman"/>
          <w:szCs w:val="24"/>
          <w:lang w:val="ru-RU"/>
        </w:rPr>
        <w:t xml:space="preserve"> автоматическими установками пожаротушения.</w:t>
      </w:r>
    </w:p>
    <w:p w:rsidR="00DA42B5" w:rsidRPr="00480FA7" w:rsidRDefault="005479C4"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Для двухэтажных зданий, сооружений каркасно-щитовой конструкции V степени огнестойкости противопожарные расстояния следует увеличивать на 20%.</w:t>
      </w:r>
    </w:p>
    <w:p w:rsidR="00DA42B5" w:rsidRPr="00480FA7" w:rsidRDefault="005479C4"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lastRenderedPageBreak/>
        <w:t>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Противопожарные расстояния от одно-, двухквартирных жилых домов и хозяйственных построек (сарая, гаража, бани) на приусадебном земельном участке до жилых домов и хозяйственных построек на соседних земельных участках должны приниматься согласно таблице 5.</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Минимальные расстояния от жилых, общественных и административных (бытовых) зданий (классов функциональной пожарной опасности Ф1, Ф2, Ф3, Ф4) I и II степеней огнестойкости до производственных и складских зданий (класса Ф5), а также гаражей I и II степеней огнестойкости следует принимать не менее </w:t>
      </w:r>
      <w:smartTag w:uri="urn:schemas-microsoft-com:office:smarttags" w:element="metricconverter">
        <w:smartTagPr>
          <w:attr w:name="ProductID" w:val="9 метров"/>
        </w:smartTagPr>
        <w:r w:rsidRPr="00480FA7">
          <w:rPr>
            <w:rFonts w:ascii="Times New Roman" w:hAnsi="Times New Roman"/>
            <w:szCs w:val="24"/>
            <w:lang w:val="ru-RU"/>
          </w:rPr>
          <w:t>9 метров</w:t>
        </w:r>
      </w:smartTag>
      <w:r w:rsidRPr="00480FA7">
        <w:rPr>
          <w:rFonts w:ascii="Times New Roman" w:hAnsi="Times New Roman"/>
          <w:szCs w:val="24"/>
          <w:lang w:val="ru-RU"/>
        </w:rPr>
        <w:t xml:space="preserve"> (до зданий класса функциональной пожарной опасности Ф5 и класса конструктивной пожарной опасности С2, С3 - </w:t>
      </w:r>
      <w:smartTag w:uri="urn:schemas-microsoft-com:office:smarttags" w:element="metricconverter">
        <w:smartTagPr>
          <w:attr w:name="ProductID" w:val="15 метров"/>
        </w:smartTagPr>
        <w:r w:rsidRPr="00480FA7">
          <w:rPr>
            <w:rFonts w:ascii="Times New Roman" w:hAnsi="Times New Roman"/>
            <w:szCs w:val="24"/>
            <w:lang w:val="ru-RU"/>
          </w:rPr>
          <w:t>15 метров</w:t>
        </w:r>
      </w:smartTag>
      <w:r w:rsidRPr="00480FA7">
        <w:rPr>
          <w:rFonts w:ascii="Times New Roman" w:hAnsi="Times New Roman"/>
          <w:szCs w:val="24"/>
          <w:lang w:val="ru-RU"/>
        </w:rPr>
        <w:t xml:space="preserve">), III степени огнестойкости - </w:t>
      </w:r>
      <w:smartTag w:uri="urn:schemas-microsoft-com:office:smarttags" w:element="metricconverter">
        <w:smartTagPr>
          <w:attr w:name="ProductID" w:val="12 метров"/>
        </w:smartTagPr>
        <w:r w:rsidRPr="00480FA7">
          <w:rPr>
            <w:rFonts w:ascii="Times New Roman" w:hAnsi="Times New Roman"/>
            <w:szCs w:val="24"/>
            <w:lang w:val="ru-RU"/>
          </w:rPr>
          <w:t>12 метров</w:t>
        </w:r>
      </w:smartTag>
      <w:r w:rsidRPr="00480FA7">
        <w:rPr>
          <w:rFonts w:ascii="Times New Roman" w:hAnsi="Times New Roman"/>
          <w:szCs w:val="24"/>
          <w:lang w:val="ru-RU"/>
        </w:rPr>
        <w:t xml:space="preserve">, IV и V степеней огнестойкости - </w:t>
      </w:r>
      <w:smartTag w:uri="urn:schemas-microsoft-com:office:smarttags" w:element="metricconverter">
        <w:smartTagPr>
          <w:attr w:name="ProductID" w:val="15 метров"/>
        </w:smartTagPr>
        <w:r w:rsidRPr="00480FA7">
          <w:rPr>
            <w:rFonts w:ascii="Times New Roman" w:hAnsi="Times New Roman"/>
            <w:szCs w:val="24"/>
            <w:lang w:val="ru-RU"/>
          </w:rPr>
          <w:t>15 метров</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Расстояния от жилых, общественных и административных (бытовых) зданий (классов функциональной пожарной опасности Ф1, Ф2, Ф3, Ф4) IV и V степеней огнестойкости до производственных и складских зданий (класса функциональной пожарной опасности Ф5), а также гаражей той же степени огнестойкости следует принимать </w:t>
      </w:r>
      <w:smartTag w:uri="urn:schemas-microsoft-com:office:smarttags" w:element="metricconverter">
        <w:smartTagPr>
          <w:attr w:name="ProductID" w:val="18 метров"/>
        </w:smartTagPr>
        <w:r w:rsidRPr="00480FA7">
          <w:rPr>
            <w:rFonts w:ascii="Times New Roman" w:hAnsi="Times New Roman"/>
            <w:szCs w:val="24"/>
            <w:lang w:val="ru-RU"/>
          </w:rPr>
          <w:t>18 метров</w:t>
        </w:r>
      </w:smartTag>
      <w:r w:rsidRPr="00480FA7">
        <w:rPr>
          <w:rFonts w:ascii="Times New Roman" w:hAnsi="Times New Roman"/>
          <w:szCs w:val="24"/>
          <w:lang w:val="ru-RU"/>
        </w:rPr>
        <w:t xml:space="preserve">. Для указанных зданий III степени огнестойкости расстояния между ними следует принимать не менее </w:t>
      </w:r>
      <w:smartTag w:uri="urn:schemas-microsoft-com:office:smarttags" w:element="metricconverter">
        <w:smartTagPr>
          <w:attr w:name="ProductID" w:val="12 метров"/>
        </w:smartTagPr>
        <w:r w:rsidRPr="00480FA7">
          <w:rPr>
            <w:rFonts w:ascii="Times New Roman" w:hAnsi="Times New Roman"/>
            <w:szCs w:val="24"/>
            <w:lang w:val="ru-RU"/>
          </w:rPr>
          <w:t>12 метров</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eastAsia="Calibri" w:hAnsi="Times New Roman"/>
          <w:szCs w:val="24"/>
          <w:lang w:val="ru-RU"/>
        </w:rPr>
        <w:t xml:space="preserve">Расстояние от жилого строения (или дома) и погреба до выгребной ямы, уборной при отсутствии центральной канализации, душа, бани (сауны) - </w:t>
      </w:r>
      <w:smartTag w:uri="urn:schemas-microsoft-com:office:smarttags" w:element="metricconverter">
        <w:smartTagPr>
          <w:attr w:name="ProductID" w:val="8 м"/>
        </w:smartTagPr>
        <w:r w:rsidRPr="00480FA7">
          <w:rPr>
            <w:rFonts w:ascii="Times New Roman" w:eastAsia="Calibri" w:hAnsi="Times New Roman"/>
            <w:szCs w:val="24"/>
            <w:lang w:val="ru-RU"/>
          </w:rPr>
          <w:t>8 м</w:t>
        </w:r>
      </w:smartTag>
      <w:r w:rsidRPr="00480FA7">
        <w:rPr>
          <w:rFonts w:ascii="Times New Roman" w:eastAsia="Calibri" w:hAnsi="Times New Roman"/>
          <w:szCs w:val="24"/>
          <w:lang w:val="ru-RU"/>
        </w:rPr>
        <w:t>;</w:t>
      </w:r>
    </w:p>
    <w:p w:rsidR="008D294E" w:rsidRPr="00480FA7" w:rsidRDefault="006819E7"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.2.4.</w:t>
      </w:r>
      <w:r w:rsidR="00DA42B5" w:rsidRPr="00480FA7">
        <w:rPr>
          <w:rFonts w:ascii="Times New Roman" w:hAnsi="Times New Roman"/>
          <w:szCs w:val="24"/>
          <w:lang w:val="ru-RU"/>
        </w:rPr>
        <w:t xml:space="preserve"> </w:t>
      </w:r>
      <w:r w:rsidR="008D294E" w:rsidRPr="00480FA7">
        <w:rPr>
          <w:rFonts w:ascii="Times New Roman" w:hAnsi="Times New Roman"/>
          <w:spacing w:val="-2"/>
          <w:szCs w:val="24"/>
          <w:lang w:val="ru-RU"/>
        </w:rPr>
        <w:t>Расстояние между жилым домом, хозяйственными постройками и границей земельного участка измеряется от цоколя или стены дома, постройки (при отсутствии цоколя), если элементы дома и постройки (эркер, крыльцо, навес, свес крыши и др.) выступают не более чем на 50 см от плоскости стены.</w:t>
      </w:r>
    </w:p>
    <w:p w:rsidR="008D294E" w:rsidRPr="00480FA7" w:rsidRDefault="008D294E"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spacing w:val="-2"/>
          <w:szCs w:val="24"/>
          <w:lang w:val="ru-RU"/>
        </w:rPr>
        <w:t>Если элементы выступают более чем на 50 см, расстояние измеряется от выступающих частей или от проекции их на землю (консольный навес крыши, балкон, элементы второго этажа, расположенные на столбах, и др.).</w:t>
      </w:r>
    </w:p>
    <w:p w:rsidR="008D294E" w:rsidRPr="00480FA7" w:rsidRDefault="008D294E"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b/>
          <w:bCs/>
          <w:spacing w:val="-2"/>
          <w:szCs w:val="24"/>
          <w:lang w:val="ru-RU"/>
        </w:rPr>
        <w:t>8.2.5.</w:t>
      </w:r>
      <w:r w:rsidRPr="00480FA7">
        <w:rPr>
          <w:rFonts w:ascii="Times New Roman" w:hAnsi="Times New Roman"/>
          <w:spacing w:val="-2"/>
          <w:szCs w:val="24"/>
          <w:lang w:val="ru-RU"/>
        </w:rPr>
        <w:t xml:space="preserve"> Ограждения, отделяющие земельный участок от территории общего пользования, должны быть эстетически привлекательными и конструктивно надежными.</w:t>
      </w:r>
    </w:p>
    <w:p w:rsidR="008D294E" w:rsidRPr="00480FA7" w:rsidRDefault="008D294E"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spacing w:val="-2"/>
          <w:szCs w:val="24"/>
          <w:lang w:val="ru-RU"/>
        </w:rPr>
        <w:t>На границе с соседним земельным участком разрешается установка сплошного забора.</w:t>
      </w:r>
    </w:p>
    <w:p w:rsidR="008D294E" w:rsidRPr="00480FA7" w:rsidRDefault="008D294E"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b/>
          <w:bCs/>
          <w:spacing w:val="-2"/>
          <w:szCs w:val="24"/>
          <w:lang w:val="ru-RU"/>
        </w:rPr>
        <w:t>8.2.6.</w:t>
      </w:r>
      <w:r w:rsidRPr="00480FA7">
        <w:rPr>
          <w:rFonts w:ascii="Times New Roman" w:hAnsi="Times New Roman"/>
          <w:spacing w:val="-2"/>
          <w:szCs w:val="24"/>
          <w:lang w:val="ru-RU"/>
        </w:rPr>
        <w:t xml:space="preserve"> Хозяйственные площадки в зонах индивидуальной жилой застройки предусматриваются на приусадебных участках (кроме площадок для мусоросборников).</w:t>
      </w:r>
    </w:p>
    <w:p w:rsidR="008D294E" w:rsidRPr="00480FA7" w:rsidRDefault="008D294E"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b/>
          <w:bCs/>
          <w:spacing w:val="-2"/>
          <w:szCs w:val="24"/>
          <w:lang w:val="ru-RU"/>
        </w:rPr>
        <w:t>8.2.7.</w:t>
      </w:r>
      <w:r w:rsidRPr="00480FA7">
        <w:rPr>
          <w:rFonts w:ascii="Times New Roman" w:hAnsi="Times New Roman"/>
          <w:spacing w:val="-2"/>
          <w:szCs w:val="24"/>
          <w:lang w:val="ru-RU"/>
        </w:rPr>
        <w:t xml:space="preserve"> Площадка для сбора мусора - специально выделенный участок территории, обустроенный для сбора твердых отходов потребления с целью последующего их удаления на специально отведенные места утилизации. Данный участок должен быть обеспечен твердым покрытием, нормативным водоотведением и ограждением из непрозрачных конструкций либо озеленением высотой не ниже верха установленных на данной площадке емкостей для сбора твердых отходов.</w:t>
      </w:r>
    </w:p>
    <w:p w:rsidR="008D294E" w:rsidRPr="00480FA7" w:rsidRDefault="008D294E" w:rsidP="008D294E">
      <w:pPr>
        <w:widowControl w:val="0"/>
        <w:spacing w:line="237" w:lineRule="auto"/>
        <w:ind w:firstLine="709"/>
        <w:jc w:val="both"/>
        <w:rPr>
          <w:rFonts w:ascii="Times New Roman" w:hAnsi="Times New Roman"/>
          <w:spacing w:val="-2"/>
          <w:szCs w:val="24"/>
          <w:lang w:val="ru-RU"/>
        </w:rPr>
      </w:pPr>
      <w:r w:rsidRPr="00480FA7">
        <w:rPr>
          <w:rFonts w:ascii="Times New Roman" w:hAnsi="Times New Roman"/>
          <w:spacing w:val="-2"/>
          <w:szCs w:val="24"/>
          <w:lang w:val="ru-RU"/>
        </w:rPr>
        <w:t>Расстояние от площадок для сбора мусора до границ участков жилых домов, детских учреждений, озелененных площадок не менее 25 метров, но не более 100 м (при невозможности их организации - поведёрный вывоз бытовых отходов).</w:t>
      </w:r>
    </w:p>
    <w:p w:rsidR="00E00D06" w:rsidRPr="00480FA7" w:rsidRDefault="008D294E" w:rsidP="008D294E">
      <w:pPr>
        <w:widowControl w:val="0"/>
        <w:spacing w:line="237" w:lineRule="auto"/>
        <w:ind w:firstLine="709"/>
        <w:jc w:val="both"/>
        <w:rPr>
          <w:rFonts w:ascii="Times New Roman" w:hAnsi="Times New Roman"/>
          <w:szCs w:val="24"/>
          <w:lang w:val="ru-RU"/>
        </w:rPr>
      </w:pPr>
      <w:r w:rsidRPr="00480FA7">
        <w:rPr>
          <w:rFonts w:ascii="Times New Roman" w:hAnsi="Times New Roman"/>
          <w:spacing w:val="-2"/>
          <w:szCs w:val="24"/>
          <w:lang w:val="ru-RU"/>
        </w:rPr>
        <w:t xml:space="preserve">Расчет объемов удаления отходов и необходимого количества контейнеров для отходов следует производить в соответствии </w:t>
      </w:r>
      <w:r w:rsidRPr="00480FA7">
        <w:rPr>
          <w:rFonts w:ascii="Times New Roman" w:hAnsi="Times New Roman"/>
          <w:szCs w:val="24"/>
          <w:lang w:val="ru-RU"/>
        </w:rPr>
        <w:t>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E00D06" w:rsidRPr="00480FA7" w:rsidRDefault="00E00D06" w:rsidP="00E00D06">
      <w:pPr>
        <w:rPr>
          <w:rFonts w:ascii="Times New Roman" w:hAnsi="Times New Roman"/>
          <w:szCs w:val="24"/>
          <w:lang w:val="ru-RU"/>
        </w:rPr>
      </w:pPr>
    </w:p>
    <w:p w:rsidR="00CF66E7" w:rsidRPr="00480FA7" w:rsidRDefault="00CF66E7" w:rsidP="00CF66E7">
      <w:pPr>
        <w:widowControl w:val="0"/>
        <w:ind w:firstLine="709"/>
        <w:jc w:val="both"/>
        <w:rPr>
          <w:rFonts w:ascii="Times New Roman" w:hAnsi="Times New Roman"/>
          <w:szCs w:val="24"/>
          <w:lang w:val="ru-RU"/>
        </w:rPr>
      </w:pPr>
    </w:p>
    <w:p w:rsidR="00CF66E7" w:rsidRPr="00480FA7" w:rsidRDefault="00CF66E7" w:rsidP="00CF66E7">
      <w:pPr>
        <w:keepNext/>
        <w:jc w:val="center"/>
        <w:outlineLvl w:val="0"/>
        <w:rPr>
          <w:rFonts w:ascii="Times New Roman" w:hAnsi="Times New Roman"/>
          <w:b/>
          <w:noProof/>
          <w:szCs w:val="24"/>
          <w:lang w:val="ru-RU"/>
        </w:rPr>
      </w:pPr>
      <w:r w:rsidRPr="00480FA7">
        <w:rPr>
          <w:rFonts w:ascii="Times New Roman" w:hAnsi="Times New Roman"/>
          <w:b/>
          <w:noProof/>
          <w:szCs w:val="24"/>
          <w:lang w:val="ru-RU"/>
        </w:rPr>
        <w:lastRenderedPageBreak/>
        <w:t>8.3. Элементы комплексного благоустройства жилых зон</w:t>
      </w:r>
    </w:p>
    <w:p w:rsidR="00E00D06" w:rsidRPr="00480FA7" w:rsidRDefault="00E00D06" w:rsidP="00E00D06">
      <w:pPr>
        <w:widowControl w:val="0"/>
        <w:ind w:firstLine="709"/>
        <w:rPr>
          <w:rFonts w:ascii="Times New Roman" w:hAnsi="Times New Roman"/>
          <w:szCs w:val="24"/>
          <w:lang w:val="ru-RU"/>
        </w:rPr>
      </w:pPr>
    </w:p>
    <w:p w:rsidR="00E00D06" w:rsidRPr="00480FA7" w:rsidRDefault="00E00D06" w:rsidP="00E00D06">
      <w:pPr>
        <w:widowControl w:val="0"/>
        <w:spacing w:line="238" w:lineRule="auto"/>
        <w:ind w:firstLine="709"/>
        <w:jc w:val="both"/>
        <w:rPr>
          <w:rFonts w:ascii="Times New Roman" w:hAnsi="Times New Roman"/>
          <w:szCs w:val="24"/>
          <w:lang w:val="ru-RU"/>
        </w:rPr>
      </w:pPr>
      <w:r w:rsidRPr="00480FA7">
        <w:rPr>
          <w:rFonts w:ascii="Times New Roman" w:hAnsi="Times New Roman"/>
          <w:szCs w:val="24"/>
          <w:lang w:val="ru-RU"/>
        </w:rPr>
        <w:t>Улично-дорожную сеть, пешеходное движение на территории жилой застройки следует проектировать в соответствии с разделом «Транспортная инфраструктура населенных пунктов поселения» настоящих Нормативов, а также требованиями настоящего раздела.</w:t>
      </w:r>
    </w:p>
    <w:p w:rsidR="00E00D06" w:rsidRPr="00480FA7" w:rsidRDefault="00E00D06" w:rsidP="00E00D06">
      <w:pPr>
        <w:pStyle w:val="ConsPlusNormal"/>
        <w:widowControl/>
        <w:ind w:firstLine="540"/>
        <w:jc w:val="both"/>
        <w:rPr>
          <w:rFonts w:ascii="Times New Roman" w:hAnsi="Times New Roman" w:cs="Times New Roman"/>
          <w:sz w:val="24"/>
          <w:szCs w:val="24"/>
        </w:rPr>
      </w:pPr>
      <w:r w:rsidRPr="00480FA7">
        <w:rPr>
          <w:rFonts w:ascii="Times New Roman" w:hAnsi="Times New Roman" w:cs="Times New Roman"/>
          <w:b/>
          <w:sz w:val="24"/>
          <w:szCs w:val="24"/>
        </w:rPr>
        <w:t>8.3.1.</w:t>
      </w:r>
      <w:r w:rsidRPr="00480FA7">
        <w:rPr>
          <w:rFonts w:ascii="Times New Roman" w:hAnsi="Times New Roman" w:cs="Times New Roman"/>
          <w:sz w:val="24"/>
          <w:szCs w:val="24"/>
        </w:rPr>
        <w:t xml:space="preserve"> На территории жилой застройки следует предусматривать, как правило, 70% обеспеченность машиноместами для хранения и парковки легковых автомобилей, мотоциклов, мопедов.</w:t>
      </w:r>
    </w:p>
    <w:p w:rsidR="00E00D06" w:rsidRPr="00480FA7" w:rsidRDefault="00E00D06" w:rsidP="00E00D06">
      <w:pPr>
        <w:pStyle w:val="ConsPlusNormal"/>
        <w:widowControl/>
        <w:ind w:firstLine="540"/>
        <w:jc w:val="both"/>
        <w:rPr>
          <w:rFonts w:ascii="Times New Roman" w:hAnsi="Times New Roman" w:cs="Times New Roman"/>
          <w:sz w:val="24"/>
          <w:szCs w:val="24"/>
        </w:rPr>
      </w:pPr>
      <w:r w:rsidRPr="00480FA7">
        <w:rPr>
          <w:rFonts w:ascii="Times New Roman" w:hAnsi="Times New Roman" w:cs="Times New Roman"/>
          <w:sz w:val="24"/>
          <w:szCs w:val="24"/>
        </w:rPr>
        <w:t>При устройстве закрытых автостоянок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E00D06" w:rsidRPr="00480FA7" w:rsidRDefault="00E00D06" w:rsidP="00E00D06">
      <w:pPr>
        <w:pStyle w:val="ConsPlusNormal"/>
        <w:widowControl/>
        <w:ind w:firstLine="540"/>
        <w:jc w:val="both"/>
        <w:rPr>
          <w:rFonts w:ascii="Times New Roman" w:hAnsi="Times New Roman" w:cs="Times New Roman"/>
          <w:sz w:val="24"/>
          <w:szCs w:val="24"/>
        </w:rPr>
      </w:pPr>
      <w:r w:rsidRPr="00480FA7">
        <w:rPr>
          <w:rFonts w:ascii="Times New Roman" w:hAnsi="Times New Roman" w:cs="Times New Roman"/>
          <w:sz w:val="24"/>
          <w:szCs w:val="24"/>
        </w:rPr>
        <w:t>На территории с застройкой жилыми домами с приквартирными участками закрытые автостоянки следует размещать в пределах отведенного участка.</w:t>
      </w:r>
    </w:p>
    <w:p w:rsidR="00E00D06" w:rsidRPr="00480FA7" w:rsidRDefault="00E00D06" w:rsidP="00E00D06">
      <w:pPr>
        <w:pStyle w:val="ConsPlusNormal"/>
        <w:widowControl/>
        <w:ind w:firstLine="540"/>
        <w:jc w:val="both"/>
        <w:rPr>
          <w:rFonts w:ascii="Times New Roman" w:hAnsi="Times New Roman" w:cs="Times New Roman"/>
          <w:sz w:val="24"/>
          <w:szCs w:val="24"/>
        </w:rPr>
      </w:pPr>
      <w:r w:rsidRPr="00480FA7">
        <w:rPr>
          <w:rFonts w:ascii="Times New Roman" w:hAnsi="Times New Roman" w:cs="Times New Roman"/>
          <w:sz w:val="24"/>
          <w:szCs w:val="24"/>
        </w:rPr>
        <w:t>При размещении на территории жилой застройки объектов торгово-бытового обслуживания, спортивных сооружений без мест для зрителей и других объектов массового посещения следует проектировать приобъектные автостоянки для парковки легковых автомобилей работающих и посетителей не более чем на 10 автомобилей, а в пределах сформированного общественного центра следует предусматривать общую стоянку транспортных средств из расчета: на 100 единовременных посетителей – 7-10 машино-мест и 15-20 мест для временного хранения велосипедов и мопедов.</w:t>
      </w:r>
    </w:p>
    <w:p w:rsidR="00E00D06" w:rsidRPr="00480FA7" w:rsidRDefault="00AB100A" w:rsidP="00E00D06">
      <w:pPr>
        <w:pStyle w:val="ConsPlusNormal"/>
        <w:widowControl/>
        <w:ind w:firstLine="540"/>
        <w:jc w:val="both"/>
        <w:rPr>
          <w:rFonts w:ascii="Times New Roman" w:hAnsi="Times New Roman" w:cs="Times New Roman"/>
          <w:sz w:val="24"/>
          <w:szCs w:val="24"/>
        </w:rPr>
      </w:pPr>
      <w:r w:rsidRPr="00480FA7">
        <w:rPr>
          <w:rFonts w:ascii="Times New Roman" w:hAnsi="Times New Roman" w:cs="Times New Roman"/>
          <w:b/>
          <w:sz w:val="24"/>
          <w:szCs w:val="24"/>
        </w:rPr>
        <w:t>8</w:t>
      </w:r>
      <w:r w:rsidR="00E00D06" w:rsidRPr="00480FA7">
        <w:rPr>
          <w:rFonts w:ascii="Times New Roman" w:hAnsi="Times New Roman" w:cs="Times New Roman"/>
          <w:b/>
          <w:sz w:val="24"/>
          <w:szCs w:val="24"/>
        </w:rPr>
        <w:t>.3.2</w:t>
      </w:r>
      <w:r w:rsidR="00E00D06" w:rsidRPr="00480FA7">
        <w:rPr>
          <w:rFonts w:ascii="Times New Roman" w:hAnsi="Times New Roman" w:cs="Times New Roman"/>
          <w:sz w:val="24"/>
          <w:szCs w:val="24"/>
        </w:rPr>
        <w:t>. На территории участка жилой застройки следует предусматривать: транспортные проезды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входах в подъезд), озелененные территории. Рекомендуется размещение спортивных площадок и площадок для игр детей школьного возраста, площадок для выгула собак.</w:t>
      </w:r>
    </w:p>
    <w:p w:rsidR="00E00D06" w:rsidRPr="00480FA7" w:rsidRDefault="00E00D06" w:rsidP="00E00D06">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Обязательный перечень элементов комплексного благоустройства на территории участка жилой застройки включает: твердые виды покрытия проезда, основные пешеходные коммуникации, площадки (отдыха, детских игр, мусоросборников, гостевых автостоянок) и их оборудование, элементы сопряжения поверхностей, озеленение, осветительное оборудование.</w:t>
      </w:r>
    </w:p>
    <w:p w:rsidR="00E00D06" w:rsidRPr="00480FA7" w:rsidRDefault="00E00D06" w:rsidP="00E00D06">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Рекомендуется размещение спортивных площадок и площадок для игр детей школьного возраста, площадок для выгула собак.</w:t>
      </w:r>
    </w:p>
    <w:p w:rsidR="00E00D06" w:rsidRPr="00480FA7" w:rsidRDefault="00E00D06" w:rsidP="00E00D06">
      <w:pPr>
        <w:widowControl w:val="0"/>
        <w:ind w:firstLine="540"/>
        <w:jc w:val="both"/>
        <w:rPr>
          <w:rFonts w:ascii="Times New Roman" w:hAnsi="Times New Roman"/>
          <w:szCs w:val="24"/>
          <w:lang w:val="ru-RU"/>
        </w:rPr>
      </w:pPr>
      <w:r w:rsidRPr="00480FA7">
        <w:rPr>
          <w:rFonts w:ascii="Times New Roman" w:hAnsi="Times New Roman"/>
          <w:szCs w:val="24"/>
          <w:lang w:val="ru-RU"/>
        </w:rPr>
        <w:t xml:space="preserve">Нормы обеспеченности площадками дворового благоустройства (состав, количество и размеры), размещаемыми в кварталах жилых зон застройки, рассчитывается в соответствии с нормами, приведенными в таблице 6.     </w:t>
      </w:r>
    </w:p>
    <w:p w:rsidR="00E00D06" w:rsidRPr="00480FA7" w:rsidRDefault="00E00D06" w:rsidP="00E00D06">
      <w:pPr>
        <w:widowControl w:val="0"/>
        <w:jc w:val="both"/>
        <w:rPr>
          <w:rFonts w:ascii="Times New Roman" w:hAnsi="Times New Roman"/>
          <w:szCs w:val="24"/>
          <w:lang w:val="ru-RU"/>
        </w:rPr>
      </w:pPr>
      <w:r w:rsidRPr="00480FA7">
        <w:rPr>
          <w:rFonts w:ascii="Times New Roman" w:hAnsi="Times New Roman"/>
          <w:szCs w:val="24"/>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1"/>
        <w:gridCol w:w="3869"/>
      </w:tblGrid>
      <w:tr w:rsidR="00E00D06" w:rsidRPr="00480FA7">
        <w:trPr>
          <w:trHeight w:val="284"/>
          <w:jc w:val="center"/>
        </w:trPr>
        <w:tc>
          <w:tcPr>
            <w:tcW w:w="9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 xml:space="preserve">    Таблица 6.</w:t>
            </w:r>
          </w:p>
        </w:tc>
      </w:tr>
      <w:tr w:rsidR="00E00D06" w:rsidRPr="00480FA7">
        <w:trPr>
          <w:trHeight w:val="284"/>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Площадки</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Удельные размеры площадок, м</w:t>
            </w:r>
            <w:r w:rsidRPr="00480FA7">
              <w:rPr>
                <w:rFonts w:ascii="Times New Roman" w:hAnsi="Times New Roman"/>
                <w:szCs w:val="24"/>
                <w:vertAlign w:val="superscript"/>
                <w:lang w:val="ru-RU"/>
              </w:rPr>
              <w:t>2</w:t>
            </w:r>
            <w:r w:rsidRPr="00480FA7">
              <w:rPr>
                <w:rFonts w:ascii="Times New Roman" w:hAnsi="Times New Roman"/>
                <w:szCs w:val="24"/>
                <w:lang w:val="ru-RU"/>
              </w:rPr>
              <w:t>/чел.</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Для игр детей дошкольного и младшего школьного возраста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(0,4) 0,7</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Для отдыха взрослого населения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0,1</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Для занятий физкультурой</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2,0</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 xml:space="preserve">Для хозяйственных целей </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0,3</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Для выгула собак</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0,1</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Для временной стоянки (парковки) автотранспорта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0,8</w:t>
            </w:r>
          </w:p>
        </w:tc>
      </w:tr>
      <w:tr w:rsidR="00E00D06" w:rsidRPr="00480FA7">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rPr>
                <w:rFonts w:ascii="Times New Roman" w:hAnsi="Times New Roman"/>
                <w:szCs w:val="24"/>
                <w:lang w:val="ru-RU"/>
              </w:rPr>
            </w:pPr>
            <w:r w:rsidRPr="00480FA7">
              <w:rPr>
                <w:rFonts w:ascii="Times New Roman" w:hAnsi="Times New Roman"/>
                <w:szCs w:val="24"/>
                <w:lang w:val="ru-RU"/>
              </w:rPr>
              <w:t>Зеленые насаждения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E00D06" w:rsidRPr="00480FA7" w:rsidRDefault="00E00D06" w:rsidP="00E00D06">
            <w:pPr>
              <w:widowControl w:val="0"/>
              <w:jc w:val="center"/>
              <w:rPr>
                <w:rFonts w:ascii="Times New Roman" w:hAnsi="Times New Roman"/>
                <w:szCs w:val="24"/>
                <w:lang w:val="ru-RU"/>
              </w:rPr>
            </w:pPr>
            <w:r w:rsidRPr="00480FA7">
              <w:rPr>
                <w:rFonts w:ascii="Times New Roman" w:hAnsi="Times New Roman"/>
                <w:szCs w:val="24"/>
                <w:lang w:val="ru-RU"/>
              </w:rPr>
              <w:t>3,0</w:t>
            </w:r>
          </w:p>
        </w:tc>
      </w:tr>
    </w:tbl>
    <w:p w:rsidR="00AB100A" w:rsidRPr="00480FA7" w:rsidRDefault="00AB100A" w:rsidP="00E00D06">
      <w:pPr>
        <w:widowControl w:val="0"/>
        <w:ind w:firstLine="709"/>
        <w:jc w:val="both"/>
        <w:rPr>
          <w:rFonts w:ascii="Times New Roman" w:hAnsi="Times New Roman"/>
          <w:bCs/>
          <w:szCs w:val="24"/>
          <w:lang w:val="ru-RU"/>
        </w:rPr>
      </w:pPr>
    </w:p>
    <w:p w:rsidR="00E00D06" w:rsidRPr="00480FA7" w:rsidRDefault="00E00D06" w:rsidP="00E00D06">
      <w:pPr>
        <w:widowControl w:val="0"/>
        <w:ind w:firstLine="709"/>
        <w:jc w:val="both"/>
        <w:rPr>
          <w:rFonts w:ascii="Times New Roman" w:hAnsi="Times New Roman"/>
          <w:bCs/>
          <w:szCs w:val="24"/>
          <w:lang w:val="ru-RU"/>
        </w:rPr>
      </w:pPr>
      <w:r w:rsidRPr="00480FA7">
        <w:rPr>
          <w:rFonts w:ascii="Times New Roman" w:hAnsi="Times New Roman"/>
          <w:bCs/>
          <w:szCs w:val="24"/>
          <w:lang w:val="ru-RU"/>
        </w:rPr>
        <w:t xml:space="preserve">При недостатке площади для размещения в полном объеме обязательных </w:t>
      </w:r>
      <w:r w:rsidRPr="00480FA7">
        <w:rPr>
          <w:rFonts w:ascii="Times New Roman" w:hAnsi="Times New Roman"/>
          <w:bCs/>
          <w:szCs w:val="24"/>
          <w:lang w:val="ru-RU"/>
        </w:rPr>
        <w:lastRenderedPageBreak/>
        <w:t>элементов благоустройства на приватной придомовой территории допускается их размещение на территории общего пользования с учетом пешеходной доступности от входных групп зданий до данных объектов не более 100 м.</w:t>
      </w:r>
    </w:p>
    <w:p w:rsidR="00E00D06" w:rsidRPr="00480FA7" w:rsidRDefault="00E00D06" w:rsidP="00E00D06">
      <w:pPr>
        <w:widowControl w:val="0"/>
        <w:ind w:firstLine="709"/>
        <w:jc w:val="both"/>
        <w:rPr>
          <w:rFonts w:ascii="Times New Roman" w:hAnsi="Times New Roman"/>
          <w:sz w:val="20"/>
          <w:lang w:val="ru-RU"/>
        </w:rPr>
      </w:pPr>
      <w:r w:rsidRPr="00480FA7">
        <w:rPr>
          <w:rFonts w:ascii="Times New Roman" w:hAnsi="Times New Roman"/>
          <w:b/>
          <w:szCs w:val="24"/>
          <w:lang w:val="ru-RU"/>
        </w:rPr>
        <w:t>8.3.</w:t>
      </w:r>
      <w:r w:rsidR="00AB100A" w:rsidRPr="00480FA7">
        <w:rPr>
          <w:rFonts w:ascii="Times New Roman" w:hAnsi="Times New Roman"/>
          <w:b/>
          <w:szCs w:val="24"/>
          <w:lang w:val="ru-RU"/>
        </w:rPr>
        <w:t>3</w:t>
      </w:r>
      <w:r w:rsidRPr="00480FA7">
        <w:rPr>
          <w:rFonts w:ascii="Times New Roman" w:hAnsi="Times New Roman"/>
          <w:b/>
          <w:szCs w:val="24"/>
          <w:lang w:val="ru-RU"/>
        </w:rPr>
        <w:t>.</w:t>
      </w:r>
      <w:r w:rsidRPr="00480FA7">
        <w:rPr>
          <w:rFonts w:ascii="Times New Roman" w:hAnsi="Times New Roman"/>
          <w:szCs w:val="24"/>
          <w:lang w:val="ru-RU"/>
        </w:rPr>
        <w:t xml:space="preserve"> Минимально допустимые расстояния Расстояние от окон жилых домов и общественных зданий до границ детских игровых и иных площадок следует принимать в соответствии с СП 42.13330.</w:t>
      </w:r>
    </w:p>
    <w:p w:rsidR="00E00D06" w:rsidRPr="00480FA7" w:rsidRDefault="00E00D06" w:rsidP="00E00D06">
      <w:pPr>
        <w:widowControl w:val="0"/>
        <w:ind w:firstLine="709"/>
        <w:jc w:val="both"/>
        <w:rPr>
          <w:rFonts w:ascii="Times New Roman" w:hAnsi="Times New Roman"/>
          <w:szCs w:val="24"/>
          <w:lang w:val="ru-RU"/>
        </w:rPr>
      </w:pPr>
      <w:r w:rsidRPr="00480FA7">
        <w:rPr>
          <w:rFonts w:ascii="Times New Roman" w:hAnsi="Times New Roman"/>
          <w:b/>
          <w:szCs w:val="24"/>
          <w:lang w:val="ru-RU"/>
        </w:rPr>
        <w:t>8.3.</w:t>
      </w:r>
      <w:r w:rsidR="00AB100A" w:rsidRPr="00480FA7">
        <w:rPr>
          <w:rFonts w:ascii="Times New Roman" w:hAnsi="Times New Roman"/>
          <w:b/>
          <w:szCs w:val="24"/>
          <w:lang w:val="ru-RU"/>
        </w:rPr>
        <w:t>4</w:t>
      </w:r>
      <w:r w:rsidRPr="00480FA7">
        <w:rPr>
          <w:rFonts w:ascii="Times New Roman" w:hAnsi="Times New Roman"/>
          <w:b/>
          <w:szCs w:val="24"/>
          <w:lang w:val="ru-RU"/>
        </w:rPr>
        <w:t>.</w:t>
      </w:r>
      <w:r w:rsidRPr="00480FA7">
        <w:rPr>
          <w:rFonts w:ascii="Times New Roman" w:hAnsi="Times New Roman"/>
          <w:szCs w:val="24"/>
          <w:lang w:val="ru-RU"/>
        </w:rPr>
        <w:t xml:space="preserve"> Площадь озелененной территории застройки жилой зоны (без учета участков общеобразовательных и дошкольных образовательных учреждений) должна составлять не менее 6 кв.м на 1 человека, или не менее 25% площади территории микрорайона (квартала).</w:t>
      </w:r>
    </w:p>
    <w:p w:rsidR="00E00D06" w:rsidRPr="00480FA7" w:rsidRDefault="00E00D06" w:rsidP="00E00D06">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В площадь участков озелененной территории включаются площадки для отдыха и игр детей, имеющие травяное покрытие, и пешеходные дорожки, имеющие покрытие из плит.</w:t>
      </w:r>
    </w:p>
    <w:p w:rsidR="00E00D06" w:rsidRPr="00480FA7" w:rsidRDefault="00E00D06" w:rsidP="00E00D06">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Минимальная норма озелененных территорий рассчитывается на максимально возможное население (с учетом обеспеченности общей площади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E00D06" w:rsidRPr="00480FA7" w:rsidRDefault="00E00D06" w:rsidP="00E00D06">
      <w:pPr>
        <w:autoSpaceDE w:val="0"/>
        <w:autoSpaceDN w:val="0"/>
        <w:adjustRightInd w:val="0"/>
        <w:ind w:firstLine="540"/>
        <w:jc w:val="both"/>
        <w:rPr>
          <w:rFonts w:ascii="Times New Roman" w:hAnsi="Times New Roman"/>
          <w:szCs w:val="24"/>
          <w:lang w:val="ru-RU"/>
        </w:rPr>
      </w:pPr>
    </w:p>
    <w:p w:rsidR="00CF66E7" w:rsidRPr="00480FA7" w:rsidRDefault="00CF66E7" w:rsidP="00CF66E7">
      <w:pPr>
        <w:pStyle w:val="a1"/>
        <w:rPr>
          <w:lang w:val="ru-RU"/>
        </w:rPr>
      </w:pPr>
    </w:p>
    <w:p w:rsidR="00CF66E7" w:rsidRPr="00480FA7" w:rsidRDefault="00CF66E7" w:rsidP="00CF66E7">
      <w:pPr>
        <w:widowControl w:val="0"/>
        <w:ind w:firstLine="709"/>
        <w:jc w:val="both"/>
        <w:rPr>
          <w:rFonts w:ascii="Times New Roman" w:hAnsi="Times New Roman"/>
          <w:szCs w:val="24"/>
          <w:lang w:val="ru-RU"/>
        </w:rPr>
      </w:pPr>
    </w:p>
    <w:p w:rsidR="00CF66E7" w:rsidRPr="00480FA7" w:rsidRDefault="00CF66E7" w:rsidP="00CF66E7">
      <w:pPr>
        <w:keepNext/>
        <w:jc w:val="center"/>
        <w:outlineLvl w:val="0"/>
        <w:rPr>
          <w:rFonts w:ascii="Times New Roman" w:hAnsi="Times New Roman"/>
          <w:b/>
          <w:noProof/>
          <w:szCs w:val="24"/>
          <w:lang w:val="ru-RU"/>
        </w:rPr>
      </w:pPr>
      <w:r w:rsidRPr="00480FA7">
        <w:rPr>
          <w:rFonts w:ascii="Times New Roman" w:hAnsi="Times New Roman"/>
          <w:b/>
          <w:noProof/>
          <w:szCs w:val="24"/>
          <w:lang w:val="ru-RU"/>
        </w:rPr>
        <w:t xml:space="preserve">8.4. </w:t>
      </w:r>
      <w:r w:rsidRPr="00480FA7">
        <w:rPr>
          <w:rFonts w:ascii="Times New Roman" w:hAnsi="Times New Roman"/>
          <w:b/>
          <w:szCs w:val="24"/>
          <w:lang w:val="ru-RU"/>
        </w:rPr>
        <w:t>Особенности застройки на подрабатываемой территории</w:t>
      </w:r>
      <w:r w:rsidRPr="00480FA7">
        <w:rPr>
          <w:rFonts w:ascii="Times New Roman" w:hAnsi="Times New Roman"/>
          <w:b/>
          <w:noProof/>
          <w:szCs w:val="24"/>
          <w:lang w:val="ru-RU"/>
        </w:rPr>
        <w:t xml:space="preserve"> </w:t>
      </w:r>
    </w:p>
    <w:p w:rsidR="00CF66E7" w:rsidRPr="00480FA7" w:rsidRDefault="00CF66E7" w:rsidP="00CF66E7">
      <w:pPr>
        <w:widowControl w:val="0"/>
        <w:ind w:firstLine="709"/>
        <w:rPr>
          <w:rFonts w:ascii="Times New Roman" w:hAnsi="Times New Roman"/>
          <w:szCs w:val="24"/>
          <w:lang w:val="ru-RU"/>
        </w:rPr>
      </w:pPr>
    </w:p>
    <w:p w:rsidR="00E00D06" w:rsidRPr="00480FA7" w:rsidRDefault="00E00D06" w:rsidP="00E00D06">
      <w:pPr>
        <w:ind w:firstLine="709"/>
        <w:jc w:val="both"/>
        <w:rPr>
          <w:rFonts w:ascii="Times New Roman" w:hAnsi="Times New Roman"/>
          <w:szCs w:val="24"/>
          <w:lang w:val="ru-RU"/>
        </w:rPr>
      </w:pPr>
      <w:r w:rsidRPr="00480FA7">
        <w:rPr>
          <w:rFonts w:ascii="Times New Roman" w:hAnsi="Times New Roman"/>
          <w:b/>
          <w:szCs w:val="24"/>
          <w:lang w:val="ru-RU"/>
        </w:rPr>
        <w:t>8.4.1.</w:t>
      </w:r>
      <w:r w:rsidRPr="00480FA7">
        <w:rPr>
          <w:rFonts w:ascii="Times New Roman" w:hAnsi="Times New Roman"/>
          <w:szCs w:val="24"/>
          <w:lang w:val="ru-RU"/>
        </w:rPr>
        <w:t xml:space="preserve"> Проектирование и строительство объектов на подрабатываемых и подработанных территориях необходимо вести в соответствии с требованиями </w:t>
      </w:r>
      <w:r w:rsidRPr="00480FA7">
        <w:rPr>
          <w:rFonts w:ascii="Times New Roman" w:hAnsi="Times New Roman"/>
          <w:szCs w:val="24"/>
          <w:lang w:val="ru-RU"/>
        </w:rPr>
        <w:br/>
        <w:t>СП 21.13330-2012 «Здания и сооружения на подрабатываемых территориях и просадочных грунтах».</w:t>
      </w:r>
    </w:p>
    <w:p w:rsidR="00E00D06" w:rsidRPr="00480FA7" w:rsidRDefault="00E00D06" w:rsidP="00E00D06">
      <w:pPr>
        <w:ind w:firstLine="709"/>
        <w:jc w:val="both"/>
        <w:rPr>
          <w:rFonts w:ascii="Times New Roman" w:hAnsi="Times New Roman"/>
          <w:szCs w:val="24"/>
          <w:lang w:val="ru-RU"/>
        </w:rPr>
      </w:pPr>
      <w:r w:rsidRPr="00480FA7">
        <w:rPr>
          <w:rFonts w:ascii="Times New Roman" w:hAnsi="Times New Roman"/>
          <w:b/>
          <w:szCs w:val="24"/>
          <w:lang w:val="ru-RU"/>
        </w:rPr>
        <w:t>8.4.2.</w:t>
      </w:r>
      <w:r w:rsidRPr="00480FA7">
        <w:rPr>
          <w:rFonts w:ascii="Times New Roman" w:hAnsi="Times New Roman"/>
          <w:szCs w:val="24"/>
          <w:lang w:val="ru-RU"/>
        </w:rPr>
        <w:t xml:space="preserve"> Не допускается размещение жилой застройки на территории месторождений полезных ископаемых - залежей планируемых к разработке угольных пластов (шахтное поле), разработке залежей минерального сырья (</w:t>
      </w:r>
      <w:r w:rsidRPr="00480FA7">
        <w:rPr>
          <w:rFonts w:ascii="Times New Roman" w:hAnsi="Times New Roman"/>
          <w:szCs w:val="24"/>
          <w:shd w:val="clear" w:color="auto" w:fill="FFFFFF"/>
          <w:lang w:val="ru-RU"/>
        </w:rPr>
        <w:t>пески, глины, известняки</w:t>
      </w:r>
      <w:r w:rsidRPr="00480FA7">
        <w:rPr>
          <w:rFonts w:ascii="Times New Roman" w:hAnsi="Times New Roman"/>
          <w:szCs w:val="24"/>
          <w:lang w:val="ru-RU"/>
        </w:rPr>
        <w:t>).</w:t>
      </w:r>
    </w:p>
    <w:p w:rsidR="00E00D06" w:rsidRPr="00480FA7" w:rsidRDefault="00E00D06" w:rsidP="00E00D06">
      <w:pPr>
        <w:ind w:firstLine="709"/>
        <w:jc w:val="both"/>
        <w:rPr>
          <w:rFonts w:ascii="Times New Roman" w:hAnsi="Times New Roman"/>
          <w:szCs w:val="24"/>
          <w:lang w:val="ru-RU"/>
        </w:rPr>
      </w:pPr>
      <w:r w:rsidRPr="00480FA7">
        <w:rPr>
          <w:rFonts w:ascii="Times New Roman" w:hAnsi="Times New Roman"/>
          <w:b/>
          <w:bCs/>
          <w:szCs w:val="24"/>
          <w:lang w:val="ru-RU"/>
        </w:rPr>
        <w:t>8.4.3.</w:t>
      </w:r>
      <w:r w:rsidRPr="00480FA7">
        <w:rPr>
          <w:rFonts w:ascii="Times New Roman" w:hAnsi="Times New Roman"/>
          <w:szCs w:val="24"/>
          <w:lang w:val="ru-RU"/>
        </w:rPr>
        <w:t xml:space="preserve"> Проекты зданий и сооружений, разработанные для обычных условий строительства, не допускается применять для строительства на подрабатываемых территориях без проверки расчетом и переработки их, при необходимости, в соответствии с требованиями настоящих норм.</w:t>
      </w:r>
    </w:p>
    <w:p w:rsidR="00CF66E7" w:rsidRPr="00480FA7" w:rsidRDefault="00CF66E7" w:rsidP="00CF66E7">
      <w:pPr>
        <w:widowControl w:val="0"/>
        <w:ind w:firstLine="709"/>
        <w:jc w:val="both"/>
        <w:rPr>
          <w:rFonts w:ascii="Times New Roman" w:hAnsi="Times New Roman"/>
          <w:szCs w:val="24"/>
          <w:lang w:val="ru-RU"/>
        </w:rPr>
      </w:pPr>
    </w:p>
    <w:p w:rsidR="00CF66E7" w:rsidRPr="00480FA7" w:rsidRDefault="00CF66E7" w:rsidP="00CF66E7">
      <w:pPr>
        <w:keepNext/>
        <w:jc w:val="center"/>
        <w:outlineLvl w:val="0"/>
        <w:rPr>
          <w:rFonts w:ascii="Times New Roman" w:hAnsi="Times New Roman"/>
          <w:b/>
          <w:noProof/>
          <w:szCs w:val="24"/>
          <w:lang w:val="ru-RU"/>
        </w:rPr>
      </w:pPr>
      <w:r w:rsidRPr="00480FA7">
        <w:rPr>
          <w:rFonts w:ascii="Times New Roman" w:hAnsi="Times New Roman"/>
          <w:b/>
          <w:noProof/>
          <w:szCs w:val="24"/>
          <w:lang w:val="ru-RU"/>
        </w:rPr>
        <w:t xml:space="preserve">8.5. </w:t>
      </w:r>
      <w:r w:rsidRPr="00480FA7">
        <w:rPr>
          <w:rFonts w:ascii="Times New Roman" w:hAnsi="Times New Roman"/>
          <w:b/>
          <w:lang w:val="x-none" w:eastAsia="x-none"/>
        </w:rPr>
        <w:t>Содержание скота и птицы</w:t>
      </w:r>
      <w:r w:rsidRPr="00480FA7">
        <w:rPr>
          <w:rFonts w:ascii="Times New Roman" w:hAnsi="Times New Roman"/>
          <w:b/>
          <w:szCs w:val="24"/>
          <w:lang w:val="ru-RU"/>
        </w:rPr>
        <w:t xml:space="preserve"> </w:t>
      </w:r>
    </w:p>
    <w:p w:rsidR="00CF66E7" w:rsidRPr="00480FA7" w:rsidRDefault="00CF66E7" w:rsidP="00CF66E7">
      <w:pPr>
        <w:widowControl w:val="0"/>
        <w:ind w:firstLine="709"/>
        <w:rPr>
          <w:rFonts w:ascii="Times New Roman" w:hAnsi="Times New Roman"/>
          <w:szCs w:val="24"/>
          <w:lang w:val="ru-RU"/>
        </w:rPr>
      </w:pPr>
    </w:p>
    <w:p w:rsidR="00A41A62" w:rsidRPr="00480FA7" w:rsidRDefault="00A41A62" w:rsidP="00A41A62">
      <w:pPr>
        <w:pStyle w:val="a1"/>
        <w:rPr>
          <w:lang w:val="ru-RU"/>
        </w:rPr>
      </w:pPr>
    </w:p>
    <w:p w:rsidR="00B25F5D" w:rsidRPr="00480FA7" w:rsidRDefault="00B25F5D" w:rsidP="00B25F5D">
      <w:pPr>
        <w:widowControl w:val="0"/>
        <w:ind w:firstLine="709"/>
        <w:jc w:val="both"/>
        <w:rPr>
          <w:rFonts w:ascii="Times New Roman" w:hAnsi="Times New Roman"/>
          <w:b/>
          <w:lang w:val="x-none" w:eastAsia="x-none"/>
        </w:rPr>
      </w:pPr>
      <w:r w:rsidRPr="00480FA7">
        <w:rPr>
          <w:rFonts w:ascii="Times New Roman" w:hAnsi="Times New Roman"/>
          <w:b/>
          <w:lang w:val="x-none" w:eastAsia="x-none"/>
        </w:rPr>
        <w:t>8.</w:t>
      </w:r>
      <w:r w:rsidR="00A41A62" w:rsidRPr="00480FA7">
        <w:rPr>
          <w:rFonts w:ascii="Times New Roman" w:hAnsi="Times New Roman"/>
          <w:b/>
          <w:lang w:val="x-none" w:eastAsia="x-none"/>
        </w:rPr>
        <w:t>5</w:t>
      </w:r>
      <w:r w:rsidRPr="00480FA7">
        <w:rPr>
          <w:rFonts w:ascii="Times New Roman" w:hAnsi="Times New Roman"/>
          <w:b/>
          <w:lang w:val="x-none" w:eastAsia="x-none"/>
        </w:rPr>
        <w:t>.</w:t>
      </w:r>
      <w:r w:rsidR="00F73E93" w:rsidRPr="00480FA7">
        <w:rPr>
          <w:rFonts w:ascii="Times New Roman" w:hAnsi="Times New Roman"/>
          <w:b/>
          <w:lang w:val="x-none" w:eastAsia="x-none"/>
        </w:rPr>
        <w:t xml:space="preserve">1. </w:t>
      </w:r>
      <w:r w:rsidRPr="00480FA7">
        <w:rPr>
          <w:rFonts w:ascii="Times New Roman" w:hAnsi="Times New Roman"/>
          <w:b/>
          <w:lang w:val="x-none" w:eastAsia="x-none"/>
        </w:rPr>
        <w:t>Содержание скота и птицы в кварталах застройки многоквартирными жилыми домами малой этажности:</w:t>
      </w:r>
    </w:p>
    <w:p w:rsidR="00F73E93" w:rsidRPr="00480FA7" w:rsidRDefault="00B25F5D" w:rsidP="00F73E93">
      <w:pPr>
        <w:widowControl w:val="0"/>
        <w:ind w:firstLine="709"/>
        <w:jc w:val="both"/>
        <w:rPr>
          <w:rFonts w:ascii="Times New Roman" w:hAnsi="Times New Roman"/>
          <w:lang w:val="x-none" w:eastAsia="x-none"/>
        </w:rPr>
      </w:pPr>
      <w:r w:rsidRPr="00480FA7">
        <w:rPr>
          <w:rFonts w:ascii="Times New Roman" w:hAnsi="Times New Roman"/>
          <w:lang w:val="x-none" w:eastAsia="x-none"/>
        </w:rPr>
        <w:t>- содержание крупного рогатого скота, свиней и лошадей, домашних животных и птицы в сараях, вольерах, гаражах и других помещениях во дворах многоквартирных жилых домов запрещено.</w:t>
      </w:r>
    </w:p>
    <w:p w:rsidR="00B25F5D" w:rsidRPr="00480FA7" w:rsidRDefault="00B25F5D" w:rsidP="00F73E93">
      <w:pPr>
        <w:widowControl w:val="0"/>
        <w:ind w:firstLine="709"/>
        <w:jc w:val="both"/>
        <w:rPr>
          <w:rFonts w:ascii="Times New Roman" w:hAnsi="Times New Roman"/>
          <w:lang w:val="x-none" w:eastAsia="x-none"/>
        </w:rPr>
      </w:pPr>
      <w:r w:rsidRPr="00480FA7">
        <w:rPr>
          <w:rFonts w:ascii="Times New Roman" w:hAnsi="Times New Roman"/>
          <w:szCs w:val="24"/>
          <w:lang w:val="ru-RU"/>
        </w:rPr>
        <w:t>Запрещается содержать животных, скот и птицу в местах общего пользования – на кухнях, чердаках, подвалах и балконах многоквартирных жилых домов.</w:t>
      </w:r>
    </w:p>
    <w:p w:rsidR="00B25F5D" w:rsidRPr="00480FA7" w:rsidRDefault="00B25F5D" w:rsidP="00B25F5D">
      <w:pPr>
        <w:widowControl w:val="0"/>
        <w:ind w:firstLine="709"/>
        <w:jc w:val="both"/>
        <w:rPr>
          <w:rFonts w:ascii="Times New Roman" w:hAnsi="Times New Roman"/>
          <w:lang w:val="x-none" w:eastAsia="x-none"/>
        </w:rPr>
      </w:pPr>
      <w:r w:rsidRPr="00480FA7">
        <w:rPr>
          <w:rFonts w:ascii="Times New Roman" w:hAnsi="Times New Roman"/>
          <w:lang w:val="x-none" w:eastAsia="x-none"/>
        </w:rPr>
        <w:t xml:space="preserve">- сараи для домашних животных и птицы следует размещать на специально отведенной площадке за пределами селитебной застройки на расстоянии от окон жилых помещений дома: одиночные и двойные – не менее </w:t>
      </w:r>
      <w:smartTag w:uri="urn:schemas-microsoft-com:office:smarttags" w:element="metricconverter">
        <w:smartTagPr>
          <w:attr w:name="ProductID" w:val="15 метров"/>
        </w:smartTagPr>
        <w:r w:rsidRPr="00480FA7">
          <w:rPr>
            <w:rFonts w:ascii="Times New Roman" w:hAnsi="Times New Roman"/>
            <w:lang w:val="x-none" w:eastAsia="x-none"/>
          </w:rPr>
          <w:t>15 метров</w:t>
        </w:r>
      </w:smartTag>
      <w:r w:rsidRPr="00480FA7">
        <w:rPr>
          <w:rFonts w:ascii="Times New Roman" w:hAnsi="Times New Roman"/>
          <w:lang w:val="x-none" w:eastAsia="x-none"/>
        </w:rPr>
        <w:t xml:space="preserve">, до 8 блоков – не менее </w:t>
      </w:r>
      <w:smartTag w:uri="urn:schemas-microsoft-com:office:smarttags" w:element="metricconverter">
        <w:smartTagPr>
          <w:attr w:name="ProductID" w:val="25 метров"/>
        </w:smartTagPr>
        <w:r w:rsidRPr="00480FA7">
          <w:rPr>
            <w:rFonts w:ascii="Times New Roman" w:hAnsi="Times New Roman"/>
            <w:lang w:val="x-none" w:eastAsia="x-none"/>
          </w:rPr>
          <w:t>25 метров</w:t>
        </w:r>
      </w:smartTag>
      <w:r w:rsidRPr="00480FA7">
        <w:rPr>
          <w:rFonts w:ascii="Times New Roman" w:hAnsi="Times New Roman"/>
          <w:lang w:val="x-none" w:eastAsia="x-none"/>
        </w:rPr>
        <w:t xml:space="preserve">, свыше 8 до 30 блоков – не менее </w:t>
      </w:r>
      <w:smartTag w:uri="urn:schemas-microsoft-com:office:smarttags" w:element="metricconverter">
        <w:smartTagPr>
          <w:attr w:name="ProductID" w:val="50 метров"/>
        </w:smartTagPr>
        <w:r w:rsidRPr="00480FA7">
          <w:rPr>
            <w:rFonts w:ascii="Times New Roman" w:hAnsi="Times New Roman"/>
            <w:lang w:val="x-none" w:eastAsia="x-none"/>
          </w:rPr>
          <w:t>50 метров</w:t>
        </w:r>
      </w:smartTag>
      <w:r w:rsidRPr="00480FA7">
        <w:rPr>
          <w:rFonts w:ascii="Times New Roman" w:hAnsi="Times New Roman"/>
          <w:lang w:val="x-none" w:eastAsia="x-none"/>
        </w:rPr>
        <w:t xml:space="preserve">, свыше 30 блоков – </w:t>
      </w:r>
      <w:smartTag w:uri="urn:schemas-microsoft-com:office:smarttags" w:element="metricconverter">
        <w:smartTagPr>
          <w:attr w:name="ProductID" w:val="100 метров"/>
        </w:smartTagPr>
        <w:r w:rsidRPr="00480FA7">
          <w:rPr>
            <w:rFonts w:ascii="Times New Roman" w:hAnsi="Times New Roman"/>
            <w:lang w:val="x-none" w:eastAsia="x-none"/>
          </w:rPr>
          <w:t>100 метров</w:t>
        </w:r>
      </w:smartTag>
      <w:r w:rsidRPr="00480FA7">
        <w:rPr>
          <w:rFonts w:ascii="Times New Roman" w:hAnsi="Times New Roman"/>
          <w:lang w:val="x-none" w:eastAsia="x-none"/>
        </w:rPr>
        <w:t>.</w:t>
      </w:r>
    </w:p>
    <w:p w:rsidR="00B25F5D" w:rsidRPr="00480FA7" w:rsidRDefault="00B25F5D" w:rsidP="00F73E93">
      <w:pPr>
        <w:widowControl w:val="0"/>
        <w:ind w:firstLine="709"/>
        <w:jc w:val="both"/>
        <w:rPr>
          <w:rFonts w:ascii="Times New Roman" w:hAnsi="Times New Roman"/>
          <w:lang w:val="x-none" w:eastAsia="x-none"/>
        </w:rPr>
      </w:pPr>
      <w:r w:rsidRPr="00480FA7">
        <w:rPr>
          <w:rFonts w:ascii="Times New Roman" w:hAnsi="Times New Roman"/>
          <w:lang w:val="x-none" w:eastAsia="x-none"/>
        </w:rPr>
        <w:t>Запрещается содержание домашних животных и птиц в помещениях, не отвечающих санитарно- техническим требованиям.</w:t>
      </w:r>
    </w:p>
    <w:p w:rsidR="00B25F5D" w:rsidRPr="00480FA7" w:rsidRDefault="00B25F5D" w:rsidP="00B25F5D">
      <w:pPr>
        <w:widowControl w:val="0"/>
        <w:ind w:firstLine="709"/>
        <w:jc w:val="both"/>
        <w:rPr>
          <w:rFonts w:ascii="Times New Roman" w:hAnsi="Times New Roman"/>
          <w:b/>
          <w:lang w:val="x-none" w:eastAsia="x-none"/>
        </w:rPr>
      </w:pPr>
      <w:r w:rsidRPr="00480FA7">
        <w:rPr>
          <w:rFonts w:ascii="Times New Roman" w:hAnsi="Times New Roman"/>
          <w:b/>
          <w:lang w:val="x-none" w:eastAsia="x-none"/>
        </w:rPr>
        <w:t>8.</w:t>
      </w:r>
      <w:r w:rsidR="00A41A62" w:rsidRPr="00480FA7">
        <w:rPr>
          <w:rFonts w:ascii="Times New Roman" w:hAnsi="Times New Roman"/>
          <w:b/>
          <w:lang w:val="x-none" w:eastAsia="x-none"/>
        </w:rPr>
        <w:t>5</w:t>
      </w:r>
      <w:r w:rsidR="00ED7199" w:rsidRPr="00480FA7">
        <w:rPr>
          <w:rFonts w:ascii="Times New Roman" w:hAnsi="Times New Roman"/>
          <w:b/>
          <w:lang w:val="x-none" w:eastAsia="x-none"/>
        </w:rPr>
        <w:t>.2.</w:t>
      </w:r>
      <w:r w:rsidRPr="00480FA7">
        <w:rPr>
          <w:rFonts w:ascii="Times New Roman" w:hAnsi="Times New Roman"/>
          <w:b/>
          <w:lang w:val="x-none" w:eastAsia="x-none"/>
        </w:rPr>
        <w:t xml:space="preserve"> Содержание домашних животных и птицы в кварталах застройки блокированными жилыми домами с приквартирными земельными участками:</w:t>
      </w:r>
    </w:p>
    <w:p w:rsidR="00B25F5D" w:rsidRPr="00480FA7" w:rsidRDefault="00B25F5D" w:rsidP="00B25F5D">
      <w:pPr>
        <w:widowControl w:val="0"/>
        <w:ind w:firstLine="709"/>
        <w:jc w:val="both"/>
        <w:rPr>
          <w:rFonts w:ascii="Times New Roman" w:hAnsi="Times New Roman"/>
          <w:lang w:val="x-none" w:eastAsia="x-none"/>
        </w:rPr>
      </w:pPr>
      <w:r w:rsidRPr="00480FA7">
        <w:rPr>
          <w:rFonts w:ascii="Times New Roman" w:hAnsi="Times New Roman"/>
          <w:lang w:val="x-none" w:eastAsia="x-none"/>
        </w:rPr>
        <w:lastRenderedPageBreak/>
        <w:t>- содержание крупного рогатого скота, свиней и лошадей на приквартирных участках запрещено.</w:t>
      </w:r>
    </w:p>
    <w:p w:rsidR="00B25F5D" w:rsidRPr="00480FA7" w:rsidRDefault="00B25F5D" w:rsidP="00B25F5D">
      <w:pPr>
        <w:widowControl w:val="0"/>
        <w:ind w:firstLine="709"/>
        <w:jc w:val="both"/>
        <w:rPr>
          <w:rFonts w:ascii="Times New Roman" w:hAnsi="Times New Roman"/>
          <w:lang w:val="x-none" w:eastAsia="x-none"/>
        </w:rPr>
      </w:pPr>
      <w:r w:rsidRPr="00480FA7">
        <w:rPr>
          <w:rFonts w:ascii="Times New Roman" w:hAnsi="Times New Roman"/>
          <w:lang w:val="x-none" w:eastAsia="x-none"/>
        </w:rPr>
        <w:t>- на приквартирных земельных участках допускается содержание мелкого скота и птицы: козы, овцы – 3 головы, кролики и нутрии – 10 голов, птица -20-30 хвостов.</w:t>
      </w:r>
    </w:p>
    <w:p w:rsidR="00B25F5D" w:rsidRPr="00480FA7" w:rsidRDefault="00B25F5D" w:rsidP="00B25F5D">
      <w:pPr>
        <w:widowControl w:val="0"/>
        <w:ind w:firstLine="709"/>
        <w:jc w:val="both"/>
        <w:rPr>
          <w:rFonts w:ascii="Times New Roman" w:hAnsi="Times New Roman"/>
          <w:lang w:val="x-none" w:eastAsia="x-none"/>
        </w:rPr>
      </w:pPr>
      <w:r w:rsidRPr="00480FA7">
        <w:rPr>
          <w:rFonts w:ascii="Times New Roman" w:hAnsi="Times New Roman"/>
          <w:lang w:val="x-none" w:eastAsia="x-none"/>
        </w:rPr>
        <w:t xml:space="preserve">- расстояние от построек для содержания мелкого скота и птицы до жилых домов и кухонь должно быть не менее </w:t>
      </w:r>
      <w:smartTag w:uri="urn:schemas-microsoft-com:office:smarttags" w:element="metricconverter">
        <w:smartTagPr>
          <w:attr w:name="ProductID" w:val="15 метров"/>
        </w:smartTagPr>
        <w:r w:rsidRPr="00480FA7">
          <w:rPr>
            <w:rFonts w:ascii="Times New Roman" w:hAnsi="Times New Roman"/>
            <w:lang w:val="x-none" w:eastAsia="x-none"/>
          </w:rPr>
          <w:t>15 метров</w:t>
        </w:r>
      </w:smartTag>
      <w:r w:rsidRPr="00480FA7">
        <w:rPr>
          <w:rFonts w:ascii="Times New Roman" w:hAnsi="Times New Roman"/>
          <w:lang w:val="x-none" w:eastAsia="x-none"/>
        </w:rPr>
        <w:t xml:space="preserve">, до границы участка – </w:t>
      </w:r>
      <w:smartTag w:uri="urn:schemas-microsoft-com:office:smarttags" w:element="metricconverter">
        <w:smartTagPr>
          <w:attr w:name="ProductID" w:val="4 метра"/>
        </w:smartTagPr>
        <w:r w:rsidRPr="00480FA7">
          <w:rPr>
            <w:rFonts w:ascii="Times New Roman" w:hAnsi="Times New Roman"/>
            <w:lang w:val="x-none" w:eastAsia="x-none"/>
          </w:rPr>
          <w:t>4 метра</w:t>
        </w:r>
      </w:smartTag>
      <w:r w:rsidRPr="00480FA7">
        <w:rPr>
          <w:rFonts w:ascii="Times New Roman" w:hAnsi="Times New Roman"/>
          <w:lang w:val="x-none" w:eastAsia="x-none"/>
        </w:rPr>
        <w:t>.</w:t>
      </w:r>
    </w:p>
    <w:p w:rsidR="00B25F5D" w:rsidRPr="00480FA7" w:rsidRDefault="00ED7199" w:rsidP="00B25F5D">
      <w:pPr>
        <w:widowControl w:val="0"/>
        <w:ind w:firstLine="709"/>
        <w:jc w:val="both"/>
        <w:rPr>
          <w:rFonts w:ascii="Times New Roman" w:hAnsi="Times New Roman"/>
          <w:b/>
          <w:lang w:val="x-none" w:eastAsia="x-none"/>
        </w:rPr>
      </w:pPr>
      <w:r w:rsidRPr="00480FA7">
        <w:rPr>
          <w:rFonts w:ascii="Times New Roman" w:hAnsi="Times New Roman"/>
          <w:b/>
          <w:lang w:val="x-none" w:eastAsia="x-none"/>
        </w:rPr>
        <w:t>8.</w:t>
      </w:r>
      <w:r w:rsidR="00A41A62" w:rsidRPr="00480FA7">
        <w:rPr>
          <w:rFonts w:ascii="Times New Roman" w:hAnsi="Times New Roman"/>
          <w:b/>
          <w:lang w:val="x-none" w:eastAsia="x-none"/>
        </w:rPr>
        <w:t>5</w:t>
      </w:r>
      <w:r w:rsidRPr="00480FA7">
        <w:rPr>
          <w:rFonts w:ascii="Times New Roman" w:hAnsi="Times New Roman"/>
          <w:b/>
          <w:lang w:val="x-none" w:eastAsia="x-none"/>
        </w:rPr>
        <w:t>.</w:t>
      </w:r>
      <w:r w:rsidR="00B25F5D" w:rsidRPr="00480FA7">
        <w:rPr>
          <w:rFonts w:ascii="Times New Roman" w:hAnsi="Times New Roman"/>
          <w:b/>
          <w:lang w:val="x-none" w:eastAsia="x-none"/>
        </w:rPr>
        <w:t>3. Содержание домашних животных и птицы в кварталах застройки индивидуальными жилыми домами с приусадебными земельными участками, в том числе коттеджного типа:</w:t>
      </w:r>
    </w:p>
    <w:p w:rsidR="00A274E5" w:rsidRPr="00480FA7" w:rsidRDefault="00A274E5" w:rsidP="00A274E5">
      <w:pPr>
        <w:widowControl w:val="0"/>
        <w:spacing w:line="237" w:lineRule="auto"/>
        <w:ind w:firstLine="709"/>
        <w:jc w:val="both"/>
        <w:rPr>
          <w:rFonts w:ascii="Times New Roman" w:hAnsi="Times New Roman"/>
          <w:lang w:val="x-none" w:eastAsia="x-none"/>
        </w:rPr>
      </w:pPr>
      <w:r w:rsidRPr="00480FA7">
        <w:rPr>
          <w:rFonts w:ascii="Times New Roman" w:hAnsi="Times New Roman"/>
          <w:lang w:val="x-none" w:eastAsia="x-none"/>
        </w:rPr>
        <w:t>- на приусадебных участках содержание крупного рогатого скота, лошадей, свиней и коров допускается только с размером приусадебного участка не менее 0,0</w:t>
      </w:r>
      <w:r w:rsidR="001248EA" w:rsidRPr="00480FA7">
        <w:rPr>
          <w:rFonts w:ascii="Times New Roman" w:hAnsi="Times New Roman"/>
          <w:lang w:val="x-none" w:eastAsia="x-none"/>
        </w:rPr>
        <w:t>6</w:t>
      </w:r>
      <w:r w:rsidRPr="00480FA7">
        <w:rPr>
          <w:rFonts w:ascii="Times New Roman" w:hAnsi="Times New Roman"/>
          <w:lang w:val="x-none" w:eastAsia="x-none"/>
        </w:rPr>
        <w:t xml:space="preserve"> га. </w:t>
      </w:r>
    </w:p>
    <w:p w:rsidR="00A274E5" w:rsidRPr="00480FA7" w:rsidRDefault="00A274E5" w:rsidP="00A274E5">
      <w:pPr>
        <w:widowControl w:val="0"/>
        <w:spacing w:line="237" w:lineRule="auto"/>
        <w:ind w:firstLine="709"/>
        <w:jc w:val="both"/>
        <w:rPr>
          <w:rFonts w:ascii="Times New Roman" w:hAnsi="Times New Roman"/>
          <w:lang w:val="x-none" w:eastAsia="x-none"/>
        </w:rPr>
      </w:pPr>
      <w:r w:rsidRPr="00480FA7">
        <w:rPr>
          <w:rFonts w:ascii="Times New Roman" w:hAnsi="Times New Roman"/>
          <w:lang w:val="x-none" w:eastAsia="x-none"/>
        </w:rPr>
        <w:t>- на участках большей площади допускается держать не более 5 голов крупных животных и не более 40 голов (хвостов) мелких животных и птицы.</w:t>
      </w:r>
    </w:p>
    <w:p w:rsidR="00A274E5" w:rsidRPr="00480FA7" w:rsidRDefault="00A274E5" w:rsidP="00A274E5">
      <w:pPr>
        <w:widowControl w:val="0"/>
        <w:spacing w:line="237" w:lineRule="auto"/>
        <w:ind w:firstLine="709"/>
        <w:jc w:val="both"/>
        <w:rPr>
          <w:rFonts w:ascii="Times New Roman" w:hAnsi="Times New Roman"/>
          <w:lang w:val="x-none" w:eastAsia="x-none"/>
        </w:rPr>
      </w:pPr>
      <w:r w:rsidRPr="00480FA7">
        <w:rPr>
          <w:rFonts w:ascii="Times New Roman" w:hAnsi="Times New Roman"/>
          <w:lang w:val="x-none" w:eastAsia="x-none"/>
        </w:rPr>
        <w:t xml:space="preserve">- помещения для содержания животных, скота и птицы должны размещаться не ближе 15 метров до жилых домов, кухонь, веранд и не ближе 4 метров до границы соседнего участка. </w:t>
      </w:r>
    </w:p>
    <w:p w:rsidR="001248EA" w:rsidRPr="00480FA7" w:rsidRDefault="00A274E5" w:rsidP="00A274E5">
      <w:pPr>
        <w:widowControl w:val="0"/>
        <w:spacing w:line="237" w:lineRule="auto"/>
        <w:ind w:firstLine="709"/>
        <w:jc w:val="both"/>
        <w:rPr>
          <w:rFonts w:ascii="Times New Roman" w:hAnsi="Times New Roman"/>
          <w:lang w:val="x-none" w:eastAsia="x-none"/>
        </w:rPr>
      </w:pPr>
      <w:r w:rsidRPr="00480FA7">
        <w:rPr>
          <w:rFonts w:ascii="Times New Roman" w:hAnsi="Times New Roman"/>
          <w:lang w:val="x-none" w:eastAsia="x-none"/>
        </w:rPr>
        <w:t>- 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r w:rsidR="001248EA" w:rsidRPr="00480FA7">
        <w:rPr>
          <w:rFonts w:ascii="Times New Roman" w:hAnsi="Times New Roman"/>
          <w:lang w:val="x-none" w:eastAsia="x-none"/>
        </w:rPr>
        <w:t>.</w:t>
      </w:r>
    </w:p>
    <w:p w:rsidR="001248EA" w:rsidRPr="00480FA7" w:rsidRDefault="001248EA" w:rsidP="001248EA">
      <w:pPr>
        <w:widowControl w:val="0"/>
        <w:spacing w:line="237" w:lineRule="auto"/>
        <w:ind w:firstLine="709"/>
        <w:jc w:val="both"/>
        <w:rPr>
          <w:lang w:val="x-none" w:eastAsia="x-none"/>
        </w:rPr>
      </w:pPr>
      <w:r w:rsidRPr="00480FA7">
        <w:rPr>
          <w:rFonts w:ascii="Times New Roman" w:hAnsi="Times New Roman"/>
          <w:lang w:val="x-none" w:eastAsia="x-none"/>
        </w:rPr>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B25F5D" w:rsidRPr="00480FA7" w:rsidRDefault="00ED7199" w:rsidP="00B25F5D">
      <w:pPr>
        <w:widowControl w:val="0"/>
        <w:ind w:firstLine="709"/>
        <w:jc w:val="both"/>
        <w:rPr>
          <w:rFonts w:ascii="Times New Roman" w:hAnsi="Times New Roman"/>
          <w:b/>
          <w:lang w:val="x-none" w:eastAsia="x-none"/>
        </w:rPr>
      </w:pPr>
      <w:r w:rsidRPr="00480FA7">
        <w:rPr>
          <w:rFonts w:ascii="Times New Roman" w:hAnsi="Times New Roman"/>
          <w:b/>
          <w:lang w:val="x-none" w:eastAsia="x-none"/>
        </w:rPr>
        <w:t>8.</w:t>
      </w:r>
      <w:r w:rsidR="00A41A62" w:rsidRPr="00480FA7">
        <w:rPr>
          <w:rFonts w:ascii="Times New Roman" w:hAnsi="Times New Roman"/>
          <w:b/>
          <w:lang w:val="x-none" w:eastAsia="x-none"/>
        </w:rPr>
        <w:t>5</w:t>
      </w:r>
      <w:r w:rsidRPr="00480FA7">
        <w:rPr>
          <w:rFonts w:ascii="Times New Roman" w:hAnsi="Times New Roman"/>
          <w:b/>
          <w:lang w:val="x-none" w:eastAsia="x-none"/>
        </w:rPr>
        <w:t>.</w:t>
      </w:r>
      <w:r w:rsidR="00B25F5D" w:rsidRPr="00480FA7">
        <w:rPr>
          <w:rFonts w:ascii="Times New Roman" w:hAnsi="Times New Roman"/>
          <w:b/>
          <w:lang w:val="x-none" w:eastAsia="x-none"/>
        </w:rPr>
        <w:t>4. Содержание скота и птицы на арендных и семейных фермах:</w:t>
      </w:r>
    </w:p>
    <w:p w:rsidR="00242E8D" w:rsidRPr="00480FA7" w:rsidRDefault="00242E8D" w:rsidP="00242E8D">
      <w:pPr>
        <w:widowControl w:val="0"/>
        <w:ind w:firstLine="709"/>
        <w:jc w:val="both"/>
        <w:rPr>
          <w:rFonts w:ascii="Times New Roman" w:hAnsi="Times New Roman"/>
          <w:szCs w:val="24"/>
          <w:lang w:val="ru-RU"/>
        </w:rPr>
      </w:pPr>
      <w:r w:rsidRPr="00480FA7">
        <w:rPr>
          <w:rFonts w:ascii="Times New Roman" w:hAnsi="Times New Roman"/>
          <w:szCs w:val="24"/>
          <w:lang w:val="ru-RU"/>
        </w:rPr>
        <w:t xml:space="preserve">Семейные и арендные фермы, крестьянские (фермерские) хозяйства по выращиванию скота и птицы должны размещаться на специально отведенных участках общей площадью не менее </w:t>
      </w:r>
      <w:smartTag w:uri="urn:schemas-microsoft-com:office:smarttags" w:element="metricconverter">
        <w:smartTagPr>
          <w:attr w:name="ProductID" w:val="2000 м2"/>
        </w:smartTagPr>
        <w:r w:rsidRPr="00480FA7">
          <w:rPr>
            <w:rFonts w:ascii="Times New Roman" w:hAnsi="Times New Roman"/>
            <w:szCs w:val="24"/>
            <w:lang w:val="ru-RU"/>
          </w:rPr>
          <w:t>2000 м2</w:t>
        </w:r>
      </w:smartTag>
      <w:r w:rsidRPr="00480FA7">
        <w:rPr>
          <w:rFonts w:ascii="Times New Roman" w:hAnsi="Times New Roman"/>
          <w:szCs w:val="24"/>
          <w:lang w:val="ru-RU"/>
        </w:rPr>
        <w:t>.</w:t>
      </w:r>
    </w:p>
    <w:p w:rsidR="00A274E5" w:rsidRPr="00480FA7" w:rsidRDefault="00242E8D" w:rsidP="00A274E5">
      <w:pPr>
        <w:autoSpaceDE w:val="0"/>
        <w:ind w:firstLine="708"/>
        <w:jc w:val="both"/>
        <w:rPr>
          <w:rFonts w:ascii="Times New Roman" w:eastAsia="Calibri" w:hAnsi="Times New Roman"/>
          <w:szCs w:val="24"/>
          <w:shd w:val="clear" w:color="auto" w:fill="FFFFFF"/>
          <w:lang w:val="ru-RU"/>
        </w:rPr>
      </w:pPr>
      <w:r w:rsidRPr="00480FA7">
        <w:rPr>
          <w:rFonts w:ascii="Times New Roman" w:eastAsia="Calibri" w:hAnsi="Times New Roman"/>
          <w:szCs w:val="24"/>
          <w:shd w:val="clear" w:color="auto" w:fill="FFFFFF"/>
          <w:lang w:val="ru-RU"/>
        </w:rPr>
        <w:t xml:space="preserve">Фермы, </w:t>
      </w:r>
      <w:bookmarkStart w:id="12" w:name="_Hlk181698623"/>
      <w:r w:rsidRPr="00480FA7">
        <w:rPr>
          <w:rFonts w:ascii="Times New Roman" w:eastAsia="Calibri" w:hAnsi="Times New Roman"/>
          <w:szCs w:val="24"/>
          <w:shd w:val="clear" w:color="auto" w:fill="FFFFFF"/>
          <w:lang w:val="ru-RU"/>
        </w:rPr>
        <w:t xml:space="preserve">крестьянские (фермерские) хозяйства </w:t>
      </w:r>
      <w:bookmarkEnd w:id="12"/>
      <w:r w:rsidRPr="00480FA7">
        <w:rPr>
          <w:rFonts w:ascii="Times New Roman" w:eastAsia="Calibri" w:hAnsi="Times New Roman"/>
          <w:szCs w:val="24"/>
          <w:shd w:val="clear" w:color="auto" w:fill="FFFFFF"/>
          <w:lang w:val="ru-RU"/>
        </w:rPr>
        <w:t>удаляют от селитебной зоны в соответствии с Санитарно-эпидемиологические правила и нормативы СанПиН 2.2.1./2.1.1.2739-10 «Санитарно-защитные зоны и санитарная классификация предприятий, сооружений и иных объектов. Новая редакция»</w:t>
      </w:r>
    </w:p>
    <w:p w:rsidR="00A274E5" w:rsidRPr="00480FA7" w:rsidRDefault="00A274E5" w:rsidP="00A274E5">
      <w:pPr>
        <w:autoSpaceDE w:val="0"/>
        <w:ind w:firstLine="708"/>
        <w:jc w:val="both"/>
        <w:rPr>
          <w:rFonts w:eastAsia="Calibri"/>
          <w:lang w:val="ru-RU"/>
        </w:rPr>
      </w:pPr>
      <w:r w:rsidRPr="00480FA7">
        <w:rPr>
          <w:rFonts w:ascii="Times New Roman" w:eastAsia="Calibri" w:hAnsi="Times New Roman"/>
          <w:b/>
          <w:bCs/>
          <w:szCs w:val="24"/>
          <w:shd w:val="clear" w:color="auto" w:fill="FFFFFF"/>
          <w:lang w:val="ru-RU"/>
        </w:rPr>
        <w:t>8.5.5</w:t>
      </w:r>
      <w:r w:rsidRPr="00480FA7">
        <w:rPr>
          <w:rFonts w:ascii="Times New Roman" w:eastAsia="Calibri" w:hAnsi="Times New Roman"/>
          <w:szCs w:val="24"/>
          <w:shd w:val="clear" w:color="auto" w:fill="FFFFFF"/>
          <w:lang w:val="ru-RU"/>
        </w:rPr>
        <w:t xml:space="preserve"> Содержание скота и птицы, а также пасек и ульев на территории баз отдыха запрещается.</w:t>
      </w:r>
    </w:p>
    <w:p w:rsidR="00DA42B5" w:rsidRPr="00480FA7" w:rsidRDefault="00B25F5D" w:rsidP="00DA42B5">
      <w:pPr>
        <w:widowControl w:val="0"/>
        <w:ind w:firstLine="709"/>
        <w:jc w:val="both"/>
        <w:rPr>
          <w:rFonts w:ascii="Times New Roman" w:hAnsi="Times New Roman"/>
          <w:szCs w:val="24"/>
          <w:lang w:val="ru-RU"/>
        </w:rPr>
      </w:pPr>
      <w:r w:rsidRPr="00480FA7">
        <w:rPr>
          <w:rFonts w:ascii="Times New Roman" w:hAnsi="Times New Roman"/>
          <w:b/>
          <w:szCs w:val="24"/>
          <w:lang w:val="ru-RU"/>
        </w:rPr>
        <w:t>8</w:t>
      </w:r>
      <w:r w:rsidR="00DA42B5" w:rsidRPr="00480FA7">
        <w:rPr>
          <w:rFonts w:ascii="Times New Roman" w:hAnsi="Times New Roman"/>
          <w:b/>
          <w:szCs w:val="24"/>
          <w:lang w:val="ru-RU"/>
        </w:rPr>
        <w:t>.</w:t>
      </w:r>
      <w:r w:rsidR="00CF66E7" w:rsidRPr="00480FA7">
        <w:rPr>
          <w:rFonts w:ascii="Times New Roman" w:hAnsi="Times New Roman"/>
          <w:b/>
          <w:szCs w:val="24"/>
          <w:lang w:val="ru-RU"/>
        </w:rPr>
        <w:t>5</w:t>
      </w:r>
      <w:r w:rsidR="00DA42B5" w:rsidRPr="00480FA7">
        <w:rPr>
          <w:rFonts w:ascii="Times New Roman" w:hAnsi="Times New Roman"/>
          <w:b/>
          <w:szCs w:val="24"/>
          <w:lang w:val="ru-RU"/>
        </w:rPr>
        <w:t>.</w:t>
      </w:r>
      <w:r w:rsidR="00242E8D" w:rsidRPr="00480FA7">
        <w:rPr>
          <w:rFonts w:ascii="Times New Roman" w:hAnsi="Times New Roman"/>
          <w:b/>
          <w:szCs w:val="24"/>
          <w:lang w:val="ru-RU"/>
        </w:rPr>
        <w:t>6</w:t>
      </w:r>
      <w:r w:rsidRPr="00480FA7">
        <w:rPr>
          <w:rFonts w:ascii="Times New Roman" w:hAnsi="Times New Roman"/>
          <w:b/>
          <w:szCs w:val="24"/>
          <w:lang w:val="ru-RU"/>
        </w:rPr>
        <w:t>.</w:t>
      </w:r>
      <w:r w:rsidR="00DA42B5" w:rsidRPr="00480FA7">
        <w:rPr>
          <w:rFonts w:ascii="Times New Roman" w:hAnsi="Times New Roman"/>
          <w:szCs w:val="24"/>
          <w:lang w:val="ru-RU"/>
        </w:rPr>
        <w:t xml:space="preserve">  Расстояния от пасек (ульев) до объектов жилого и общественного назначения устанавливаются органами местного самоуправления исходя из местных условий.</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 xml:space="preserve">Пасеки и улья на территории населенных пунктов размещаются на расстоянии не менее </w:t>
      </w:r>
      <w:smartTag w:uri="urn:schemas-microsoft-com:office:smarttags" w:element="metricconverter">
        <w:smartTagPr>
          <w:attr w:name="ProductID" w:val="10 м"/>
        </w:smartTagPr>
        <w:r w:rsidRPr="00480FA7">
          <w:rPr>
            <w:rFonts w:ascii="Times New Roman" w:hAnsi="Times New Roman"/>
            <w:szCs w:val="24"/>
            <w:lang w:val="ru-RU"/>
          </w:rPr>
          <w:t>10 м</w:t>
        </w:r>
      </w:smartTag>
      <w:r w:rsidRPr="00480FA7">
        <w:rPr>
          <w:rFonts w:ascii="Times New Roman" w:hAnsi="Times New Roman"/>
          <w:szCs w:val="24"/>
          <w:lang w:val="ru-RU"/>
        </w:rPr>
        <w:t xml:space="preserve"> от границ соседнего земельного участка и не менее </w:t>
      </w:r>
      <w:smartTag w:uri="urn:schemas-microsoft-com:office:smarttags" w:element="metricconverter">
        <w:smartTagPr>
          <w:attr w:name="ProductID" w:val="10 метров"/>
        </w:smartTagPr>
        <w:r w:rsidRPr="00480FA7">
          <w:rPr>
            <w:rFonts w:ascii="Times New Roman" w:hAnsi="Times New Roman"/>
            <w:szCs w:val="24"/>
            <w:lang w:val="ru-RU"/>
          </w:rPr>
          <w:t>10 метров</w:t>
        </w:r>
      </w:smartTag>
      <w:r w:rsidRPr="00480FA7">
        <w:rPr>
          <w:rFonts w:ascii="Times New Roman" w:hAnsi="Times New Roman"/>
          <w:szCs w:val="24"/>
          <w:lang w:val="ru-RU"/>
        </w:rPr>
        <w:t xml:space="preserve"> от ближайшего жилого дома. </w:t>
      </w:r>
    </w:p>
    <w:p w:rsidR="00ED7199" w:rsidRPr="00480FA7" w:rsidRDefault="00DA42B5" w:rsidP="00ED7199">
      <w:pPr>
        <w:widowControl w:val="0"/>
        <w:ind w:firstLine="709"/>
        <w:jc w:val="both"/>
        <w:rPr>
          <w:rFonts w:ascii="Times New Roman" w:hAnsi="Times New Roman"/>
          <w:lang w:val="x-none" w:eastAsia="x-none"/>
        </w:rPr>
      </w:pPr>
      <w:r w:rsidRPr="00480FA7">
        <w:rPr>
          <w:rFonts w:ascii="Times New Roman" w:hAnsi="Times New Roman"/>
          <w:lang w:val="x-none" w:eastAsia="x-none"/>
        </w:rPr>
        <w:t xml:space="preserve">Размещение ульев на земельных участках на расстоянии менее </w:t>
      </w:r>
      <w:smartTag w:uri="urn:schemas-microsoft-com:office:smarttags" w:element="metricconverter">
        <w:smartTagPr>
          <w:attr w:name="ProductID" w:val="10 м"/>
        </w:smartTagPr>
        <w:r w:rsidRPr="00480FA7">
          <w:rPr>
            <w:rFonts w:ascii="Times New Roman" w:hAnsi="Times New Roman"/>
            <w:lang w:val="x-none" w:eastAsia="x-none"/>
          </w:rPr>
          <w:t>10 м</w:t>
        </w:r>
      </w:smartTag>
      <w:r w:rsidRPr="00480FA7">
        <w:rPr>
          <w:rFonts w:ascii="Times New Roman" w:hAnsi="Times New Roman"/>
          <w:lang w:val="x-none" w:eastAsia="x-none"/>
        </w:rPr>
        <w:t xml:space="preserve"> от границы соседнего земельного участка допускается с отделением их зданием, строением, сооружением, густым кустарником высотой не менее </w:t>
      </w:r>
      <w:smartTag w:uri="urn:schemas-microsoft-com:office:smarttags" w:element="metricconverter">
        <w:smartTagPr>
          <w:attr w:name="ProductID" w:val="2 м"/>
        </w:smartTagPr>
        <w:r w:rsidRPr="00480FA7">
          <w:rPr>
            <w:rFonts w:ascii="Times New Roman" w:hAnsi="Times New Roman"/>
            <w:lang w:val="x-none" w:eastAsia="x-none"/>
          </w:rPr>
          <w:t>2 м</w:t>
        </w:r>
      </w:smartTag>
      <w:r w:rsidRPr="00480FA7">
        <w:rPr>
          <w:rFonts w:ascii="Times New Roman" w:hAnsi="Times New Roman"/>
          <w:lang w:val="x-none" w:eastAsia="x-none"/>
        </w:rPr>
        <w:t xml:space="preserve">,  либо сплошным ограждением высотой не менее </w:t>
      </w:r>
      <w:smartTag w:uri="urn:schemas-microsoft-com:office:smarttags" w:element="metricconverter">
        <w:smartTagPr>
          <w:attr w:name="ProductID" w:val="2 метров"/>
        </w:smartTagPr>
        <w:r w:rsidRPr="00480FA7">
          <w:rPr>
            <w:rFonts w:ascii="Times New Roman" w:hAnsi="Times New Roman"/>
            <w:lang w:val="x-none" w:eastAsia="x-none"/>
          </w:rPr>
          <w:t>2 метров</w:t>
        </w:r>
      </w:smartTag>
      <w:r w:rsidRPr="00480FA7">
        <w:rPr>
          <w:rFonts w:ascii="Times New Roman" w:hAnsi="Times New Roman"/>
          <w:lang w:val="x-none" w:eastAsia="x-none"/>
        </w:rPr>
        <w:t>.</w:t>
      </w:r>
    </w:p>
    <w:p w:rsidR="00DA42B5" w:rsidRPr="00480FA7" w:rsidRDefault="00DA42B5" w:rsidP="00761D00">
      <w:pPr>
        <w:widowControl w:val="0"/>
        <w:ind w:firstLine="709"/>
        <w:jc w:val="both"/>
        <w:rPr>
          <w:rFonts w:ascii="Times New Roman" w:hAnsi="Times New Roman"/>
          <w:szCs w:val="24"/>
          <w:lang w:val="ru-RU"/>
        </w:rPr>
      </w:pPr>
      <w:bookmarkStart w:id="13" w:name="_Toc297163332"/>
    </w:p>
    <w:p w:rsidR="001C6E84" w:rsidRPr="00480FA7" w:rsidRDefault="001C6E84" w:rsidP="001C6E84">
      <w:pPr>
        <w:keepNext/>
        <w:jc w:val="center"/>
        <w:outlineLvl w:val="0"/>
        <w:rPr>
          <w:rFonts w:ascii="Times New Roman" w:hAnsi="Times New Roman"/>
          <w:b/>
          <w:noProof/>
          <w:szCs w:val="24"/>
          <w:lang w:val="ru-RU"/>
        </w:rPr>
      </w:pPr>
      <w:r w:rsidRPr="00480FA7">
        <w:rPr>
          <w:rFonts w:ascii="Times New Roman" w:hAnsi="Times New Roman"/>
          <w:b/>
          <w:noProof/>
          <w:szCs w:val="24"/>
          <w:lang w:val="ru-RU"/>
        </w:rPr>
        <w:t>8.</w:t>
      </w:r>
      <w:r w:rsidR="00CF66E7" w:rsidRPr="00480FA7">
        <w:rPr>
          <w:rFonts w:ascii="Times New Roman" w:hAnsi="Times New Roman"/>
          <w:b/>
          <w:noProof/>
          <w:szCs w:val="24"/>
          <w:lang w:val="ru-RU"/>
        </w:rPr>
        <w:t>6</w:t>
      </w:r>
      <w:r w:rsidRPr="00480FA7">
        <w:rPr>
          <w:rFonts w:ascii="Times New Roman" w:hAnsi="Times New Roman"/>
          <w:b/>
          <w:noProof/>
          <w:szCs w:val="24"/>
          <w:lang w:val="ru-RU"/>
        </w:rPr>
        <w:t>. Требования к наружной отделке и оформлению фасадов</w:t>
      </w:r>
      <w:r w:rsidR="00191C3B" w:rsidRPr="00480FA7">
        <w:rPr>
          <w:rFonts w:ascii="Times New Roman" w:hAnsi="Times New Roman"/>
          <w:b/>
          <w:noProof/>
          <w:szCs w:val="24"/>
          <w:lang w:val="ru-RU"/>
        </w:rPr>
        <w:t xml:space="preserve"> </w:t>
      </w:r>
      <w:r w:rsidR="00191C3B" w:rsidRPr="00480FA7">
        <w:rPr>
          <w:rFonts w:ascii="Times New Roman" w:hAnsi="Times New Roman"/>
          <w:b/>
          <w:noProof/>
          <w:szCs w:val="24"/>
          <w:lang w:val="ru-RU"/>
        </w:rPr>
        <w:br/>
      </w:r>
      <w:r w:rsidRPr="00480FA7">
        <w:rPr>
          <w:rFonts w:ascii="Times New Roman" w:hAnsi="Times New Roman"/>
          <w:b/>
          <w:noProof/>
          <w:szCs w:val="24"/>
          <w:lang w:val="ru-RU"/>
        </w:rPr>
        <w:t>жилых и общественных зданий</w:t>
      </w:r>
    </w:p>
    <w:p w:rsidR="001C6E84" w:rsidRPr="00480FA7" w:rsidRDefault="001C6E84" w:rsidP="001C6E84">
      <w:pPr>
        <w:rPr>
          <w:rFonts w:ascii="Times New Roman" w:hAnsi="Times New Roman"/>
          <w:szCs w:val="24"/>
          <w:lang w:val="ru-RU"/>
        </w:rPr>
      </w:pPr>
    </w:p>
    <w:p w:rsidR="001C6E84" w:rsidRPr="00480FA7" w:rsidRDefault="001C6E84" w:rsidP="001C6E84">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.1.</w:t>
      </w:r>
      <w:r w:rsidRPr="00480FA7">
        <w:rPr>
          <w:rFonts w:ascii="Times New Roman" w:hAnsi="Times New Roman"/>
          <w:szCs w:val="24"/>
          <w:lang w:val="ru-RU"/>
        </w:rPr>
        <w:t xml:space="preserve"> Для зданий, при отнесении их впоследствии к объектам, представляющих историческую и художественную ценность, окраска и оборудование фасадов, выполнение других работ, должны быть согласованы с Министерством культуры Ростовской области.</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Элементы исторического металлодекора (козырьки, ворота, решетки, ограждения балконов) должны быть сохранены и отремонтированы.</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Замена исторических элементов на современные возможна только по заключению Министерства культуры Ростовской области.</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lastRenderedPageBreak/>
        <w:t>8.</w:t>
      </w:r>
      <w:r w:rsidR="00CF66E7" w:rsidRPr="00480FA7">
        <w:rPr>
          <w:rFonts w:ascii="Times New Roman" w:hAnsi="Times New Roman"/>
          <w:b/>
          <w:szCs w:val="24"/>
          <w:lang w:val="ru-RU"/>
        </w:rPr>
        <w:t>6</w:t>
      </w:r>
      <w:r w:rsidRPr="00480FA7">
        <w:rPr>
          <w:rFonts w:ascii="Times New Roman" w:hAnsi="Times New Roman"/>
          <w:b/>
          <w:szCs w:val="24"/>
          <w:lang w:val="ru-RU"/>
        </w:rPr>
        <w:t>.2.</w:t>
      </w:r>
      <w:r w:rsidRPr="00480FA7">
        <w:rPr>
          <w:rFonts w:ascii="Times New Roman" w:hAnsi="Times New Roman"/>
          <w:szCs w:val="24"/>
          <w:lang w:val="ru-RU"/>
        </w:rPr>
        <w:t xml:space="preserve"> Размещение наружных блоков кондиционеров и антенных устройств на фасадах зданий, представляющих историческую и художественную ценность, не допускается.</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.3</w:t>
      </w:r>
      <w:r w:rsidRPr="00480FA7">
        <w:rPr>
          <w:rFonts w:ascii="Times New Roman" w:hAnsi="Times New Roman"/>
          <w:szCs w:val="24"/>
          <w:lang w:val="ru-RU"/>
        </w:rPr>
        <w:t xml:space="preserve">. Мемориальные и памятные доски на фасадах здания устанавливаются на высоте не более </w:t>
      </w:r>
      <w:smartTag w:uri="urn:schemas-microsoft-com:office:smarttags" w:element="metricconverter">
        <w:smartTagPr>
          <w:attr w:name="ProductID" w:val="3,5 м"/>
        </w:smartTagPr>
        <w:r w:rsidRPr="00480FA7">
          <w:rPr>
            <w:rFonts w:ascii="Times New Roman" w:hAnsi="Times New Roman"/>
            <w:szCs w:val="24"/>
            <w:lang w:val="ru-RU"/>
          </w:rPr>
          <w:t>3,5 м</w:t>
        </w:r>
      </w:smartTag>
      <w:r w:rsidRPr="00480FA7">
        <w:rPr>
          <w:rFonts w:ascii="Times New Roman" w:hAnsi="Times New Roman"/>
          <w:szCs w:val="24"/>
          <w:lang w:val="ru-RU"/>
        </w:rPr>
        <w:t xml:space="preserve"> от уровня земли, на хорошо просматриваемых местах.</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Доски, объясняющие названия отдельных проездов, площадей и улиц, следует размещать на хорошо просматриваемых местах на первом доме по четной и последнем по нечетной стороне на высоте не более </w:t>
      </w:r>
      <w:smartTag w:uri="urn:schemas-microsoft-com:office:smarttags" w:element="metricconverter">
        <w:smartTagPr>
          <w:attr w:name="ProductID" w:val="3,5 м"/>
        </w:smartTagPr>
        <w:r w:rsidRPr="00480FA7">
          <w:rPr>
            <w:rFonts w:ascii="Times New Roman" w:hAnsi="Times New Roman"/>
            <w:szCs w:val="24"/>
            <w:lang w:val="ru-RU"/>
          </w:rPr>
          <w:t>3,5 м</w:t>
        </w:r>
      </w:smartTag>
      <w:r w:rsidRPr="00480FA7">
        <w:rPr>
          <w:rFonts w:ascii="Times New Roman" w:hAnsi="Times New Roman"/>
          <w:szCs w:val="24"/>
          <w:lang w:val="ru-RU"/>
        </w:rPr>
        <w:t xml:space="preserve"> от уровня земли.</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 xml:space="preserve">.4.  </w:t>
      </w:r>
      <w:r w:rsidRPr="00480FA7">
        <w:rPr>
          <w:rFonts w:ascii="Times New Roman" w:hAnsi="Times New Roman"/>
          <w:szCs w:val="24"/>
          <w:lang w:val="ru-RU"/>
        </w:rPr>
        <w:t>Запрещается:</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самовольное осуществление реконструкции, изменение архитектурного облика зданий (упразднение архитектурных деталей, пробивка и заделка проемов, окрашивание и отделка фасадов и цоколей зданий, их элементов);</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загромождение балконов предметами домашнего обихода (мебелью, тарой и т.д.);</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крепление к стенам зданий различных растяжек, подвесок, вывесок, указателей,</w:t>
      </w:r>
    </w:p>
    <w:p w:rsidR="001C6E84" w:rsidRPr="00480FA7" w:rsidRDefault="001C6E84" w:rsidP="001C6E84">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флагштоков и других устройств без согласования администрации </w:t>
      </w:r>
      <w:r w:rsidR="00EC7CAF" w:rsidRPr="00480FA7">
        <w:rPr>
          <w:rFonts w:ascii="Times New Roman" w:hAnsi="Times New Roman"/>
          <w:szCs w:val="24"/>
          <w:lang w:val="ru-RU"/>
        </w:rPr>
        <w:t>Керчикского</w:t>
      </w:r>
      <w:r w:rsidR="00497F1C" w:rsidRPr="00480FA7">
        <w:rPr>
          <w:rFonts w:ascii="Times New Roman" w:hAnsi="Times New Roman"/>
          <w:szCs w:val="24"/>
          <w:lang w:val="ru-RU"/>
        </w:rPr>
        <w:t xml:space="preserve"> сельского поселения и Отдела архитектуры и сопровождения проектов Октябрьского района Ростовской области</w:t>
      </w:r>
      <w:r w:rsidRPr="00480FA7">
        <w:rPr>
          <w:rFonts w:ascii="Times New Roman" w:hAnsi="Times New Roman"/>
          <w:szCs w:val="24"/>
          <w:lang w:val="ru-RU"/>
        </w:rPr>
        <w:t>;</w:t>
      </w:r>
    </w:p>
    <w:p w:rsidR="001C6E84" w:rsidRPr="00480FA7" w:rsidRDefault="001C6E84" w:rsidP="001C6E84">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-расклейка плакатов, объявлений, афиш и т.д. на стенах зданий, на опорах освещения, электропередачи, контактной сети электротранспорта</w:t>
      </w:r>
      <w:r w:rsidR="000B42AC" w:rsidRPr="00480FA7">
        <w:rPr>
          <w:rFonts w:ascii="Times New Roman" w:hAnsi="Times New Roman"/>
          <w:szCs w:val="24"/>
          <w:lang w:val="ru-RU"/>
        </w:rPr>
        <w:t>;</w:t>
      </w:r>
    </w:p>
    <w:p w:rsidR="001C6E84" w:rsidRPr="00480FA7" w:rsidRDefault="001C6E84" w:rsidP="001C6E84">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расклейка газет, объявлений, афиш, плакатов должна производиться только на отведенных для этого местах (на щитах объявлений, афишных тумбах и т.д.);</w:t>
      </w:r>
    </w:p>
    <w:p w:rsidR="001C6E84" w:rsidRPr="00480FA7" w:rsidRDefault="001C6E84" w:rsidP="001C6E84">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самовольная установка, перенос и изменение габаритных размеров ограждений любого</w:t>
      </w:r>
      <w:r w:rsidR="000B42AC" w:rsidRPr="00480FA7">
        <w:rPr>
          <w:rFonts w:ascii="Times New Roman" w:hAnsi="Times New Roman"/>
          <w:szCs w:val="24"/>
          <w:lang w:val="ru-RU"/>
        </w:rPr>
        <w:t xml:space="preserve"> </w:t>
      </w:r>
      <w:r w:rsidRPr="00480FA7">
        <w:rPr>
          <w:rFonts w:ascii="Times New Roman" w:hAnsi="Times New Roman"/>
          <w:szCs w:val="24"/>
          <w:lang w:val="ru-RU"/>
        </w:rPr>
        <w:t>рода, парковой и монументальной скульптуры, МАФ и ООБ.</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 xml:space="preserve">.5. </w:t>
      </w:r>
      <w:r w:rsidRPr="00480FA7">
        <w:rPr>
          <w:rFonts w:ascii="Times New Roman" w:hAnsi="Times New Roman"/>
          <w:szCs w:val="24"/>
          <w:lang w:val="ru-RU"/>
        </w:rPr>
        <w:t xml:space="preserve"> Наружное освещение является обязательным элементом комплексного благоустройства территорий, а также художественным средством формирования светоцветовой среды застройки в вечернее и ночное время.</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При проектировании наружного освещения должны быть обеспечены:</w:t>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комплексное решение системы наружного освещения в границах объекта благоустройства;</w:t>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необходимый уровень освещенности проездов, пешеходных дорожек, площадок, входов;</w:t>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надежность работы установок, безопасность для населения и обслуживающего персонала;</w:t>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экономичность и энергоэффективность применяемых установок, рациональное распределение и использование электроэнергии;</w:t>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эстетика дизайна, вандалоустойчивость, высокое качество материалов и технологий,</w:t>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длительный срок сохранения декоративных и эксплуатационных свойств осветительного</w:t>
      </w:r>
    </w:p>
    <w:p w:rsidR="001C6E84" w:rsidRPr="00480FA7" w:rsidRDefault="001C6E84" w:rsidP="000B42AC">
      <w:pPr>
        <w:tabs>
          <w:tab w:val="left" w:pos="2220"/>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оборудования;</w:t>
      </w:r>
      <w:r w:rsidRPr="00480FA7">
        <w:rPr>
          <w:rFonts w:ascii="Times New Roman" w:hAnsi="Times New Roman"/>
          <w:szCs w:val="24"/>
          <w:lang w:val="ru-RU"/>
        </w:rPr>
        <w:tab/>
      </w:r>
    </w:p>
    <w:p w:rsidR="001C6E84" w:rsidRPr="00480FA7" w:rsidRDefault="001C6E84" w:rsidP="000B42AC">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удобство обслуживания системы наружного освещения.</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 xml:space="preserve">.6. </w:t>
      </w:r>
      <w:r w:rsidRPr="00480FA7">
        <w:rPr>
          <w:rFonts w:ascii="Times New Roman" w:hAnsi="Times New Roman"/>
          <w:szCs w:val="24"/>
          <w:lang w:val="ru-RU"/>
        </w:rPr>
        <w:t xml:space="preserve"> Владельцами зданий на фасаде каждого дома устанавливаются указатели с названием улицы и номером дома установленного образца, которые должны освещаться в темное время суток.</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Номерные знаки домов должны размещаться на боковых участках фасадов, обращенных к основным внутриквартальным проездам и трассам пешеходного движения, у арочных проездов, главных входов в здания. На зданиях, выходящих на две и более улицы, указатели с названием улицы и номером дома устанавливаются со стороны каждой улицы.</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 xml:space="preserve">.7. </w:t>
      </w:r>
      <w:r w:rsidRPr="00480FA7">
        <w:rPr>
          <w:rFonts w:ascii="Times New Roman" w:hAnsi="Times New Roman"/>
          <w:szCs w:val="24"/>
          <w:lang w:val="ru-RU"/>
        </w:rPr>
        <w:t xml:space="preserve"> Размещение указателей с названием улицы и номером дома производится с учетом следующих требований:</w:t>
      </w:r>
    </w:p>
    <w:p w:rsidR="001C6E84" w:rsidRPr="00480FA7" w:rsidRDefault="001C6E84" w:rsidP="001C6E84">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единая вертикальная отметка размещения знаков на соседних фасадах;</w:t>
      </w:r>
    </w:p>
    <w:p w:rsidR="001C6E84" w:rsidRPr="00480FA7" w:rsidRDefault="001C6E84" w:rsidP="001C6E84">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lastRenderedPageBreak/>
        <w:t>- отсутствие внешних заслоняющих объектов (деревьев, построек);</w:t>
      </w:r>
    </w:p>
    <w:p w:rsidR="001C6E84" w:rsidRPr="00480FA7" w:rsidRDefault="001C6E84" w:rsidP="001C6E84">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на улицах с односторонним движением транспорта указатели с названием улицы и</w:t>
      </w:r>
    </w:p>
    <w:p w:rsidR="001C6E84" w:rsidRPr="00480FA7" w:rsidRDefault="001C6E84" w:rsidP="001C6E84">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номером дома располагаются на стороне фасада, ближней по направлению движения транспорта.</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Домовые знаки должны размещаться на высоте от 2,5 до </w:t>
      </w:r>
      <w:smartTag w:uri="urn:schemas-microsoft-com:office:smarttags" w:element="metricconverter">
        <w:smartTagPr>
          <w:attr w:name="ProductID" w:val="3,5 м"/>
        </w:smartTagPr>
        <w:r w:rsidRPr="00480FA7">
          <w:rPr>
            <w:rFonts w:ascii="Times New Roman" w:hAnsi="Times New Roman"/>
            <w:szCs w:val="24"/>
            <w:lang w:val="ru-RU"/>
          </w:rPr>
          <w:t>3,5 м</w:t>
        </w:r>
      </w:smartTag>
      <w:r w:rsidRPr="00480FA7">
        <w:rPr>
          <w:rFonts w:ascii="Times New Roman" w:hAnsi="Times New Roman"/>
          <w:szCs w:val="24"/>
          <w:lang w:val="ru-RU"/>
        </w:rPr>
        <w:t xml:space="preserve"> от уровня земли на</w:t>
      </w:r>
    </w:p>
    <w:p w:rsidR="001C6E84" w:rsidRPr="00480FA7" w:rsidRDefault="001C6E84" w:rsidP="001C6E84">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расстояние не более </w:t>
      </w:r>
      <w:smartTag w:uri="urn:schemas-microsoft-com:office:smarttags" w:element="metricconverter">
        <w:smartTagPr>
          <w:attr w:name="ProductID" w:val="1,0 м"/>
        </w:smartTagPr>
        <w:r w:rsidRPr="00480FA7">
          <w:rPr>
            <w:rFonts w:ascii="Times New Roman" w:hAnsi="Times New Roman"/>
            <w:szCs w:val="24"/>
            <w:lang w:val="ru-RU"/>
          </w:rPr>
          <w:t>1,0 м</w:t>
        </w:r>
      </w:smartTag>
      <w:r w:rsidRPr="00480FA7">
        <w:rPr>
          <w:rFonts w:ascii="Times New Roman" w:hAnsi="Times New Roman"/>
          <w:szCs w:val="24"/>
          <w:lang w:val="ru-RU"/>
        </w:rPr>
        <w:t xml:space="preserve"> от угла здания. При протяженности здания более шести секций должен быть установлен дополнительный домовой знак на противоположном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За левую и правую стороны дома следует принимать положение дома, если смотреть на него со стороны улицы.</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 xml:space="preserve">.8. </w:t>
      </w:r>
      <w:r w:rsidRPr="00480FA7">
        <w:rPr>
          <w:rFonts w:ascii="Times New Roman" w:hAnsi="Times New Roman"/>
          <w:szCs w:val="24"/>
          <w:lang w:val="ru-RU"/>
        </w:rPr>
        <w:t xml:space="preserve"> Домовые знаки для размещения на объектах и на индивидуальных жилых домах.</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Цвет фона домового знака: синий (RAL 5005). Надписи (буквы, цифры, знаки препинания) при электронной верстке следует выполнять шрифтом Arial Narrow (полужирный) белого цвета. Имена собственные в названиях объектов следует выполнять прописными буквами, а служебные (поясняющие) слова при них – строчными (например, улица МИРА).</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Допускается применять сокращение часто употребляемых служебных слов в именах собственных (например, ул., пл.). Расстояние по горизонтали и вертикали от кромки знака до надписи, между словами, числами, стрелками, линией, которая разделяет надписи, следует принять не менее </w:t>
      </w:r>
      <w:smartTag w:uri="urn:schemas-microsoft-com:office:smarttags" w:element="metricconverter">
        <w:smartTagPr>
          <w:attr w:name="ProductID" w:val="60 мм"/>
        </w:smartTagPr>
        <w:r w:rsidRPr="00480FA7">
          <w:rPr>
            <w:rFonts w:ascii="Times New Roman" w:hAnsi="Times New Roman"/>
            <w:szCs w:val="24"/>
            <w:lang w:val="ru-RU"/>
          </w:rPr>
          <w:t>60 мм</w:t>
        </w:r>
      </w:smartTag>
      <w:r w:rsidRPr="00480FA7">
        <w:rPr>
          <w:rFonts w:ascii="Times New Roman" w:hAnsi="Times New Roman"/>
          <w:szCs w:val="24"/>
          <w:lang w:val="ru-RU"/>
        </w:rPr>
        <w:t xml:space="preserve">. Кайма должна быть белого цвета, расположена на расстоянии </w:t>
      </w:r>
      <w:smartTag w:uri="urn:schemas-microsoft-com:office:smarttags" w:element="metricconverter">
        <w:smartTagPr>
          <w:attr w:name="ProductID" w:val="15 мм"/>
        </w:smartTagPr>
        <w:r w:rsidRPr="00480FA7">
          <w:rPr>
            <w:rFonts w:ascii="Times New Roman" w:hAnsi="Times New Roman"/>
            <w:szCs w:val="24"/>
            <w:lang w:val="ru-RU"/>
          </w:rPr>
          <w:t>15 мм</w:t>
        </w:r>
      </w:smartTag>
      <w:r w:rsidRPr="00480FA7">
        <w:rPr>
          <w:rFonts w:ascii="Times New Roman" w:hAnsi="Times New Roman"/>
          <w:szCs w:val="24"/>
          <w:lang w:val="ru-RU"/>
        </w:rPr>
        <w:t xml:space="preserve"> от края знака. Ширина каймы: </w:t>
      </w:r>
      <w:smartTag w:uri="urn:schemas-microsoft-com:office:smarttags" w:element="metricconverter">
        <w:smartTagPr>
          <w:attr w:name="ProductID" w:val="10 мм"/>
        </w:smartTagPr>
        <w:r w:rsidRPr="00480FA7">
          <w:rPr>
            <w:rFonts w:ascii="Times New Roman" w:hAnsi="Times New Roman"/>
            <w:szCs w:val="24"/>
            <w:lang w:val="ru-RU"/>
          </w:rPr>
          <w:t>10 мм</w:t>
        </w:r>
      </w:smartTag>
      <w:r w:rsidRPr="00480FA7">
        <w:rPr>
          <w:rFonts w:ascii="Times New Roman" w:hAnsi="Times New Roman"/>
          <w:szCs w:val="24"/>
          <w:lang w:val="ru-RU"/>
        </w:rPr>
        <w:t>.</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Требования к оформлению домового знака: 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 Все детали и сборочные единицы знаков должны быть изготовлены из антикоррозионных материалов или иметь защитное покрытие.</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Размещение домовых знаков: выполнять в соответствии с настоящими Нормативами. При размещении нескольких домовых знаков в одном створе над проезжей частью их размеры необходимо выдержать одинаковыми по высоте.</w:t>
      </w:r>
    </w:p>
    <w:p w:rsidR="001C6E84" w:rsidRPr="00480FA7" w:rsidRDefault="001C6E84" w:rsidP="001C6E84">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8.</w:t>
      </w:r>
      <w:r w:rsidR="00CF66E7" w:rsidRPr="00480FA7">
        <w:rPr>
          <w:rFonts w:ascii="Times New Roman" w:hAnsi="Times New Roman"/>
          <w:b/>
          <w:szCs w:val="24"/>
          <w:lang w:val="ru-RU"/>
        </w:rPr>
        <w:t>6</w:t>
      </w:r>
      <w:r w:rsidRPr="00480FA7">
        <w:rPr>
          <w:rFonts w:ascii="Times New Roman" w:hAnsi="Times New Roman"/>
          <w:b/>
          <w:szCs w:val="24"/>
          <w:lang w:val="ru-RU"/>
        </w:rPr>
        <w:t xml:space="preserve">.9. </w:t>
      </w:r>
      <w:r w:rsidRPr="00480FA7">
        <w:rPr>
          <w:rFonts w:ascii="Times New Roman" w:hAnsi="Times New Roman"/>
          <w:szCs w:val="24"/>
          <w:lang w:val="ru-RU"/>
        </w:rPr>
        <w:t xml:space="preserve"> Владельцем, организацией, осуществляющей управление многоквартирным домом, у входа в подъезд устанавливаются указатели номеров квартир, находящихся в данном подъезде. Таблички с указанием номеров подъездов, а также номеров квартир, должны быть размещены однотипно в каждом доме.</w:t>
      </w:r>
    </w:p>
    <w:p w:rsidR="002072BF" w:rsidRPr="00480FA7" w:rsidRDefault="002072BF" w:rsidP="002072BF">
      <w:pPr>
        <w:pStyle w:val="a1"/>
        <w:rPr>
          <w:lang w:val="ru-RU"/>
        </w:rPr>
      </w:pPr>
    </w:p>
    <w:p w:rsidR="00EA52D1" w:rsidRPr="00480FA7" w:rsidRDefault="00EA52D1" w:rsidP="00EA52D1">
      <w:pPr>
        <w:keepNext/>
        <w:jc w:val="center"/>
        <w:outlineLvl w:val="1"/>
        <w:rPr>
          <w:rFonts w:ascii="Times New Roman" w:hAnsi="Times New Roman"/>
          <w:b/>
          <w:bCs/>
          <w:iCs/>
          <w:noProof/>
          <w:szCs w:val="24"/>
          <w:lang w:val="ru-RU"/>
        </w:rPr>
      </w:pPr>
      <w:r w:rsidRPr="00480FA7">
        <w:rPr>
          <w:rFonts w:ascii="Times New Roman" w:hAnsi="Times New Roman"/>
          <w:b/>
          <w:bCs/>
          <w:iCs/>
          <w:noProof/>
          <w:szCs w:val="24"/>
          <w:lang w:val="ru-RU"/>
        </w:rPr>
        <w:t>8.</w:t>
      </w:r>
      <w:r w:rsidR="00CF66E7" w:rsidRPr="00480FA7">
        <w:rPr>
          <w:rFonts w:ascii="Times New Roman" w:hAnsi="Times New Roman"/>
          <w:b/>
          <w:bCs/>
          <w:iCs/>
          <w:noProof/>
          <w:szCs w:val="24"/>
          <w:lang w:val="ru-RU"/>
        </w:rPr>
        <w:t>7</w:t>
      </w:r>
      <w:r w:rsidRPr="00480FA7">
        <w:rPr>
          <w:rFonts w:ascii="Times New Roman" w:hAnsi="Times New Roman"/>
          <w:b/>
          <w:bCs/>
          <w:iCs/>
          <w:noProof/>
          <w:szCs w:val="24"/>
          <w:lang w:val="ru-RU"/>
        </w:rPr>
        <w:t>. Расчетные показатели минимально допустимого уровня обеспеченности (расчетная минимальная обеспеченность) общей площадью жилых помещений</w:t>
      </w:r>
    </w:p>
    <w:p w:rsidR="00EA52D1" w:rsidRPr="00480FA7" w:rsidRDefault="00EA52D1" w:rsidP="00EA52D1">
      <w:pPr>
        <w:rPr>
          <w:rFonts w:ascii="Times New Roman" w:hAnsi="Times New Roman"/>
          <w:szCs w:val="24"/>
          <w:lang w:val="ru-RU"/>
        </w:rPr>
      </w:pPr>
    </w:p>
    <w:p w:rsidR="001171D6" w:rsidRPr="00480FA7" w:rsidRDefault="00EA52D1" w:rsidP="00EA52D1">
      <w:pPr>
        <w:widowControl w:val="0"/>
        <w:autoSpaceDE w:val="0"/>
        <w:autoSpaceDN w:val="0"/>
        <w:adjustRightInd w:val="0"/>
        <w:ind w:firstLine="709"/>
        <w:jc w:val="both"/>
        <w:rPr>
          <w:rFonts w:ascii="Times New Roman" w:hAnsi="Times New Roman"/>
          <w:bCs/>
          <w:szCs w:val="24"/>
          <w:lang w:val="ru-RU"/>
        </w:rPr>
      </w:pPr>
      <w:r w:rsidRPr="00480FA7">
        <w:rPr>
          <w:rFonts w:ascii="Times New Roman" w:hAnsi="Times New Roman"/>
          <w:bCs/>
          <w:szCs w:val="24"/>
          <w:lang w:val="ru-RU"/>
        </w:rPr>
        <w:t xml:space="preserve">Предельные значения расчетных показателей минимально допустимого уровня обеспеченности (расчетная минимальная обеспеченность) общей площадью жилых помещений </w:t>
      </w:r>
      <w:r w:rsidR="00B926EC" w:rsidRPr="00480FA7">
        <w:rPr>
          <w:rFonts w:ascii="Times New Roman" w:hAnsi="Times New Roman"/>
          <w:bCs/>
          <w:szCs w:val="24"/>
          <w:lang w:val="ru-RU"/>
        </w:rPr>
        <w:t>в сельском поселнении</w:t>
      </w:r>
      <w:r w:rsidRPr="00480FA7">
        <w:rPr>
          <w:rFonts w:ascii="Times New Roman" w:hAnsi="Times New Roman"/>
          <w:bCs/>
          <w:szCs w:val="24"/>
          <w:lang w:val="ru-RU"/>
        </w:rPr>
        <w:t xml:space="preserve"> принимаются на основе фактических статистических данных в соответствии с таблицей в таблице </w:t>
      </w:r>
      <w:r w:rsidR="001171D6" w:rsidRPr="00480FA7">
        <w:rPr>
          <w:rFonts w:ascii="Times New Roman" w:hAnsi="Times New Roman"/>
          <w:bCs/>
          <w:szCs w:val="24"/>
          <w:lang w:val="ru-RU"/>
        </w:rPr>
        <w:t>7.</w:t>
      </w:r>
    </w:p>
    <w:p w:rsidR="001171D6" w:rsidRPr="00480FA7" w:rsidRDefault="001171D6" w:rsidP="00EA52D1">
      <w:pPr>
        <w:widowControl w:val="0"/>
        <w:autoSpaceDE w:val="0"/>
        <w:autoSpaceDN w:val="0"/>
        <w:adjustRightInd w:val="0"/>
        <w:ind w:firstLine="709"/>
        <w:jc w:val="both"/>
        <w:rPr>
          <w:rFonts w:ascii="Times New Roman" w:hAnsi="Times New Roman"/>
          <w:bCs/>
          <w:szCs w:val="24"/>
          <w:lang w:val="ru-RU"/>
        </w:rPr>
      </w:pPr>
    </w:p>
    <w:p w:rsidR="001171D6" w:rsidRPr="00480FA7" w:rsidRDefault="001171D6" w:rsidP="00EA52D1">
      <w:pPr>
        <w:widowControl w:val="0"/>
        <w:autoSpaceDE w:val="0"/>
        <w:autoSpaceDN w:val="0"/>
        <w:adjustRightInd w:val="0"/>
        <w:ind w:firstLine="709"/>
        <w:jc w:val="both"/>
        <w:rPr>
          <w:rFonts w:ascii="Times New Roman" w:hAnsi="Times New Roman"/>
          <w:bCs/>
          <w:szCs w:val="24"/>
          <w:lang w:val="ru-RU"/>
        </w:rPr>
      </w:pPr>
    </w:p>
    <w:p w:rsidR="001171D6" w:rsidRPr="00480FA7" w:rsidRDefault="001171D6" w:rsidP="00EA52D1">
      <w:pPr>
        <w:widowControl w:val="0"/>
        <w:autoSpaceDE w:val="0"/>
        <w:autoSpaceDN w:val="0"/>
        <w:adjustRightInd w:val="0"/>
        <w:ind w:firstLine="709"/>
        <w:jc w:val="both"/>
        <w:rPr>
          <w:rFonts w:ascii="Times New Roman" w:hAnsi="Times New Roman"/>
          <w:bCs/>
          <w:szCs w:val="24"/>
          <w:lang w:val="ru-RU"/>
        </w:rPr>
      </w:pPr>
    </w:p>
    <w:p w:rsidR="00EA52D1" w:rsidRPr="00480FA7" w:rsidRDefault="00EA52D1" w:rsidP="00EA52D1">
      <w:pPr>
        <w:widowControl w:val="0"/>
        <w:autoSpaceDE w:val="0"/>
        <w:autoSpaceDN w:val="0"/>
        <w:adjustRightInd w:val="0"/>
        <w:ind w:firstLine="709"/>
        <w:jc w:val="both"/>
        <w:rPr>
          <w:rFonts w:ascii="Times New Roman" w:hAnsi="Times New Roman"/>
          <w:bCs/>
          <w:szCs w:val="24"/>
          <w:lang w:val="ru-RU"/>
        </w:rPr>
      </w:pPr>
    </w:p>
    <w:p w:rsidR="00EA52D1" w:rsidRPr="00480FA7" w:rsidRDefault="00EA52D1" w:rsidP="00EA52D1">
      <w:pPr>
        <w:pStyle w:val="a1"/>
        <w:rPr>
          <w:lang w:val="ru-RU"/>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063"/>
        <w:gridCol w:w="2648"/>
        <w:gridCol w:w="2269"/>
        <w:gridCol w:w="1021"/>
      </w:tblGrid>
      <w:tr w:rsidR="00EA52D1" w:rsidRPr="00480FA7" w:rsidTr="005E47B4">
        <w:trPr>
          <w:tblHeader/>
        </w:trPr>
        <w:tc>
          <w:tcPr>
            <w:tcW w:w="9669" w:type="dxa"/>
            <w:gridSpan w:val="5"/>
            <w:shd w:val="clear" w:color="auto" w:fill="E7E6E6"/>
          </w:tcPr>
          <w:p w:rsidR="00EA52D1" w:rsidRPr="00480FA7" w:rsidRDefault="00EA52D1" w:rsidP="0032622F">
            <w:pPr>
              <w:pStyle w:val="061"/>
              <w:jc w:val="left"/>
              <w:rPr>
                <w:b w:val="0"/>
                <w:iCs w:val="0"/>
                <w:sz w:val="24"/>
                <w:szCs w:val="24"/>
                <w:lang w:eastAsia="en-US"/>
              </w:rPr>
            </w:pPr>
            <w:r w:rsidRPr="00480FA7">
              <w:rPr>
                <w:b w:val="0"/>
                <w:iCs w:val="0"/>
                <w:sz w:val="24"/>
                <w:szCs w:val="24"/>
                <w:lang w:eastAsia="en-US"/>
              </w:rPr>
              <w:t xml:space="preserve">Таблица </w:t>
            </w:r>
            <w:r w:rsidR="001171D6" w:rsidRPr="00480FA7">
              <w:rPr>
                <w:b w:val="0"/>
                <w:iCs w:val="0"/>
                <w:sz w:val="24"/>
                <w:szCs w:val="24"/>
                <w:lang w:eastAsia="en-US"/>
              </w:rPr>
              <w:t>7</w:t>
            </w:r>
          </w:p>
        </w:tc>
      </w:tr>
      <w:tr w:rsidR="00EA52D1" w:rsidRPr="00480FA7" w:rsidTr="00EA52D1">
        <w:trPr>
          <w:tblHeader/>
        </w:trPr>
        <w:tc>
          <w:tcPr>
            <w:tcW w:w="1668" w:type="dxa"/>
          </w:tcPr>
          <w:p w:rsidR="00EA52D1" w:rsidRPr="00480FA7" w:rsidRDefault="00EA52D1" w:rsidP="005E47B4">
            <w:pPr>
              <w:pStyle w:val="061"/>
              <w:rPr>
                <w:b w:val="0"/>
                <w:bCs w:val="0"/>
                <w:iCs w:val="0"/>
                <w:sz w:val="22"/>
                <w:szCs w:val="22"/>
                <w:lang w:eastAsia="en-US"/>
              </w:rPr>
            </w:pPr>
            <w:bookmarkStart w:id="14" w:name="_Hlk173876639"/>
            <w:r w:rsidRPr="00480FA7">
              <w:rPr>
                <w:rFonts w:eastAsia="Times New Roman"/>
                <w:b w:val="0"/>
                <w:bCs w:val="0"/>
                <w:sz w:val="22"/>
                <w:szCs w:val="22"/>
              </w:rPr>
              <w:lastRenderedPageBreak/>
              <w:t>Область, вид, объект местного значения</w:t>
            </w:r>
          </w:p>
        </w:tc>
        <w:tc>
          <w:tcPr>
            <w:tcW w:w="2063" w:type="dxa"/>
          </w:tcPr>
          <w:p w:rsidR="00EA52D1" w:rsidRPr="00480FA7" w:rsidRDefault="00EA52D1" w:rsidP="005E47B4">
            <w:pPr>
              <w:pStyle w:val="061"/>
              <w:rPr>
                <w:b w:val="0"/>
                <w:bCs w:val="0"/>
                <w:iCs w:val="0"/>
                <w:sz w:val="22"/>
                <w:szCs w:val="22"/>
                <w:lang w:eastAsia="en-US"/>
              </w:rPr>
            </w:pPr>
            <w:r w:rsidRPr="00480FA7">
              <w:rPr>
                <w:b w:val="0"/>
                <w:bCs w:val="0"/>
                <w:iCs w:val="0"/>
                <w:sz w:val="22"/>
                <w:szCs w:val="22"/>
                <w:lang w:eastAsia="en-US"/>
              </w:rPr>
              <w:t>Тип расчетного показателя</w:t>
            </w:r>
          </w:p>
        </w:tc>
        <w:tc>
          <w:tcPr>
            <w:tcW w:w="2648" w:type="dxa"/>
          </w:tcPr>
          <w:p w:rsidR="00EA52D1" w:rsidRPr="00480FA7" w:rsidRDefault="00EA52D1" w:rsidP="005E47B4">
            <w:pPr>
              <w:pStyle w:val="061"/>
              <w:rPr>
                <w:b w:val="0"/>
                <w:bCs w:val="0"/>
                <w:iCs w:val="0"/>
                <w:sz w:val="22"/>
                <w:szCs w:val="22"/>
                <w:lang w:eastAsia="en-US"/>
              </w:rPr>
            </w:pPr>
            <w:r w:rsidRPr="00480FA7">
              <w:rPr>
                <w:b w:val="0"/>
                <w:bCs w:val="0"/>
                <w:iCs w:val="0"/>
                <w:sz w:val="22"/>
                <w:szCs w:val="22"/>
                <w:lang w:eastAsia="en-US"/>
              </w:rPr>
              <w:t>Наименование расчетного показателя, единица измерения</w:t>
            </w:r>
          </w:p>
        </w:tc>
        <w:tc>
          <w:tcPr>
            <w:tcW w:w="3290" w:type="dxa"/>
            <w:gridSpan w:val="2"/>
          </w:tcPr>
          <w:p w:rsidR="00EA52D1" w:rsidRPr="00480FA7" w:rsidRDefault="00EA52D1" w:rsidP="005E47B4">
            <w:pPr>
              <w:pStyle w:val="061"/>
              <w:rPr>
                <w:b w:val="0"/>
                <w:bCs w:val="0"/>
                <w:iCs w:val="0"/>
                <w:sz w:val="22"/>
                <w:szCs w:val="22"/>
                <w:lang w:eastAsia="en-US"/>
              </w:rPr>
            </w:pPr>
            <w:r w:rsidRPr="00480FA7">
              <w:rPr>
                <w:b w:val="0"/>
                <w:bCs w:val="0"/>
                <w:iCs w:val="0"/>
                <w:sz w:val="22"/>
                <w:szCs w:val="22"/>
                <w:lang w:eastAsia="en-US"/>
              </w:rPr>
              <w:t>Значение расчетного показателя</w:t>
            </w:r>
          </w:p>
        </w:tc>
      </w:tr>
      <w:tr w:rsidR="00EA52D1" w:rsidRPr="00480FA7" w:rsidTr="00211543">
        <w:trPr>
          <w:trHeight w:val="85"/>
        </w:trPr>
        <w:tc>
          <w:tcPr>
            <w:tcW w:w="1668" w:type="dxa"/>
            <w:vMerge w:val="restart"/>
            <w:vAlign w:val="center"/>
          </w:tcPr>
          <w:p w:rsidR="00EA52D1" w:rsidRPr="00480FA7" w:rsidRDefault="00EA52D1" w:rsidP="005E47B4">
            <w:pPr>
              <w:pStyle w:val="510"/>
              <w:jc w:val="center"/>
              <w:rPr>
                <w:b w:val="0"/>
                <w:sz w:val="24"/>
                <w:szCs w:val="24"/>
                <w:lang w:val="ru-RU"/>
              </w:rPr>
            </w:pPr>
            <w:r w:rsidRPr="00480FA7">
              <w:rPr>
                <w:b w:val="0"/>
                <w:sz w:val="24"/>
                <w:szCs w:val="24"/>
                <w:lang w:val="ru-RU"/>
              </w:rPr>
              <w:t>Объекты</w:t>
            </w:r>
          </w:p>
          <w:p w:rsidR="00EA52D1" w:rsidRPr="00480FA7" w:rsidRDefault="00EA52D1" w:rsidP="005E47B4">
            <w:pPr>
              <w:pStyle w:val="510"/>
              <w:jc w:val="center"/>
              <w:rPr>
                <w:b w:val="0"/>
                <w:sz w:val="24"/>
                <w:szCs w:val="24"/>
                <w:lang w:val="ru-RU"/>
              </w:rPr>
            </w:pPr>
            <w:r w:rsidRPr="00480FA7">
              <w:rPr>
                <w:b w:val="0"/>
                <w:sz w:val="24"/>
                <w:szCs w:val="24"/>
                <w:lang w:val="ru-RU"/>
              </w:rPr>
              <w:t>жилищного</w:t>
            </w:r>
          </w:p>
          <w:p w:rsidR="00EA52D1" w:rsidRPr="00480FA7" w:rsidRDefault="00EA52D1" w:rsidP="005E47B4">
            <w:pPr>
              <w:pStyle w:val="510"/>
              <w:jc w:val="center"/>
              <w:rPr>
                <w:b w:val="0"/>
                <w:sz w:val="24"/>
                <w:szCs w:val="24"/>
                <w:lang w:val="ru-RU"/>
              </w:rPr>
            </w:pPr>
            <w:r w:rsidRPr="00480FA7">
              <w:rPr>
                <w:b w:val="0"/>
                <w:sz w:val="24"/>
                <w:szCs w:val="24"/>
                <w:lang w:val="ru-RU"/>
              </w:rPr>
              <w:t>строительства</w:t>
            </w:r>
          </w:p>
        </w:tc>
        <w:tc>
          <w:tcPr>
            <w:tcW w:w="2063" w:type="dxa"/>
            <w:vMerge w:val="restart"/>
          </w:tcPr>
          <w:p w:rsidR="00EA52D1" w:rsidRPr="00480FA7" w:rsidRDefault="00EA52D1"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648" w:type="dxa"/>
            <w:vMerge w:val="restart"/>
            <w:vAlign w:val="center"/>
          </w:tcPr>
          <w:p w:rsidR="00EA52D1" w:rsidRPr="00480FA7" w:rsidRDefault="00EA52D1" w:rsidP="005E47B4">
            <w:pPr>
              <w:pStyle w:val="510"/>
              <w:jc w:val="center"/>
              <w:rPr>
                <w:b w:val="0"/>
                <w:sz w:val="24"/>
                <w:szCs w:val="24"/>
                <w:lang w:val="ru-RU"/>
              </w:rPr>
            </w:pPr>
            <w:r w:rsidRPr="00480FA7">
              <w:rPr>
                <w:b w:val="0"/>
                <w:sz w:val="24"/>
                <w:szCs w:val="24"/>
                <w:lang w:val="ru-RU"/>
              </w:rPr>
              <w:t>Уровень средней</w:t>
            </w:r>
          </w:p>
          <w:p w:rsidR="00EA52D1" w:rsidRPr="00480FA7" w:rsidRDefault="00EA52D1" w:rsidP="005E47B4">
            <w:pPr>
              <w:pStyle w:val="510"/>
              <w:jc w:val="center"/>
              <w:rPr>
                <w:b w:val="0"/>
                <w:sz w:val="24"/>
                <w:szCs w:val="24"/>
                <w:lang w:val="ru-RU"/>
              </w:rPr>
            </w:pPr>
            <w:r w:rsidRPr="00480FA7">
              <w:rPr>
                <w:b w:val="0"/>
                <w:sz w:val="24"/>
                <w:szCs w:val="24"/>
                <w:lang w:val="ru-RU"/>
              </w:rPr>
              <w:t>жилищной обеспеченности,</w:t>
            </w:r>
          </w:p>
          <w:p w:rsidR="00EA52D1" w:rsidRPr="00480FA7" w:rsidRDefault="00EA52D1" w:rsidP="005E47B4">
            <w:pPr>
              <w:pStyle w:val="510"/>
              <w:jc w:val="center"/>
              <w:rPr>
                <w:b w:val="0"/>
                <w:sz w:val="24"/>
                <w:szCs w:val="24"/>
                <w:lang w:val="ru-RU"/>
              </w:rPr>
            </w:pPr>
            <w:r w:rsidRPr="00480FA7">
              <w:rPr>
                <w:b w:val="0"/>
                <w:sz w:val="24"/>
                <w:szCs w:val="24"/>
                <w:lang w:val="ru-RU"/>
              </w:rPr>
              <w:t>кв. м общей площади</w:t>
            </w:r>
          </w:p>
          <w:p w:rsidR="00EA52D1" w:rsidRPr="00480FA7" w:rsidRDefault="00EA52D1" w:rsidP="005E47B4">
            <w:pPr>
              <w:pStyle w:val="510"/>
              <w:jc w:val="center"/>
              <w:rPr>
                <w:b w:val="0"/>
                <w:sz w:val="24"/>
                <w:szCs w:val="24"/>
                <w:lang w:val="ru-RU"/>
              </w:rPr>
            </w:pPr>
            <w:r w:rsidRPr="00480FA7">
              <w:rPr>
                <w:b w:val="0"/>
                <w:sz w:val="24"/>
                <w:szCs w:val="24"/>
                <w:lang w:val="ru-RU"/>
              </w:rPr>
              <w:t>жилых помещений, человек</w:t>
            </w:r>
          </w:p>
        </w:tc>
        <w:tc>
          <w:tcPr>
            <w:tcW w:w="2269" w:type="dxa"/>
          </w:tcPr>
          <w:p w:rsidR="00EA52D1" w:rsidRPr="00480FA7" w:rsidRDefault="00EA52D1" w:rsidP="005E47B4">
            <w:pPr>
              <w:pStyle w:val="512"/>
              <w:jc w:val="left"/>
              <w:rPr>
                <w:b w:val="0"/>
                <w:lang w:val="ru-RU"/>
              </w:rPr>
            </w:pPr>
            <w:r w:rsidRPr="00480FA7">
              <w:rPr>
                <w:b w:val="0"/>
                <w:lang w:val="ru-RU"/>
              </w:rPr>
              <w:t>Расчетная минимальная обеспеченность общей площадью жилых помещений</w:t>
            </w:r>
          </w:p>
        </w:tc>
        <w:tc>
          <w:tcPr>
            <w:tcW w:w="1021" w:type="dxa"/>
            <w:vAlign w:val="center"/>
          </w:tcPr>
          <w:p w:rsidR="00EA52D1" w:rsidRPr="00480FA7" w:rsidRDefault="00EA52D1" w:rsidP="005E47B4">
            <w:pPr>
              <w:pStyle w:val="512"/>
              <w:rPr>
                <w:b w:val="0"/>
                <w:lang w:val="ru-RU"/>
              </w:rPr>
            </w:pPr>
            <w:r w:rsidRPr="00480FA7">
              <w:rPr>
                <w:b w:val="0"/>
                <w:lang w:val="ru-RU"/>
              </w:rPr>
              <w:t>25,8</w:t>
            </w:r>
          </w:p>
        </w:tc>
      </w:tr>
      <w:tr w:rsidR="00EA52D1" w:rsidRPr="00480FA7" w:rsidTr="00211543">
        <w:trPr>
          <w:trHeight w:val="570"/>
        </w:trPr>
        <w:tc>
          <w:tcPr>
            <w:tcW w:w="1668" w:type="dxa"/>
            <w:vMerge/>
          </w:tcPr>
          <w:p w:rsidR="00EA52D1" w:rsidRPr="00480FA7" w:rsidRDefault="00EA52D1" w:rsidP="005E47B4">
            <w:pPr>
              <w:pStyle w:val="510"/>
              <w:jc w:val="center"/>
              <w:rPr>
                <w:b w:val="0"/>
                <w:sz w:val="24"/>
                <w:szCs w:val="24"/>
                <w:lang w:val="ru-RU"/>
              </w:rPr>
            </w:pPr>
          </w:p>
        </w:tc>
        <w:tc>
          <w:tcPr>
            <w:tcW w:w="2063" w:type="dxa"/>
            <w:vMerge/>
          </w:tcPr>
          <w:p w:rsidR="00EA52D1" w:rsidRPr="00480FA7" w:rsidRDefault="00EA52D1" w:rsidP="005E47B4">
            <w:pPr>
              <w:pStyle w:val="510"/>
              <w:jc w:val="center"/>
              <w:rPr>
                <w:b w:val="0"/>
                <w:sz w:val="24"/>
                <w:szCs w:val="24"/>
                <w:lang w:val="ru-RU"/>
              </w:rPr>
            </w:pPr>
          </w:p>
        </w:tc>
        <w:tc>
          <w:tcPr>
            <w:tcW w:w="2648" w:type="dxa"/>
            <w:vMerge/>
          </w:tcPr>
          <w:p w:rsidR="00EA52D1" w:rsidRPr="00480FA7" w:rsidRDefault="00EA52D1" w:rsidP="005E47B4">
            <w:pPr>
              <w:pStyle w:val="510"/>
              <w:jc w:val="center"/>
              <w:rPr>
                <w:b w:val="0"/>
                <w:bCs/>
                <w:sz w:val="24"/>
                <w:szCs w:val="24"/>
                <w:lang w:val="ru-RU"/>
              </w:rPr>
            </w:pPr>
          </w:p>
        </w:tc>
        <w:tc>
          <w:tcPr>
            <w:tcW w:w="2269" w:type="dxa"/>
          </w:tcPr>
          <w:p w:rsidR="00EA52D1" w:rsidRPr="00480FA7" w:rsidRDefault="00EA52D1" w:rsidP="005E47B4">
            <w:pPr>
              <w:pStyle w:val="512"/>
              <w:jc w:val="left"/>
              <w:rPr>
                <w:b w:val="0"/>
                <w:lang w:val="ru-RU"/>
              </w:rPr>
            </w:pPr>
            <w:r w:rsidRPr="00480FA7">
              <w:rPr>
                <w:b w:val="0"/>
                <w:bCs/>
              </w:rPr>
              <w:t>Расчетная жилищная обеспеченность для социального (муниципального) жилья</w:t>
            </w:r>
          </w:p>
        </w:tc>
        <w:tc>
          <w:tcPr>
            <w:tcW w:w="1021" w:type="dxa"/>
            <w:vAlign w:val="center"/>
          </w:tcPr>
          <w:p w:rsidR="00EA52D1" w:rsidRPr="00480FA7" w:rsidRDefault="00191C3B" w:rsidP="005E47B4">
            <w:pPr>
              <w:pStyle w:val="512"/>
              <w:rPr>
                <w:b w:val="0"/>
                <w:lang w:val="ru-RU"/>
              </w:rPr>
            </w:pPr>
            <w:r w:rsidRPr="00480FA7">
              <w:rPr>
                <w:b w:val="0"/>
                <w:lang w:val="ru-RU"/>
              </w:rPr>
              <w:t>20-</w:t>
            </w:r>
            <w:r w:rsidR="00EA52D1" w:rsidRPr="00480FA7">
              <w:rPr>
                <w:b w:val="0"/>
                <w:lang w:val="ru-RU"/>
              </w:rPr>
              <w:t>33</w:t>
            </w:r>
          </w:p>
        </w:tc>
      </w:tr>
      <w:tr w:rsidR="00EA52D1" w:rsidRPr="00480FA7" w:rsidTr="00211543">
        <w:trPr>
          <w:trHeight w:val="238"/>
        </w:trPr>
        <w:tc>
          <w:tcPr>
            <w:tcW w:w="1668" w:type="dxa"/>
            <w:vMerge/>
          </w:tcPr>
          <w:p w:rsidR="00EA52D1" w:rsidRPr="00480FA7" w:rsidRDefault="00EA52D1" w:rsidP="005E47B4">
            <w:pPr>
              <w:pStyle w:val="510"/>
              <w:jc w:val="center"/>
              <w:rPr>
                <w:b w:val="0"/>
                <w:sz w:val="24"/>
                <w:szCs w:val="24"/>
                <w:lang w:val="ru-RU"/>
              </w:rPr>
            </w:pPr>
          </w:p>
        </w:tc>
        <w:tc>
          <w:tcPr>
            <w:tcW w:w="2063" w:type="dxa"/>
            <w:vMerge/>
          </w:tcPr>
          <w:p w:rsidR="00EA52D1" w:rsidRPr="00480FA7" w:rsidRDefault="00EA52D1" w:rsidP="005E47B4">
            <w:pPr>
              <w:pStyle w:val="510"/>
              <w:jc w:val="center"/>
              <w:rPr>
                <w:b w:val="0"/>
                <w:sz w:val="24"/>
                <w:szCs w:val="24"/>
                <w:lang w:val="ru-RU"/>
              </w:rPr>
            </w:pPr>
          </w:p>
        </w:tc>
        <w:tc>
          <w:tcPr>
            <w:tcW w:w="2648" w:type="dxa"/>
            <w:vMerge/>
          </w:tcPr>
          <w:p w:rsidR="00EA52D1" w:rsidRPr="00480FA7" w:rsidRDefault="00EA52D1" w:rsidP="005E47B4">
            <w:pPr>
              <w:pStyle w:val="510"/>
              <w:jc w:val="center"/>
              <w:rPr>
                <w:b w:val="0"/>
                <w:sz w:val="24"/>
                <w:szCs w:val="24"/>
                <w:lang w:val="ru-RU"/>
              </w:rPr>
            </w:pPr>
          </w:p>
        </w:tc>
        <w:tc>
          <w:tcPr>
            <w:tcW w:w="2269" w:type="dxa"/>
          </w:tcPr>
          <w:p w:rsidR="00EA52D1" w:rsidRPr="00480FA7" w:rsidRDefault="00EA52D1" w:rsidP="005E47B4">
            <w:pPr>
              <w:pStyle w:val="512"/>
              <w:jc w:val="left"/>
              <w:rPr>
                <w:b w:val="0"/>
                <w:lang w:val="ru-RU"/>
              </w:rPr>
            </w:pPr>
            <w:r w:rsidRPr="00480FA7">
              <w:rPr>
                <w:b w:val="0"/>
                <w:lang w:val="ru-RU"/>
              </w:rPr>
              <w:t>на семью из двух человек</w:t>
            </w:r>
          </w:p>
        </w:tc>
        <w:tc>
          <w:tcPr>
            <w:tcW w:w="1021" w:type="dxa"/>
            <w:vAlign w:val="center"/>
          </w:tcPr>
          <w:p w:rsidR="00EA52D1" w:rsidRPr="00480FA7" w:rsidRDefault="00EA52D1" w:rsidP="005E47B4">
            <w:pPr>
              <w:pStyle w:val="512"/>
              <w:rPr>
                <w:b w:val="0"/>
                <w:lang w:val="ru-RU"/>
              </w:rPr>
            </w:pPr>
            <w:r w:rsidRPr="00480FA7">
              <w:rPr>
                <w:b w:val="0"/>
                <w:lang w:val="ru-RU"/>
              </w:rPr>
              <w:t>42</w:t>
            </w:r>
          </w:p>
        </w:tc>
      </w:tr>
      <w:tr w:rsidR="00EA52D1" w:rsidRPr="00480FA7" w:rsidTr="00211543">
        <w:trPr>
          <w:trHeight w:val="238"/>
        </w:trPr>
        <w:tc>
          <w:tcPr>
            <w:tcW w:w="1668" w:type="dxa"/>
            <w:vMerge/>
          </w:tcPr>
          <w:p w:rsidR="00EA52D1" w:rsidRPr="00480FA7" w:rsidRDefault="00EA52D1" w:rsidP="005E47B4">
            <w:pPr>
              <w:pStyle w:val="510"/>
              <w:jc w:val="center"/>
              <w:rPr>
                <w:b w:val="0"/>
                <w:sz w:val="24"/>
                <w:szCs w:val="24"/>
                <w:lang w:val="ru-RU"/>
              </w:rPr>
            </w:pPr>
          </w:p>
        </w:tc>
        <w:tc>
          <w:tcPr>
            <w:tcW w:w="2063" w:type="dxa"/>
            <w:vMerge/>
          </w:tcPr>
          <w:p w:rsidR="00EA52D1" w:rsidRPr="00480FA7" w:rsidRDefault="00EA52D1" w:rsidP="005E47B4">
            <w:pPr>
              <w:pStyle w:val="510"/>
              <w:jc w:val="center"/>
              <w:rPr>
                <w:b w:val="0"/>
                <w:sz w:val="24"/>
                <w:szCs w:val="24"/>
                <w:lang w:val="ru-RU"/>
              </w:rPr>
            </w:pPr>
          </w:p>
        </w:tc>
        <w:tc>
          <w:tcPr>
            <w:tcW w:w="2648" w:type="dxa"/>
            <w:vMerge/>
          </w:tcPr>
          <w:p w:rsidR="00EA52D1" w:rsidRPr="00480FA7" w:rsidRDefault="00EA52D1" w:rsidP="005E47B4">
            <w:pPr>
              <w:pStyle w:val="510"/>
              <w:jc w:val="center"/>
              <w:rPr>
                <w:b w:val="0"/>
                <w:sz w:val="24"/>
                <w:szCs w:val="24"/>
                <w:lang w:val="ru-RU"/>
              </w:rPr>
            </w:pPr>
          </w:p>
        </w:tc>
        <w:tc>
          <w:tcPr>
            <w:tcW w:w="2269" w:type="dxa"/>
          </w:tcPr>
          <w:p w:rsidR="00EA52D1" w:rsidRPr="00480FA7" w:rsidRDefault="00EA52D1" w:rsidP="005E47B4">
            <w:pPr>
              <w:pStyle w:val="512"/>
              <w:jc w:val="left"/>
              <w:rPr>
                <w:b w:val="0"/>
                <w:lang w:val="ru-RU"/>
              </w:rPr>
            </w:pPr>
            <w:r w:rsidRPr="00480FA7">
              <w:rPr>
                <w:b w:val="0"/>
                <w:lang w:val="ru-RU"/>
              </w:rPr>
              <w:t>на каждого члена семьи</w:t>
            </w:r>
          </w:p>
        </w:tc>
        <w:tc>
          <w:tcPr>
            <w:tcW w:w="1021" w:type="dxa"/>
            <w:vAlign w:val="center"/>
          </w:tcPr>
          <w:p w:rsidR="00EA52D1" w:rsidRPr="00480FA7" w:rsidRDefault="00EA52D1" w:rsidP="005E47B4">
            <w:pPr>
              <w:pStyle w:val="512"/>
              <w:rPr>
                <w:b w:val="0"/>
                <w:lang w:val="ru-RU"/>
              </w:rPr>
            </w:pPr>
            <w:r w:rsidRPr="00480FA7">
              <w:rPr>
                <w:b w:val="0"/>
                <w:lang w:val="ru-RU"/>
              </w:rPr>
              <w:t>18</w:t>
            </w:r>
          </w:p>
        </w:tc>
      </w:tr>
      <w:tr w:rsidR="00EA52D1" w:rsidRPr="00480FA7" w:rsidTr="00EA52D1">
        <w:trPr>
          <w:trHeight w:val="238"/>
        </w:trPr>
        <w:tc>
          <w:tcPr>
            <w:tcW w:w="1668" w:type="dxa"/>
            <w:vMerge/>
          </w:tcPr>
          <w:p w:rsidR="00EA52D1" w:rsidRPr="00480FA7" w:rsidRDefault="00EA52D1" w:rsidP="005E47B4">
            <w:pPr>
              <w:pStyle w:val="510"/>
              <w:jc w:val="center"/>
              <w:rPr>
                <w:b w:val="0"/>
                <w:sz w:val="24"/>
                <w:szCs w:val="24"/>
                <w:lang w:val="ru-RU"/>
              </w:rPr>
            </w:pPr>
          </w:p>
        </w:tc>
        <w:tc>
          <w:tcPr>
            <w:tcW w:w="2063" w:type="dxa"/>
            <w:tcBorders>
              <w:bottom w:val="single" w:sz="4" w:space="0" w:color="auto"/>
            </w:tcBorders>
          </w:tcPr>
          <w:p w:rsidR="00EA52D1" w:rsidRPr="00480FA7" w:rsidRDefault="00EA52D1"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p w:rsidR="00EA52D1" w:rsidRPr="00480FA7" w:rsidRDefault="00EA52D1" w:rsidP="005E47B4">
            <w:pPr>
              <w:pStyle w:val="510"/>
              <w:rPr>
                <w:b w:val="0"/>
                <w:sz w:val="24"/>
                <w:szCs w:val="24"/>
                <w:lang w:val="ru-RU"/>
              </w:rPr>
            </w:pPr>
          </w:p>
        </w:tc>
        <w:tc>
          <w:tcPr>
            <w:tcW w:w="5938" w:type="dxa"/>
            <w:gridSpan w:val="3"/>
            <w:vAlign w:val="center"/>
          </w:tcPr>
          <w:p w:rsidR="00EA52D1" w:rsidRPr="00480FA7" w:rsidRDefault="00EA52D1" w:rsidP="005E47B4">
            <w:pPr>
              <w:pStyle w:val="512"/>
              <w:rPr>
                <w:b w:val="0"/>
                <w:lang w:val="ru-RU"/>
              </w:rPr>
            </w:pPr>
            <w:r w:rsidRPr="00480FA7">
              <w:rPr>
                <w:b w:val="0"/>
                <w:lang w:val="ru-RU"/>
              </w:rPr>
              <w:t>-</w:t>
            </w:r>
          </w:p>
        </w:tc>
      </w:tr>
    </w:tbl>
    <w:p w:rsidR="00836F4F" w:rsidRPr="00480FA7" w:rsidRDefault="00836F4F" w:rsidP="00836F4F">
      <w:pPr>
        <w:pStyle w:val="a1"/>
        <w:rPr>
          <w:lang w:val="ru-RU"/>
        </w:rPr>
      </w:pPr>
      <w:bookmarkStart w:id="15" w:name="_Hlk179459486"/>
      <w:bookmarkEnd w:id="14"/>
    </w:p>
    <w:p w:rsidR="00DA42B5" w:rsidRPr="00480FA7" w:rsidRDefault="00211543" w:rsidP="00DA42B5">
      <w:pPr>
        <w:keepNext/>
        <w:jc w:val="center"/>
        <w:outlineLvl w:val="1"/>
        <w:rPr>
          <w:rFonts w:ascii="Times New Roman" w:hAnsi="Times New Roman"/>
          <w:b/>
          <w:bCs/>
          <w:iCs/>
          <w:noProof/>
          <w:szCs w:val="24"/>
          <w:lang w:val="ru-RU"/>
        </w:rPr>
      </w:pPr>
      <w:r w:rsidRPr="00480FA7">
        <w:rPr>
          <w:rFonts w:ascii="Times New Roman" w:hAnsi="Times New Roman"/>
          <w:b/>
          <w:bCs/>
          <w:iCs/>
          <w:noProof/>
          <w:szCs w:val="24"/>
          <w:lang w:val="ru-RU"/>
        </w:rPr>
        <w:t>9</w:t>
      </w:r>
      <w:r w:rsidR="00DA42B5" w:rsidRPr="00480FA7">
        <w:rPr>
          <w:rFonts w:ascii="Times New Roman" w:hAnsi="Times New Roman"/>
          <w:b/>
          <w:bCs/>
          <w:iCs/>
          <w:noProof/>
          <w:szCs w:val="24"/>
          <w:lang w:val="ru-RU"/>
        </w:rPr>
        <w:t xml:space="preserve">. </w:t>
      </w:r>
      <w:bookmarkEnd w:id="13"/>
      <w:r w:rsidR="00DA42B5" w:rsidRPr="00480FA7">
        <w:rPr>
          <w:rFonts w:ascii="Times New Roman" w:hAnsi="Times New Roman"/>
          <w:b/>
          <w:bCs/>
          <w:iCs/>
          <w:noProof/>
          <w:szCs w:val="24"/>
          <w:lang w:val="ru-RU"/>
        </w:rPr>
        <w:t>Общественно-деловые зоны.</w:t>
      </w:r>
    </w:p>
    <w:p w:rsidR="00DA42B5" w:rsidRPr="00480FA7" w:rsidRDefault="00DA42B5" w:rsidP="00DA42B5">
      <w:pPr>
        <w:rPr>
          <w:rFonts w:ascii="Times New Roman" w:hAnsi="Times New Roman"/>
          <w:szCs w:val="24"/>
          <w:lang w:val="ru-RU"/>
        </w:rPr>
      </w:pPr>
    </w:p>
    <w:p w:rsidR="00DA42B5" w:rsidRPr="00480FA7" w:rsidRDefault="00211543" w:rsidP="00DA42B5">
      <w:pPr>
        <w:keepNext/>
        <w:jc w:val="center"/>
        <w:outlineLvl w:val="1"/>
        <w:rPr>
          <w:rFonts w:ascii="Times New Roman" w:hAnsi="Times New Roman"/>
          <w:b/>
          <w:iCs/>
          <w:noProof/>
          <w:szCs w:val="24"/>
          <w:lang w:val="ru-RU"/>
        </w:rPr>
      </w:pPr>
      <w:bookmarkStart w:id="16" w:name="_Toc297163333"/>
      <w:bookmarkEnd w:id="15"/>
      <w:r w:rsidRPr="00480FA7">
        <w:rPr>
          <w:rFonts w:ascii="Times New Roman" w:hAnsi="Times New Roman"/>
          <w:b/>
          <w:iCs/>
          <w:noProof/>
          <w:szCs w:val="24"/>
          <w:lang w:val="ru-RU"/>
        </w:rPr>
        <w:t>9</w:t>
      </w:r>
      <w:r w:rsidR="00DA42B5" w:rsidRPr="00480FA7">
        <w:rPr>
          <w:rFonts w:ascii="Times New Roman" w:hAnsi="Times New Roman"/>
          <w:b/>
          <w:iCs/>
          <w:noProof/>
          <w:szCs w:val="24"/>
          <w:lang w:val="ru-RU"/>
        </w:rPr>
        <w:t>.1. Общие требования</w:t>
      </w:r>
      <w:bookmarkEnd w:id="16"/>
    </w:p>
    <w:p w:rsidR="00DA42B5" w:rsidRPr="00480FA7" w:rsidRDefault="00DA42B5" w:rsidP="00DA42B5">
      <w:pPr>
        <w:rPr>
          <w:rFonts w:ascii="Times New Roman" w:hAnsi="Times New Roman"/>
          <w:szCs w:val="24"/>
          <w:lang w:val="ru-RU"/>
        </w:rPr>
      </w:pPr>
    </w:p>
    <w:p w:rsidR="00DA42B5" w:rsidRPr="00480FA7" w:rsidRDefault="00211543" w:rsidP="00211543">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 xml:space="preserve">.1.1. </w:t>
      </w:r>
      <w:r w:rsidR="00DA42B5" w:rsidRPr="00480FA7">
        <w:rPr>
          <w:rFonts w:ascii="Times New Roman" w:hAnsi="Times New Roman"/>
          <w:szCs w:val="24"/>
          <w:lang w:val="ru-RU"/>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административных, культовых зданий, объектов финансового назначения, стоянок автомобильного транспорта, иных объектов, связанных с обеспечением жизнедеятельности граждан.</w:t>
      </w:r>
    </w:p>
    <w:p w:rsidR="00DA42B5" w:rsidRPr="00480FA7" w:rsidRDefault="00211543" w:rsidP="00DA42B5">
      <w:pPr>
        <w:adjustRightInd w:val="0"/>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По типу застройки и составу размещаемых объектов, общественно-деловые зоны могут подразделяться на зону делового назначения, зону общественного назначения, зону коммерческого, социального и коммунально-бытового назначения, з</w:t>
      </w:r>
      <w:r w:rsidR="00DA42B5" w:rsidRPr="00480FA7">
        <w:rPr>
          <w:rFonts w:ascii="Times New Roman" w:hAnsi="Times New Roman"/>
          <w:snapToGrid w:val="0"/>
          <w:szCs w:val="24"/>
          <w:lang w:val="ru-RU"/>
        </w:rPr>
        <w:t>ону обслуживания объектов, необходимых для осуществления производственной и предпринимательской деятельности,</w:t>
      </w:r>
      <w:r w:rsidR="00DA42B5" w:rsidRPr="00480FA7">
        <w:rPr>
          <w:rFonts w:ascii="Times New Roman" w:hAnsi="Times New Roman"/>
          <w:szCs w:val="24"/>
          <w:lang w:val="ru-RU"/>
        </w:rPr>
        <w:t xml:space="preserve"> зону общеобразовательных учреждений, зону объектов здравоохранения.</w:t>
      </w:r>
    </w:p>
    <w:p w:rsidR="00DA42B5" w:rsidRPr="00480FA7" w:rsidRDefault="00DA42B5" w:rsidP="00DA42B5">
      <w:pPr>
        <w:adjustRightInd w:val="0"/>
        <w:ind w:firstLine="709"/>
        <w:jc w:val="both"/>
        <w:rPr>
          <w:rFonts w:ascii="Times New Roman" w:hAnsi="Times New Roman"/>
          <w:szCs w:val="24"/>
          <w:lang w:val="ru-RU"/>
        </w:rPr>
      </w:pPr>
      <w:r w:rsidRPr="00480FA7">
        <w:rPr>
          <w:rFonts w:ascii="Times New Roman" w:hAnsi="Times New Roman"/>
          <w:szCs w:val="24"/>
          <w:lang w:val="ru-RU"/>
        </w:rPr>
        <w:t>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 а также степень воздействия на окружающую среду и прилегающую застройку.</w:t>
      </w:r>
    </w:p>
    <w:p w:rsidR="00DA42B5" w:rsidRPr="00480FA7" w:rsidRDefault="00211543" w:rsidP="00DA42B5">
      <w:pPr>
        <w:widowControl w:val="0"/>
        <w:spacing w:line="237" w:lineRule="auto"/>
        <w:ind w:firstLine="709"/>
        <w:jc w:val="both"/>
        <w:rPr>
          <w:rFonts w:ascii="Times New Roman" w:hAnsi="Times New Roman"/>
          <w:lang w:val="x-none" w:eastAsia="x-none"/>
        </w:rPr>
      </w:pPr>
      <w:r w:rsidRPr="00480FA7">
        <w:rPr>
          <w:rFonts w:ascii="Times New Roman" w:hAnsi="Times New Roman"/>
          <w:b/>
          <w:lang w:val="x-none" w:eastAsia="x-none"/>
        </w:rPr>
        <w:t>9</w:t>
      </w:r>
      <w:r w:rsidR="00DA42B5" w:rsidRPr="00480FA7">
        <w:rPr>
          <w:rFonts w:ascii="Times New Roman" w:hAnsi="Times New Roman"/>
          <w:b/>
          <w:lang w:val="x-none" w:eastAsia="x-none"/>
        </w:rPr>
        <w:t>.1.3.</w:t>
      </w:r>
      <w:r w:rsidR="00DA42B5" w:rsidRPr="00480FA7">
        <w:rPr>
          <w:rFonts w:ascii="Times New Roman" w:hAnsi="Times New Roman"/>
          <w:lang w:val="x-none" w:eastAsia="x-none"/>
        </w:rPr>
        <w:t xml:space="preserve"> Для общественно-деловых зон сельского населенного, в пределах которых размещаются объекты культурного наследия, могут выделяться общественно-деловые исторические зоны.</w:t>
      </w:r>
    </w:p>
    <w:p w:rsidR="00DA42B5" w:rsidRPr="00480FA7" w:rsidRDefault="00DA42B5" w:rsidP="00DA42B5">
      <w:pPr>
        <w:widowControl w:val="0"/>
        <w:spacing w:line="237" w:lineRule="auto"/>
        <w:ind w:firstLine="709"/>
        <w:jc w:val="both"/>
        <w:rPr>
          <w:rFonts w:ascii="Times New Roman" w:hAnsi="Times New Roman"/>
          <w:lang w:val="x-none" w:eastAsia="x-none"/>
        </w:rPr>
      </w:pPr>
      <w:r w:rsidRPr="00480FA7">
        <w:rPr>
          <w:rFonts w:ascii="Times New Roman" w:hAnsi="Times New Roman"/>
          <w:lang w:val="x-none" w:eastAsia="x-none"/>
        </w:rPr>
        <w:t xml:space="preserve">Формирование общественно-деловой исторической зоны села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w:t>
      </w:r>
      <w:r w:rsidRPr="00480FA7">
        <w:rPr>
          <w:rFonts w:ascii="Times New Roman" w:hAnsi="Times New Roman"/>
          <w:lang w:val="x-none" w:eastAsia="x-none"/>
        </w:rPr>
        <w:lastRenderedPageBreak/>
        <w:t>пространствами (свободными, застроенными, озелененными), объемно-пространственной структуры.</w:t>
      </w:r>
    </w:p>
    <w:p w:rsidR="00DA42B5" w:rsidRPr="00480FA7" w:rsidRDefault="00211543" w:rsidP="00DA42B5">
      <w:pPr>
        <w:widowControl w:val="0"/>
        <w:spacing w:line="20" w:lineRule="atLeast"/>
        <w:ind w:firstLine="709"/>
        <w:jc w:val="both"/>
        <w:rPr>
          <w:rFonts w:ascii="Times New Roman" w:hAnsi="Times New Roman"/>
          <w:lang w:val="x-none" w:eastAsia="x-none"/>
        </w:rPr>
      </w:pPr>
      <w:r w:rsidRPr="00480FA7">
        <w:rPr>
          <w:rFonts w:ascii="Times New Roman" w:hAnsi="Times New Roman"/>
          <w:b/>
          <w:lang w:val="x-none" w:eastAsia="x-none"/>
        </w:rPr>
        <w:t>9</w:t>
      </w:r>
      <w:r w:rsidR="00DA42B5" w:rsidRPr="00480FA7">
        <w:rPr>
          <w:rFonts w:ascii="Times New Roman" w:hAnsi="Times New Roman"/>
          <w:b/>
          <w:lang w:val="x-none" w:eastAsia="x-none"/>
        </w:rPr>
        <w:t>.1.4</w:t>
      </w:r>
      <w:r w:rsidR="00DA42B5" w:rsidRPr="00480FA7">
        <w:rPr>
          <w:rFonts w:ascii="Times New Roman" w:hAnsi="Times New Roman"/>
          <w:lang w:val="x-none" w:eastAsia="x-none"/>
        </w:rPr>
        <w:t xml:space="preserve">. Процент застройки территории объектами, расположенными в многофункциональной общественно-деловой зоне, рекомендуется принимать не более 50. </w:t>
      </w:r>
    </w:p>
    <w:p w:rsidR="00DA42B5" w:rsidRPr="00480FA7" w:rsidRDefault="00DA42B5" w:rsidP="00DA42B5">
      <w:pPr>
        <w:widowControl w:val="0"/>
        <w:spacing w:line="20" w:lineRule="atLeast"/>
        <w:jc w:val="center"/>
        <w:rPr>
          <w:rFonts w:ascii="Times New Roman" w:hAnsi="Times New Roman"/>
          <w:lang w:val="x-none" w:eastAsia="x-none"/>
        </w:rPr>
      </w:pPr>
      <w:bookmarkStart w:id="17" w:name="_Hlk179460164"/>
    </w:p>
    <w:p w:rsidR="00DA42B5" w:rsidRPr="00480FA7" w:rsidRDefault="00211543" w:rsidP="00DA42B5">
      <w:pPr>
        <w:keepNext/>
        <w:jc w:val="center"/>
        <w:outlineLvl w:val="1"/>
        <w:rPr>
          <w:rFonts w:ascii="Times New Roman" w:hAnsi="Times New Roman"/>
          <w:b/>
          <w:iCs/>
          <w:noProof/>
          <w:szCs w:val="24"/>
          <w:lang w:val="ru-RU"/>
        </w:rPr>
      </w:pPr>
      <w:bookmarkStart w:id="18" w:name="_Toc297163334"/>
      <w:r w:rsidRPr="00480FA7">
        <w:rPr>
          <w:rFonts w:ascii="Times New Roman" w:hAnsi="Times New Roman"/>
          <w:b/>
          <w:iCs/>
          <w:noProof/>
          <w:szCs w:val="24"/>
          <w:lang w:val="ru-RU"/>
        </w:rPr>
        <w:t>9</w:t>
      </w:r>
      <w:r w:rsidR="00DA42B5" w:rsidRPr="00480FA7">
        <w:rPr>
          <w:rFonts w:ascii="Times New Roman" w:hAnsi="Times New Roman"/>
          <w:b/>
          <w:iCs/>
          <w:noProof/>
          <w:szCs w:val="24"/>
          <w:lang w:val="ru-RU"/>
        </w:rPr>
        <w:t>.2. Учреждения и предприятия социальной инфраструктуры</w:t>
      </w:r>
      <w:bookmarkEnd w:id="18"/>
      <w:r w:rsidR="00DA42B5" w:rsidRPr="00480FA7">
        <w:rPr>
          <w:rFonts w:ascii="Times New Roman" w:hAnsi="Times New Roman"/>
          <w:b/>
          <w:iCs/>
          <w:noProof/>
          <w:szCs w:val="24"/>
          <w:lang w:val="ru-RU"/>
        </w:rPr>
        <w:t>.</w:t>
      </w:r>
    </w:p>
    <w:p w:rsidR="00DA42B5" w:rsidRPr="00480FA7" w:rsidRDefault="00DA42B5" w:rsidP="00DA42B5">
      <w:pPr>
        <w:rPr>
          <w:rFonts w:ascii="Times New Roman" w:hAnsi="Times New Roman"/>
          <w:szCs w:val="24"/>
          <w:lang w:val="ru-RU"/>
        </w:rPr>
      </w:pPr>
    </w:p>
    <w:bookmarkEnd w:id="17"/>
    <w:p w:rsidR="00DA42B5" w:rsidRPr="00480FA7" w:rsidRDefault="00211543"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предприятия связи и другие (далее - учреждения и предприятия обслуживания). </w:t>
      </w:r>
    </w:p>
    <w:p w:rsidR="00DA42B5" w:rsidRPr="00480FA7" w:rsidRDefault="00211543"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.2.2.</w:t>
      </w:r>
      <w:r w:rsidR="00DA42B5" w:rsidRPr="00480FA7">
        <w:rPr>
          <w:rFonts w:ascii="Times New Roman" w:hAnsi="Times New Roman"/>
          <w:szCs w:val="24"/>
          <w:lang w:val="ru-RU"/>
        </w:rPr>
        <w:t xml:space="preserve">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местным нормативам градостроительного проектирования.</w:t>
      </w:r>
    </w:p>
    <w:p w:rsidR="00EC6528" w:rsidRPr="00480FA7" w:rsidRDefault="00211543"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.2.3.</w:t>
      </w:r>
      <w:r w:rsidR="00DA42B5" w:rsidRPr="00480FA7">
        <w:rPr>
          <w:rFonts w:ascii="Times New Roman" w:hAnsi="Times New Roman"/>
          <w:szCs w:val="24"/>
          <w:lang w:val="ru-RU"/>
        </w:rPr>
        <w:t xml:space="preserve"> Расчетные показатели минимальной обеспеченности социально значимыми объектами местного значения, приведены в таблице </w:t>
      </w:r>
      <w:r w:rsidR="001171D6" w:rsidRPr="00480FA7">
        <w:rPr>
          <w:rFonts w:ascii="Times New Roman" w:hAnsi="Times New Roman"/>
          <w:szCs w:val="24"/>
          <w:lang w:val="ru-RU"/>
        </w:rPr>
        <w:t>8</w:t>
      </w:r>
      <w:r w:rsidR="0032622F" w:rsidRPr="00480FA7">
        <w:rPr>
          <w:rFonts w:ascii="Times New Roman" w:hAnsi="Times New Roman"/>
          <w:szCs w:val="24"/>
          <w:lang w:val="ru-RU"/>
        </w:rPr>
        <w:t>.</w:t>
      </w:r>
    </w:p>
    <w:p w:rsidR="00EC6528" w:rsidRPr="00480FA7" w:rsidRDefault="00EC6528" w:rsidP="00DA42B5">
      <w:pPr>
        <w:autoSpaceDE w:val="0"/>
        <w:autoSpaceDN w:val="0"/>
        <w:adjustRightInd w:val="0"/>
        <w:ind w:firstLine="540"/>
        <w:jc w:val="both"/>
        <w:rPr>
          <w:rFonts w:ascii="Times New Roman" w:hAnsi="Times New Roman"/>
          <w:szCs w:val="24"/>
          <w:lang w:val="ru-RU"/>
        </w:rPr>
      </w:pP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851"/>
        <w:gridCol w:w="3403"/>
        <w:gridCol w:w="2552"/>
        <w:gridCol w:w="2734"/>
      </w:tblGrid>
      <w:tr w:rsidR="00EC6528" w:rsidRPr="00480FA7">
        <w:trPr>
          <w:cantSplit/>
          <w:trHeight w:val="360"/>
        </w:trPr>
        <w:tc>
          <w:tcPr>
            <w:tcW w:w="9540" w:type="dxa"/>
            <w:gridSpan w:val="4"/>
            <w:tcBorders>
              <w:top w:val="single" w:sz="6" w:space="0" w:color="auto"/>
              <w:left w:val="single" w:sz="6" w:space="0" w:color="auto"/>
              <w:bottom w:val="single" w:sz="6" w:space="0" w:color="auto"/>
              <w:right w:val="single" w:sz="6" w:space="0" w:color="auto"/>
            </w:tcBorders>
            <w:shd w:val="clear" w:color="auto" w:fill="D9D9D9"/>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Таблица </w:t>
            </w:r>
            <w:r w:rsidR="001171D6" w:rsidRPr="00480FA7">
              <w:rPr>
                <w:rFonts w:ascii="Times New Roman" w:hAnsi="Times New Roman"/>
                <w:szCs w:val="24"/>
                <w:lang w:val="ru-RU"/>
              </w:rPr>
              <w:t>8</w:t>
            </w:r>
            <w:r w:rsidRPr="00480FA7">
              <w:rPr>
                <w:rFonts w:ascii="Times New Roman" w:hAnsi="Times New Roman"/>
                <w:szCs w:val="24"/>
                <w:lang w:val="ru-RU"/>
              </w:rPr>
              <w:t>.</w:t>
            </w:r>
          </w:p>
        </w:tc>
      </w:tr>
      <w:tr w:rsidR="00EC6528" w:rsidRPr="00480FA7">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 xml:space="preserve">№   </w:t>
            </w:r>
            <w:r w:rsidRPr="00480FA7">
              <w:rPr>
                <w:rFonts w:ascii="Times New Roman" w:hAnsi="Times New Roman"/>
                <w:szCs w:val="24"/>
                <w:lang w:val="ru-RU"/>
              </w:rPr>
              <w:br/>
              <w:t>п/п</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Предприятия и учреждения повседневного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Единица измерения</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Минимальная обеспеченность</w:t>
            </w:r>
          </w:p>
        </w:tc>
      </w:tr>
      <w:tr w:rsidR="00EC6528" w:rsidRPr="00480FA7">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1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Детские дошкольные учреждения</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до 100 мест.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 xml:space="preserve">Размер земельного участка - 40 </w:t>
            </w:r>
            <w:r w:rsidRPr="00480FA7">
              <w:rPr>
                <w:rFonts w:ascii="Times New Roman" w:hAnsi="Times New Roman"/>
                <w:sz w:val="22"/>
                <w:szCs w:val="22"/>
                <w:lang w:val="ru-RU"/>
              </w:rPr>
              <w:t>м2/место</w:t>
            </w:r>
          </w:p>
        </w:tc>
      </w:tr>
      <w:tr w:rsidR="00EC6528" w:rsidRPr="00480FA7">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2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Общеобразовательные школы</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до 400 мест.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Размер земельного участка - 50</w:t>
            </w:r>
            <w:r w:rsidRPr="00480FA7">
              <w:rPr>
                <w:rFonts w:ascii="Times New Roman" w:hAnsi="Times New Roman"/>
                <w:sz w:val="22"/>
                <w:szCs w:val="22"/>
                <w:lang w:val="ru-RU"/>
              </w:rPr>
              <w:t xml:space="preserve"> м2/место</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3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Продовольственный, кулинарный магазин, булочная-кондитерская </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м2 </w:t>
            </w:r>
          </w:p>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торговой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202</w:t>
            </w:r>
          </w:p>
        </w:tc>
      </w:tr>
      <w:tr w:rsidR="00EC6528" w:rsidRPr="00480FA7">
        <w:trPr>
          <w:cantSplit/>
          <w:trHeight w:val="553"/>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4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Магазин непродовольственных товаров.</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м2 торговой площади на 1000 жителей</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378</w:t>
            </w:r>
          </w:p>
        </w:tc>
      </w:tr>
      <w:tr w:rsidR="00EC6528" w:rsidRPr="00480FA7">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5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Приемный пункт прачечной, химчистки, бытового обслуживания. </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r w:rsidR="00EC6528" w:rsidRPr="00480FA7">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6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Отделение банка</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r w:rsidR="00EC6528" w:rsidRPr="00480FA7">
        <w:trPr>
          <w:cantSplit/>
          <w:trHeight w:val="36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7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tabs>
                <w:tab w:val="right" w:pos="3263"/>
              </w:tabs>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Аптечный пункт </w:t>
            </w:r>
            <w:r w:rsidRPr="00480FA7">
              <w:rPr>
                <w:rFonts w:ascii="Times New Roman" w:hAnsi="Times New Roman"/>
                <w:szCs w:val="24"/>
                <w:lang w:val="ru-RU"/>
              </w:rPr>
              <w:tab/>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8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Пункт охраны порядка </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м2  общей площади на населенный пункт. </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10</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9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Спортивный или тренажерный зал </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м2 общей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30</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10 </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Клубное учреждение</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11</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 w:val="22"/>
                <w:szCs w:val="22"/>
                <w:lang w:val="ru-RU"/>
              </w:rPr>
            </w:pPr>
            <w:r w:rsidRPr="00480FA7">
              <w:rPr>
                <w:rFonts w:ascii="Times New Roman" w:hAnsi="Times New Roman"/>
                <w:sz w:val="22"/>
                <w:szCs w:val="22"/>
                <w:lang w:val="ru-RU"/>
              </w:rPr>
              <w:t>Амбулатория  или фельдшерско-акушерский пункт (ФАП)</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12</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Предприятие бытового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Рабочих мест на 1000 жителей</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4</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13</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Кладбище</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r w:rsidR="00EC6528" w:rsidRPr="00480FA7">
        <w:trPr>
          <w:cantSplit/>
          <w:trHeight w:val="480"/>
        </w:trPr>
        <w:tc>
          <w:tcPr>
            <w:tcW w:w="851"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14</w:t>
            </w:r>
          </w:p>
        </w:tc>
        <w:tc>
          <w:tcPr>
            <w:tcW w:w="3403"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Отделение связи</w:t>
            </w:r>
          </w:p>
        </w:tc>
        <w:tc>
          <w:tcPr>
            <w:tcW w:w="2552"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rPr>
                <w:rFonts w:ascii="Times New Roman" w:hAnsi="Times New Roman"/>
                <w:szCs w:val="24"/>
                <w:lang w:val="ru-RU"/>
              </w:rPr>
            </w:pPr>
            <w:r w:rsidRPr="00480FA7">
              <w:rPr>
                <w:rFonts w:ascii="Times New Roman" w:hAnsi="Times New Roman"/>
                <w:szCs w:val="24"/>
                <w:lang w:val="ru-RU"/>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EC6528" w:rsidRPr="00480FA7" w:rsidRDefault="00EC6528">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w:t>
            </w:r>
          </w:p>
        </w:tc>
      </w:tr>
    </w:tbl>
    <w:p w:rsidR="00DA42B5" w:rsidRPr="00480FA7" w:rsidRDefault="00EC6528" w:rsidP="00DA42B5">
      <w:pPr>
        <w:autoSpaceDE w:val="0"/>
        <w:autoSpaceDN w:val="0"/>
        <w:adjustRightInd w:val="0"/>
        <w:ind w:firstLine="540"/>
        <w:jc w:val="both"/>
        <w:rPr>
          <w:rFonts w:ascii="Times New Roman" w:hAnsi="Times New Roman"/>
          <w:sz w:val="20"/>
          <w:lang w:val="ru-RU"/>
        </w:rPr>
      </w:pPr>
      <w:r w:rsidRPr="00480FA7">
        <w:rPr>
          <w:rFonts w:ascii="Times New Roman" w:hAnsi="Times New Roman"/>
          <w:sz w:val="20"/>
          <w:lang w:val="ru-RU"/>
        </w:rPr>
        <w:lastRenderedPageBreak/>
        <w:t>Примечание:</w:t>
      </w:r>
    </w:p>
    <w:p w:rsidR="00EC6528" w:rsidRPr="00480FA7" w:rsidRDefault="00EC6528" w:rsidP="00DA42B5">
      <w:pPr>
        <w:autoSpaceDE w:val="0"/>
        <w:autoSpaceDN w:val="0"/>
        <w:adjustRightInd w:val="0"/>
        <w:ind w:firstLine="540"/>
        <w:jc w:val="both"/>
        <w:rPr>
          <w:rFonts w:ascii="Times New Roman" w:hAnsi="Times New Roman"/>
          <w:sz w:val="20"/>
          <w:lang w:val="ru-RU"/>
        </w:rPr>
      </w:pPr>
      <w:r w:rsidRPr="00480FA7">
        <w:rPr>
          <w:rFonts w:ascii="Times New Roman" w:hAnsi="Times New Roman"/>
          <w:sz w:val="20"/>
          <w:lang w:val="ru-RU"/>
        </w:rPr>
        <w:t xml:space="preserve">Данные показатели могут быть откорректированы, исходя из местных особенностей населенных пунктов </w:t>
      </w:r>
      <w:r w:rsidR="002913BF" w:rsidRPr="00480FA7">
        <w:rPr>
          <w:rFonts w:ascii="Times New Roman" w:hAnsi="Times New Roman"/>
          <w:sz w:val="20"/>
          <w:lang w:val="ru-RU"/>
        </w:rPr>
        <w:t>Керчикского</w:t>
      </w:r>
      <w:r w:rsidRPr="00480FA7">
        <w:rPr>
          <w:rFonts w:ascii="Times New Roman" w:hAnsi="Times New Roman"/>
          <w:sz w:val="20"/>
          <w:lang w:val="ru-RU"/>
        </w:rPr>
        <w:t xml:space="preserve"> сельского поселения.</w:t>
      </w:r>
    </w:p>
    <w:p w:rsidR="00DA42B5" w:rsidRPr="00480FA7" w:rsidRDefault="00DA42B5" w:rsidP="00EC6528">
      <w:pPr>
        <w:autoSpaceDE w:val="0"/>
        <w:autoSpaceDN w:val="0"/>
        <w:adjustRightInd w:val="0"/>
        <w:jc w:val="both"/>
        <w:rPr>
          <w:rFonts w:ascii="Times New Roman" w:hAnsi="Times New Roman"/>
          <w:sz w:val="20"/>
          <w:lang w:val="ru-RU"/>
        </w:rPr>
      </w:pPr>
    </w:p>
    <w:p w:rsidR="00DA42B5" w:rsidRPr="00480FA7" w:rsidRDefault="00211543"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.2.4</w:t>
      </w:r>
      <w:r w:rsidR="00DA42B5" w:rsidRPr="00480FA7">
        <w:rPr>
          <w:rFonts w:ascii="Times New Roman" w:hAnsi="Times New Roman"/>
          <w:szCs w:val="24"/>
          <w:lang w:val="ru-RU"/>
        </w:rPr>
        <w:t xml:space="preserve"> Радиус обслуживания населения учреждениями и предприятиями, размещаемыми в жилой застройке, как правило, следует принимать не более указанного в таблице </w:t>
      </w:r>
      <w:r w:rsidR="002913BF" w:rsidRPr="00480FA7">
        <w:rPr>
          <w:rFonts w:ascii="Times New Roman" w:hAnsi="Times New Roman"/>
          <w:szCs w:val="24"/>
          <w:lang w:val="ru-RU"/>
        </w:rPr>
        <w:t>9</w:t>
      </w:r>
      <w:r w:rsidR="00DA42B5" w:rsidRPr="00480FA7">
        <w:rPr>
          <w:rFonts w:ascii="Times New Roman" w:hAnsi="Times New Roman"/>
          <w:szCs w:val="24"/>
          <w:lang w:val="ru-RU"/>
        </w:rPr>
        <w:t>.</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w:t>
      </w:r>
    </w:p>
    <w:tbl>
      <w:tblPr>
        <w:tblW w:w="9720" w:type="dxa"/>
        <w:tblInd w:w="74" w:type="dxa"/>
        <w:tblCellMar>
          <w:left w:w="0" w:type="dxa"/>
          <w:right w:w="0" w:type="dxa"/>
        </w:tblCellMar>
        <w:tblLook w:val="04A0" w:firstRow="1" w:lastRow="0" w:firstColumn="1" w:lastColumn="0" w:noHBand="0" w:noVBand="1"/>
      </w:tblPr>
      <w:tblGrid>
        <w:gridCol w:w="6337"/>
        <w:gridCol w:w="3383"/>
      </w:tblGrid>
      <w:tr w:rsidR="00DA42B5" w:rsidRPr="00480FA7" w:rsidTr="007D2869">
        <w:tc>
          <w:tcPr>
            <w:tcW w:w="972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 xml:space="preserve">     Таблица </w:t>
            </w:r>
            <w:r w:rsidR="002913BF" w:rsidRPr="00480FA7">
              <w:rPr>
                <w:rFonts w:ascii="Times New Roman" w:hAnsi="Times New Roman"/>
                <w:szCs w:val="24"/>
                <w:lang w:val="ru-RU"/>
              </w:rPr>
              <w:t>9.</w:t>
            </w:r>
          </w:p>
        </w:tc>
      </w:tr>
      <w:tr w:rsidR="00DA42B5" w:rsidRPr="00480FA7" w:rsidTr="007D2869">
        <w:tc>
          <w:tcPr>
            <w:tcW w:w="633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Учреждения и предприятия обслуживания</w:t>
            </w:r>
          </w:p>
        </w:tc>
        <w:tc>
          <w:tcPr>
            <w:tcW w:w="3383"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Радиус обслуживания, метров</w:t>
            </w:r>
          </w:p>
        </w:tc>
      </w:tr>
      <w:tr w:rsidR="00DA42B5" w:rsidRPr="00480FA7" w:rsidTr="004753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Детские дошкольные учреждения*: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DA42B5" w:rsidRPr="00480FA7" w:rsidRDefault="00475361" w:rsidP="00475361">
            <w:pPr>
              <w:jc w:val="center"/>
              <w:rPr>
                <w:rFonts w:ascii="Times New Roman" w:hAnsi="Times New Roman"/>
                <w:szCs w:val="24"/>
                <w:lang w:val="ru-RU"/>
              </w:rPr>
            </w:pPr>
            <w:r w:rsidRPr="00480FA7">
              <w:rPr>
                <w:rFonts w:ascii="Times New Roman" w:hAnsi="Times New Roman"/>
                <w:szCs w:val="24"/>
                <w:lang w:val="ru-RU"/>
              </w:rPr>
              <w:t xml:space="preserve">(1000) </w:t>
            </w:r>
            <w:r w:rsidR="00DA42B5" w:rsidRPr="00480FA7">
              <w:rPr>
                <w:rFonts w:ascii="Times New Roman" w:hAnsi="Times New Roman"/>
                <w:szCs w:val="24"/>
                <w:lang w:val="ru-RU"/>
              </w:rPr>
              <w:t>500</w:t>
            </w:r>
          </w:p>
        </w:tc>
      </w:tr>
      <w:tr w:rsidR="00DA42B5" w:rsidRPr="00480FA7"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Общеобразовательные школы</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0B42AC"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 xml:space="preserve">(1000) </w:t>
            </w:r>
            <w:r w:rsidR="00DA42B5" w:rsidRPr="00480FA7">
              <w:rPr>
                <w:rFonts w:ascii="Times New Roman" w:hAnsi="Times New Roman"/>
                <w:szCs w:val="24"/>
                <w:lang w:val="ru-RU"/>
              </w:rPr>
              <w:t>750</w:t>
            </w:r>
          </w:p>
        </w:tc>
      </w:tr>
      <w:tr w:rsidR="00DA42B5" w:rsidRPr="00480FA7"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Помещения для физкультурно-оздоровительных занятий</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500</w:t>
            </w:r>
          </w:p>
        </w:tc>
      </w:tr>
      <w:tr w:rsidR="00DA42B5" w:rsidRPr="00480FA7"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Физкультурно-спортивные сооружения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1500</w:t>
            </w:r>
          </w:p>
        </w:tc>
      </w:tr>
      <w:tr w:rsidR="00DA42B5" w:rsidRPr="00480FA7"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Поликлиники и их филиалы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1000</w:t>
            </w:r>
          </w:p>
        </w:tc>
      </w:tr>
      <w:tr w:rsidR="00DA42B5" w:rsidRPr="00480FA7" w:rsidTr="007D2869">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 xml:space="preserve">Аптеки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 xml:space="preserve">800 </w:t>
            </w:r>
          </w:p>
        </w:tc>
      </w:tr>
      <w:tr w:rsidR="00DA42B5" w:rsidRPr="00480FA7" w:rsidTr="004753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Предприятия торговли.</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DA42B5" w:rsidRPr="00480FA7" w:rsidRDefault="00DA42B5" w:rsidP="00475361">
            <w:pPr>
              <w:jc w:val="center"/>
              <w:rPr>
                <w:rFonts w:ascii="Times New Roman" w:hAnsi="Times New Roman"/>
                <w:szCs w:val="24"/>
                <w:lang w:val="ru-RU"/>
              </w:rPr>
            </w:pPr>
            <w:r w:rsidRPr="00480FA7">
              <w:rPr>
                <w:rFonts w:ascii="Times New Roman" w:hAnsi="Times New Roman"/>
                <w:szCs w:val="24"/>
                <w:lang w:val="ru-RU"/>
              </w:rPr>
              <w:t>500</w:t>
            </w:r>
          </w:p>
        </w:tc>
      </w:tr>
      <w:tr w:rsidR="00DA42B5" w:rsidRPr="00480FA7" w:rsidTr="004753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Предприятия общественного питания и бытового обслуживания местного значения:</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DA42B5" w:rsidRPr="00480FA7" w:rsidRDefault="00DA42B5" w:rsidP="00475361">
            <w:pPr>
              <w:jc w:val="center"/>
              <w:rPr>
                <w:rFonts w:ascii="Times New Roman" w:hAnsi="Times New Roman"/>
                <w:szCs w:val="24"/>
                <w:lang w:val="ru-RU"/>
              </w:rPr>
            </w:pPr>
            <w:r w:rsidRPr="00480FA7">
              <w:rPr>
                <w:rFonts w:ascii="Times New Roman" w:hAnsi="Times New Roman"/>
                <w:szCs w:val="24"/>
                <w:lang w:val="ru-RU"/>
              </w:rPr>
              <w:t>2000</w:t>
            </w:r>
          </w:p>
        </w:tc>
      </w:tr>
      <w:tr w:rsidR="00DA42B5" w:rsidRPr="00480FA7" w:rsidTr="007D2869">
        <w:tc>
          <w:tcPr>
            <w:tcW w:w="6337" w:type="dxa"/>
            <w:tcBorders>
              <w:top w:val="single" w:sz="4" w:space="0" w:color="auto"/>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textAlignment w:val="baseline"/>
              <w:rPr>
                <w:rFonts w:ascii="Times New Roman" w:hAnsi="Times New Roman"/>
                <w:szCs w:val="24"/>
                <w:lang w:val="ru-RU"/>
              </w:rPr>
            </w:pPr>
            <w:r w:rsidRPr="00480FA7">
              <w:rPr>
                <w:rFonts w:ascii="Times New Roman" w:hAnsi="Times New Roman"/>
                <w:szCs w:val="24"/>
                <w:lang w:val="ru-RU"/>
              </w:rPr>
              <w:t>Отделение связи и отделение банка</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spacing w:line="315" w:lineRule="atLeast"/>
              <w:jc w:val="center"/>
              <w:textAlignment w:val="baseline"/>
              <w:rPr>
                <w:rFonts w:ascii="Times New Roman" w:hAnsi="Times New Roman"/>
                <w:szCs w:val="24"/>
                <w:lang w:val="ru-RU"/>
              </w:rPr>
            </w:pPr>
            <w:r w:rsidRPr="00480FA7">
              <w:rPr>
                <w:rFonts w:ascii="Times New Roman" w:hAnsi="Times New Roman"/>
                <w:szCs w:val="24"/>
                <w:lang w:val="ru-RU"/>
              </w:rPr>
              <w:t>500</w:t>
            </w:r>
          </w:p>
        </w:tc>
      </w:tr>
      <w:tr w:rsidR="00DA42B5" w:rsidRPr="00480FA7" w:rsidTr="007D2869">
        <w:tc>
          <w:tcPr>
            <w:tcW w:w="9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480FA7" w:rsidRDefault="00DA42B5" w:rsidP="00DA42B5">
            <w:pPr>
              <w:textAlignment w:val="baseline"/>
              <w:rPr>
                <w:rFonts w:ascii="Times New Roman" w:hAnsi="Times New Roman"/>
                <w:sz w:val="20"/>
                <w:lang w:val="ru-RU"/>
              </w:rPr>
            </w:pPr>
            <w:r w:rsidRPr="00480FA7">
              <w:rPr>
                <w:rFonts w:ascii="Times New Roman" w:hAnsi="Times New Roman"/>
                <w:sz w:val="20"/>
                <w:lang w:val="ru-RU"/>
              </w:rPr>
              <w:t>* Указанный радиус обслуживания не распространяем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 Радиусы обслуживания общеобразовательных школ в сельской местности допускается принимать по заданию на проектирование.</w:t>
            </w:r>
            <w:r w:rsidRPr="00480FA7">
              <w:rPr>
                <w:rFonts w:ascii="Times New Roman" w:hAnsi="Times New Roman"/>
                <w:sz w:val="20"/>
                <w:lang w:val="ru-RU"/>
              </w:rPr>
              <w:br/>
              <w:t>** Доступность фельдшерско-акушерских пунктов и аптек в сельской местности принимается в пределах 30 мин (с использованием транспорта).</w:t>
            </w:r>
          </w:p>
        </w:tc>
      </w:tr>
    </w:tbl>
    <w:p w:rsidR="00DA42B5" w:rsidRPr="00480FA7" w:rsidRDefault="00DA42B5" w:rsidP="00DA42B5">
      <w:pPr>
        <w:autoSpaceDE w:val="0"/>
        <w:autoSpaceDN w:val="0"/>
        <w:adjustRightInd w:val="0"/>
        <w:ind w:firstLine="709"/>
        <w:jc w:val="both"/>
        <w:rPr>
          <w:rFonts w:ascii="Times New Roman" w:hAnsi="Times New Roman"/>
          <w:szCs w:val="24"/>
          <w:lang w:val="ru-RU"/>
        </w:rPr>
      </w:pP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Расстояния от зданий и границ земельных участков учреждений и предприятий обслуживания следует принимать не менее приведенных в таблице 1</w:t>
      </w:r>
      <w:r w:rsidR="00D8610C" w:rsidRPr="00480FA7">
        <w:rPr>
          <w:rFonts w:ascii="Times New Roman" w:hAnsi="Times New Roman"/>
          <w:szCs w:val="24"/>
          <w:lang w:val="ru-RU"/>
        </w:rPr>
        <w:t>0</w:t>
      </w:r>
      <w:r w:rsidRPr="00480FA7">
        <w:rPr>
          <w:rFonts w:ascii="Times New Roman" w:hAnsi="Times New Roman"/>
          <w:szCs w:val="24"/>
          <w:lang w:val="ru-RU"/>
        </w:rPr>
        <w:t>.</w:t>
      </w:r>
    </w:p>
    <w:p w:rsidR="00DA42B5" w:rsidRPr="00480FA7" w:rsidRDefault="00DA42B5" w:rsidP="00DA42B5">
      <w:pPr>
        <w:autoSpaceDE w:val="0"/>
        <w:autoSpaceDN w:val="0"/>
        <w:adjustRightInd w:val="0"/>
        <w:ind w:firstLine="709"/>
        <w:jc w:val="right"/>
        <w:rPr>
          <w:rFonts w:ascii="Times New Roman" w:hAnsi="Times New Roman"/>
          <w:szCs w:val="24"/>
          <w:lang w:val="ru-RU"/>
        </w:rPr>
      </w:pPr>
      <w:r w:rsidRPr="00480FA7">
        <w:rPr>
          <w:rFonts w:ascii="Times New Roman" w:hAnsi="Times New Roman"/>
          <w:szCs w:val="24"/>
          <w:lang w:val="ru-RU"/>
        </w:rPr>
        <w:t xml:space="preserve">                                                                                                                          </w:t>
      </w:r>
    </w:p>
    <w:tbl>
      <w:tblPr>
        <w:tblW w:w="9782" w:type="dxa"/>
        <w:tblInd w:w="74" w:type="dxa"/>
        <w:tblLayout w:type="fixed"/>
        <w:tblCellMar>
          <w:left w:w="0" w:type="dxa"/>
          <w:right w:w="0" w:type="dxa"/>
        </w:tblCellMar>
        <w:tblLook w:val="04A0" w:firstRow="1" w:lastRow="0" w:firstColumn="1" w:lastColumn="0" w:noHBand="0" w:noVBand="1"/>
      </w:tblPr>
      <w:tblGrid>
        <w:gridCol w:w="3110"/>
        <w:gridCol w:w="2887"/>
        <w:gridCol w:w="978"/>
        <w:gridCol w:w="2807"/>
      </w:tblGrid>
      <w:tr w:rsidR="00DA42B5" w:rsidRPr="00480FA7" w:rsidTr="007D2869">
        <w:tc>
          <w:tcPr>
            <w:tcW w:w="9782" w:type="dxa"/>
            <w:gridSpan w:val="4"/>
            <w:tcBorders>
              <w:top w:val="single" w:sz="6" w:space="0" w:color="000000"/>
              <w:left w:val="single" w:sz="6" w:space="0" w:color="000000"/>
              <w:bottom w:val="nil"/>
              <w:right w:val="single" w:sz="6" w:space="0" w:color="000000"/>
            </w:tcBorders>
            <w:shd w:val="clear" w:color="auto" w:fill="D9D9D9"/>
            <w:tcMar>
              <w:top w:w="0" w:type="dxa"/>
              <w:left w:w="74" w:type="dxa"/>
              <w:bottom w:w="0" w:type="dxa"/>
              <w:right w:w="74" w:type="dxa"/>
            </w:tcMar>
          </w:tcPr>
          <w:p w:rsidR="00DA42B5" w:rsidRPr="00480FA7" w:rsidRDefault="00DA42B5" w:rsidP="00DA42B5">
            <w:pPr>
              <w:textAlignment w:val="baseline"/>
              <w:rPr>
                <w:rFonts w:ascii="Times New Roman" w:hAnsi="Times New Roman"/>
                <w:sz w:val="23"/>
                <w:szCs w:val="23"/>
                <w:lang w:val="ru-RU"/>
              </w:rPr>
            </w:pPr>
            <w:r w:rsidRPr="00480FA7">
              <w:rPr>
                <w:rFonts w:ascii="Times New Roman" w:hAnsi="Times New Roman"/>
                <w:sz w:val="23"/>
                <w:szCs w:val="23"/>
                <w:lang w:val="ru-RU"/>
              </w:rPr>
              <w:t xml:space="preserve">    </w:t>
            </w:r>
            <w:r w:rsidRPr="00480FA7">
              <w:rPr>
                <w:rFonts w:ascii="Times New Roman" w:hAnsi="Times New Roman"/>
                <w:spacing w:val="2"/>
                <w:szCs w:val="24"/>
                <w:lang w:val="ru-RU"/>
              </w:rPr>
              <w:t>Таблица 1</w:t>
            </w:r>
            <w:r w:rsidR="00D8610C" w:rsidRPr="00480FA7">
              <w:rPr>
                <w:rFonts w:ascii="Times New Roman" w:hAnsi="Times New Roman"/>
                <w:spacing w:val="2"/>
                <w:szCs w:val="24"/>
                <w:lang w:val="ru-RU"/>
              </w:rPr>
              <w:t>0.</w:t>
            </w:r>
          </w:p>
        </w:tc>
      </w:tr>
      <w:tr w:rsidR="00DA42B5" w:rsidRPr="00480FA7" w:rsidTr="007D2869">
        <w:tc>
          <w:tcPr>
            <w:tcW w:w="3110"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DA42B5" w:rsidRPr="00480FA7" w:rsidRDefault="00DA42B5" w:rsidP="00DA42B5">
            <w:pPr>
              <w:jc w:val="center"/>
              <w:textAlignment w:val="baseline"/>
              <w:rPr>
                <w:rFonts w:ascii="Times New Roman" w:hAnsi="Times New Roman"/>
                <w:sz w:val="23"/>
                <w:szCs w:val="23"/>
                <w:lang w:val="ru-RU"/>
              </w:rPr>
            </w:pPr>
            <w:r w:rsidRPr="00480FA7">
              <w:rPr>
                <w:rFonts w:ascii="Times New Roman" w:hAnsi="Times New Roman"/>
                <w:sz w:val="23"/>
                <w:szCs w:val="23"/>
                <w:lang w:val="ru-RU"/>
              </w:rPr>
              <w:t>Здания (земельные участки) учреждений и предприятий обслуживания</w:t>
            </w:r>
          </w:p>
        </w:tc>
        <w:tc>
          <w:tcPr>
            <w:tcW w:w="66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 w:val="23"/>
                <w:szCs w:val="23"/>
                <w:lang w:val="ru-RU"/>
              </w:rPr>
            </w:pPr>
            <w:r w:rsidRPr="00480FA7">
              <w:rPr>
                <w:rFonts w:ascii="Times New Roman" w:hAnsi="Times New Roman"/>
                <w:sz w:val="23"/>
                <w:szCs w:val="23"/>
                <w:lang w:val="ru-RU"/>
              </w:rPr>
              <w:t>Расстояния от зданий (границ участков) учреждений и предприятий обслуживания, метров</w:t>
            </w:r>
          </w:p>
        </w:tc>
      </w:tr>
      <w:tr w:rsidR="00DA42B5" w:rsidRPr="00480FA7" w:rsidTr="007D2869">
        <w:trPr>
          <w:trHeight w:val="1320"/>
        </w:trPr>
        <w:tc>
          <w:tcPr>
            <w:tcW w:w="3110" w:type="dxa"/>
            <w:vMerge/>
            <w:tcBorders>
              <w:left w:val="single" w:sz="6" w:space="0" w:color="000000"/>
              <w:bottom w:val="single" w:sz="6" w:space="0" w:color="000000"/>
              <w:right w:val="single" w:sz="6" w:space="0" w:color="000000"/>
            </w:tcBorders>
            <w:shd w:val="clear" w:color="auto" w:fill="auto"/>
          </w:tcPr>
          <w:p w:rsidR="00DA42B5" w:rsidRPr="00480FA7" w:rsidRDefault="00DA42B5" w:rsidP="00DA42B5">
            <w:pPr>
              <w:rPr>
                <w:rFonts w:ascii="Times New Roman" w:hAnsi="Times New Roman"/>
                <w:sz w:val="23"/>
                <w:szCs w:val="23"/>
                <w:lang w:val="ru-RU"/>
              </w:rPr>
            </w:pPr>
          </w:p>
        </w:tc>
        <w:tc>
          <w:tcPr>
            <w:tcW w:w="28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DA42B5" w:rsidRPr="00480FA7" w:rsidRDefault="00DA42B5" w:rsidP="00DA42B5">
            <w:pPr>
              <w:jc w:val="center"/>
              <w:textAlignment w:val="baseline"/>
              <w:rPr>
                <w:rFonts w:ascii="Times New Roman" w:hAnsi="Times New Roman"/>
                <w:sz w:val="23"/>
                <w:szCs w:val="23"/>
                <w:lang w:val="ru-RU"/>
              </w:rPr>
            </w:pPr>
            <w:r w:rsidRPr="00480FA7">
              <w:rPr>
                <w:rFonts w:ascii="Times New Roman" w:hAnsi="Times New Roman"/>
                <w:sz w:val="23"/>
                <w:szCs w:val="23"/>
                <w:lang w:val="ru-RU"/>
              </w:rPr>
              <w:t>до красной линии</w:t>
            </w:r>
          </w:p>
          <w:p w:rsidR="00DA42B5" w:rsidRPr="00480FA7" w:rsidRDefault="00DA42B5" w:rsidP="00DA42B5">
            <w:pPr>
              <w:spacing w:before="100" w:beforeAutospacing="1" w:after="100" w:afterAutospacing="1"/>
              <w:jc w:val="center"/>
              <w:textAlignment w:val="baseline"/>
              <w:rPr>
                <w:rFonts w:ascii="Times New Roman" w:hAnsi="Times New Roman"/>
                <w:sz w:val="23"/>
                <w:szCs w:val="23"/>
                <w:lang w:val="ru-RU"/>
              </w:rPr>
            </w:pPr>
            <w:r w:rsidRPr="00480FA7">
              <w:rPr>
                <w:rFonts w:ascii="Times New Roman" w:hAnsi="Times New Roman"/>
                <w:sz w:val="23"/>
                <w:szCs w:val="23"/>
                <w:lang w:val="ru-RU"/>
              </w:rPr>
              <w:t>в населенных пунктах</w:t>
            </w:r>
          </w:p>
        </w:tc>
        <w:tc>
          <w:tcPr>
            <w:tcW w:w="9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 w:val="23"/>
                <w:szCs w:val="23"/>
                <w:lang w:val="ru-RU"/>
              </w:rPr>
            </w:pPr>
            <w:r w:rsidRPr="00480FA7">
              <w:rPr>
                <w:rFonts w:ascii="Times New Roman" w:hAnsi="Times New Roman"/>
                <w:sz w:val="23"/>
                <w:szCs w:val="23"/>
                <w:lang w:val="ru-RU"/>
              </w:rPr>
              <w:t>до стен жилых домов</w:t>
            </w:r>
          </w:p>
        </w:tc>
        <w:tc>
          <w:tcPr>
            <w:tcW w:w="280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 w:val="23"/>
                <w:szCs w:val="23"/>
                <w:lang w:val="ru-RU"/>
              </w:rPr>
            </w:pPr>
            <w:r w:rsidRPr="00480FA7">
              <w:rPr>
                <w:rFonts w:ascii="Times New Roman" w:hAnsi="Times New Roman"/>
                <w:sz w:val="23"/>
                <w:szCs w:val="23"/>
                <w:lang w:val="ru-RU"/>
              </w:rPr>
              <w:t>до зданий общеобразовательных школ, детских дошкольных и лечебных учреждений</w:t>
            </w:r>
          </w:p>
        </w:tc>
      </w:tr>
      <w:tr w:rsidR="00DA42B5" w:rsidRPr="00480FA7" w:rsidTr="007D2869">
        <w:tc>
          <w:tcPr>
            <w:tcW w:w="3110"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480FA7" w:rsidRDefault="00DA42B5" w:rsidP="00DA42B5">
            <w:pPr>
              <w:textAlignment w:val="baseline"/>
              <w:rPr>
                <w:rFonts w:ascii="Times New Roman" w:hAnsi="Times New Roman"/>
                <w:szCs w:val="24"/>
                <w:lang w:val="ru-RU"/>
              </w:rPr>
            </w:pPr>
            <w:r w:rsidRPr="00480FA7">
              <w:rPr>
                <w:rFonts w:ascii="Times New Roman" w:hAnsi="Times New Roman"/>
                <w:szCs w:val="24"/>
                <w:lang w:val="ru-RU"/>
              </w:rPr>
              <w:t>Детские дошкольные учреждения.</w:t>
            </w:r>
          </w:p>
        </w:tc>
        <w:tc>
          <w:tcPr>
            <w:tcW w:w="288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vAlign w:val="center"/>
          </w:tcPr>
          <w:p w:rsidR="00DA42B5" w:rsidRPr="00480FA7" w:rsidRDefault="00DA42B5" w:rsidP="00DA42B5">
            <w:pPr>
              <w:jc w:val="center"/>
              <w:textAlignment w:val="baseline"/>
              <w:rPr>
                <w:rFonts w:ascii="Times New Roman" w:hAnsi="Times New Roman"/>
                <w:szCs w:val="24"/>
                <w:lang w:val="ru-RU"/>
              </w:rPr>
            </w:pPr>
          </w:p>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25</w:t>
            </w:r>
          </w:p>
        </w:tc>
        <w:tc>
          <w:tcPr>
            <w:tcW w:w="378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По нормам инсоляции и освещенности</w:t>
            </w:r>
          </w:p>
        </w:tc>
      </w:tr>
      <w:tr w:rsidR="00DA42B5" w:rsidRPr="00480FA7" w:rsidTr="007D2869">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textAlignment w:val="baseline"/>
              <w:rPr>
                <w:rFonts w:ascii="Times New Roman" w:hAnsi="Times New Roman"/>
                <w:szCs w:val="24"/>
                <w:lang w:val="ru-RU"/>
              </w:rPr>
            </w:pPr>
            <w:r w:rsidRPr="00480FA7">
              <w:rPr>
                <w:rFonts w:ascii="Times New Roman" w:hAnsi="Times New Roman"/>
                <w:szCs w:val="24"/>
                <w:lang w:val="ru-RU"/>
              </w:rPr>
              <w:t>Объекты общеобразовательного назначения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В поселке – 25</w:t>
            </w:r>
          </w:p>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В сельских населенных пунктах - 10</w:t>
            </w:r>
          </w:p>
        </w:tc>
        <w:tc>
          <w:tcPr>
            <w:tcW w:w="378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По нормам инсоляции и освещенности</w:t>
            </w:r>
          </w:p>
        </w:tc>
      </w:tr>
      <w:tr w:rsidR="00DA42B5" w:rsidRPr="00480FA7" w:rsidTr="007D2869">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textAlignment w:val="baseline"/>
              <w:rPr>
                <w:rFonts w:ascii="Times New Roman" w:hAnsi="Times New Roman"/>
                <w:szCs w:val="24"/>
                <w:lang w:val="ru-RU"/>
              </w:rPr>
            </w:pPr>
            <w:r w:rsidRPr="00480FA7">
              <w:rPr>
                <w:rFonts w:ascii="Times New Roman" w:hAnsi="Times New Roman"/>
                <w:szCs w:val="24"/>
                <w:lang w:val="ru-RU"/>
              </w:rPr>
              <w:t>Приемные пункты вторичного сырья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w:t>
            </w:r>
          </w:p>
        </w:tc>
        <w:tc>
          <w:tcPr>
            <w:tcW w:w="978"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20*</w:t>
            </w:r>
          </w:p>
        </w:tc>
        <w:tc>
          <w:tcPr>
            <w:tcW w:w="280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DA42B5" w:rsidRPr="00480FA7" w:rsidRDefault="00DA42B5" w:rsidP="00DA42B5">
            <w:pPr>
              <w:jc w:val="center"/>
              <w:textAlignment w:val="baseline"/>
              <w:rPr>
                <w:rFonts w:ascii="Times New Roman" w:hAnsi="Times New Roman"/>
                <w:szCs w:val="24"/>
                <w:lang w:val="ru-RU"/>
              </w:rPr>
            </w:pPr>
            <w:r w:rsidRPr="00480FA7">
              <w:rPr>
                <w:rFonts w:ascii="Times New Roman" w:hAnsi="Times New Roman"/>
                <w:szCs w:val="24"/>
                <w:lang w:val="ru-RU"/>
              </w:rPr>
              <w:t>50</w:t>
            </w:r>
          </w:p>
        </w:tc>
      </w:tr>
      <w:tr w:rsidR="00DA42B5" w:rsidRPr="00480FA7" w:rsidTr="007D2869">
        <w:tc>
          <w:tcPr>
            <w:tcW w:w="311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Пожарные депо</w:t>
            </w:r>
          </w:p>
        </w:tc>
        <w:tc>
          <w:tcPr>
            <w:tcW w:w="288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15</w:t>
            </w:r>
          </w:p>
        </w:tc>
        <w:tc>
          <w:tcPr>
            <w:tcW w:w="978"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50</w:t>
            </w:r>
          </w:p>
        </w:tc>
        <w:tc>
          <w:tcPr>
            <w:tcW w:w="280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50</w:t>
            </w:r>
          </w:p>
        </w:tc>
      </w:tr>
      <w:tr w:rsidR="00DA42B5" w:rsidRPr="00480FA7" w:rsidTr="007D2869">
        <w:tc>
          <w:tcPr>
            <w:tcW w:w="97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DA42B5" w:rsidRPr="00480FA7" w:rsidRDefault="00DA42B5" w:rsidP="00DA42B5">
            <w:pPr>
              <w:textAlignment w:val="baseline"/>
              <w:rPr>
                <w:rFonts w:ascii="Times New Roman" w:hAnsi="Times New Roman"/>
                <w:sz w:val="20"/>
                <w:lang w:val="ru-RU"/>
              </w:rPr>
            </w:pPr>
            <w:r w:rsidRPr="00480FA7">
              <w:rPr>
                <w:rFonts w:ascii="Times New Roman" w:hAnsi="Times New Roman"/>
                <w:sz w:val="20"/>
                <w:lang w:val="ru-RU"/>
              </w:rPr>
              <w:t>* С входами и окнами.</w:t>
            </w:r>
            <w:r w:rsidRPr="00480FA7">
              <w:rPr>
                <w:rFonts w:ascii="Times New Roman" w:hAnsi="Times New Roman"/>
                <w:sz w:val="20"/>
                <w:lang w:val="ru-RU"/>
              </w:rPr>
              <w:br/>
              <w:t>Примечания:</w:t>
            </w:r>
            <w:r w:rsidRPr="00480FA7">
              <w:rPr>
                <w:rFonts w:ascii="Times New Roman" w:hAnsi="Times New Roman"/>
                <w:sz w:val="20"/>
                <w:lang w:val="ru-RU"/>
              </w:rPr>
              <w:br/>
              <w:t>1. Участки детских дошкольных учреждений, вновь проектируемых больниц не должны примыкать непосредственно к магистральным улицам.</w:t>
            </w:r>
            <w:r w:rsidRPr="00480FA7">
              <w:rPr>
                <w:rFonts w:ascii="Times New Roman" w:hAnsi="Times New Roman"/>
                <w:sz w:val="20"/>
                <w:lang w:val="ru-RU"/>
              </w:rPr>
              <w:b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D01408" w:rsidRPr="00480FA7" w:rsidRDefault="00DA42B5" w:rsidP="00D01408">
            <w:pPr>
              <w:rPr>
                <w:rFonts w:ascii="Times New Roman" w:hAnsi="Times New Roman"/>
                <w:sz w:val="20"/>
                <w:lang w:val="ru-RU"/>
              </w:rPr>
            </w:pPr>
            <w:r w:rsidRPr="00480FA7">
              <w:rPr>
                <w:rFonts w:ascii="Times New Roman" w:hAnsi="Times New Roman"/>
                <w:sz w:val="20"/>
                <w:lang w:val="ru-RU"/>
              </w:rPr>
              <w:t xml:space="preserve">3. Пожарные депо предусматриваются в соответствии с </w:t>
            </w:r>
            <w:r w:rsidR="00D01408" w:rsidRPr="00480FA7">
              <w:rPr>
                <w:rFonts w:ascii="Times New Roman" w:hAnsi="Times New Roman"/>
                <w:sz w:val="20"/>
                <w:lang w:val="ru-RU"/>
              </w:rPr>
              <w:t>Федеральным законом от 22 июля 2008 г. № 123-ФЗ</w:t>
            </w:r>
          </w:p>
          <w:p w:rsidR="00DA42B5" w:rsidRPr="00480FA7" w:rsidRDefault="00D01408" w:rsidP="00D01408">
            <w:pPr>
              <w:rPr>
                <w:rFonts w:ascii="Times New Roman" w:hAnsi="Times New Roman"/>
                <w:sz w:val="20"/>
                <w:lang w:val="ru-RU"/>
              </w:rPr>
            </w:pPr>
            <w:r w:rsidRPr="00480FA7">
              <w:rPr>
                <w:rFonts w:ascii="Times New Roman" w:hAnsi="Times New Roman"/>
                <w:sz w:val="20"/>
                <w:lang w:val="ru-RU"/>
              </w:rPr>
              <w:lastRenderedPageBreak/>
              <w:t>«Технический регламент о требованиях пожарной безопасности»</w:t>
            </w:r>
            <w:r w:rsidR="00DA42B5" w:rsidRPr="00480FA7">
              <w:rPr>
                <w:rFonts w:ascii="Times New Roman" w:hAnsi="Times New Roman"/>
                <w:sz w:val="20"/>
                <w:lang w:val="ru-RU"/>
              </w:rPr>
              <w:t>.</w:t>
            </w:r>
          </w:p>
        </w:tc>
      </w:tr>
    </w:tbl>
    <w:p w:rsidR="009D7615" w:rsidRPr="00480FA7" w:rsidRDefault="009D7615" w:rsidP="009D7615">
      <w:pPr>
        <w:pStyle w:val="a1"/>
        <w:rPr>
          <w:lang w:val="ru-RU"/>
        </w:rPr>
      </w:pPr>
    </w:p>
    <w:p w:rsidR="00CC4C13" w:rsidRPr="00480FA7" w:rsidRDefault="00211543" w:rsidP="00636BC9">
      <w:pPr>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.2.5.</w:t>
      </w:r>
      <w:r w:rsidR="00DA42B5" w:rsidRPr="00480FA7">
        <w:rPr>
          <w:rFonts w:ascii="Times New Roman" w:hAnsi="Times New Roman"/>
          <w:szCs w:val="24"/>
          <w:lang w:val="ru-RU"/>
        </w:rPr>
        <w:t xml:space="preserve"> </w:t>
      </w:r>
      <w:r w:rsidR="00CC4C13" w:rsidRPr="00480FA7">
        <w:rPr>
          <w:rFonts w:ascii="Times New Roman" w:hAnsi="Times New Roman"/>
          <w:szCs w:val="24"/>
          <w:lang w:val="ru-RU"/>
        </w:rPr>
        <w:t xml:space="preserve">Расчет нормативов минимальной обеспеченности торговыми объектами населения </w:t>
      </w:r>
      <w:r w:rsidR="00D8610C" w:rsidRPr="00480FA7">
        <w:rPr>
          <w:rFonts w:ascii="Times New Roman" w:hAnsi="Times New Roman"/>
          <w:szCs w:val="24"/>
          <w:lang w:val="ru-RU"/>
        </w:rPr>
        <w:t>Керчикского</w:t>
      </w:r>
      <w:r w:rsidR="00CC4C13" w:rsidRPr="00480FA7">
        <w:rPr>
          <w:rFonts w:ascii="Times New Roman" w:hAnsi="Times New Roman"/>
          <w:szCs w:val="24"/>
          <w:lang w:val="ru-RU"/>
        </w:rPr>
        <w:t xml:space="preserve"> сельского поселения рассчитывается </w:t>
      </w:r>
      <w:bookmarkStart w:id="19" w:name="_Hlk182268973"/>
      <w:r w:rsidR="00CC4C13" w:rsidRPr="00480FA7">
        <w:rPr>
          <w:rFonts w:ascii="Times New Roman" w:hAnsi="Times New Roman"/>
          <w:szCs w:val="24"/>
          <w:lang w:val="ru-RU"/>
        </w:rPr>
        <w:t xml:space="preserve">по формулам </w:t>
      </w:r>
      <w:r w:rsidR="00636BC9" w:rsidRPr="00480FA7">
        <w:rPr>
          <w:rFonts w:ascii="Times New Roman" w:hAnsi="Times New Roman"/>
          <w:szCs w:val="24"/>
          <w:lang w:val="ru-RU"/>
        </w:rPr>
        <w:t>Постановления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w:t>
      </w:r>
      <w:r w:rsidR="00CC4C13" w:rsidRPr="00480FA7">
        <w:rPr>
          <w:rFonts w:ascii="Times New Roman" w:hAnsi="Times New Roman"/>
          <w:szCs w:val="24"/>
          <w:lang w:val="ru-RU"/>
        </w:rPr>
        <w:t>»</w:t>
      </w:r>
      <w:bookmarkEnd w:id="19"/>
      <w:r w:rsidR="00636BC9" w:rsidRPr="00480FA7">
        <w:rPr>
          <w:rFonts w:ascii="Times New Roman" w:hAnsi="Times New Roman"/>
          <w:szCs w:val="24"/>
          <w:lang w:val="ru-RU"/>
        </w:rPr>
        <w:t>.</w:t>
      </w:r>
    </w:p>
    <w:p w:rsidR="00DA42B5" w:rsidRPr="00480FA7" w:rsidRDefault="00CC4C13" w:rsidP="00DA42B5">
      <w:pPr>
        <w:ind w:firstLine="708"/>
        <w:jc w:val="both"/>
        <w:rPr>
          <w:rFonts w:ascii="Times New Roman" w:hAnsi="Times New Roman"/>
          <w:szCs w:val="24"/>
          <w:lang w:val="ru-RU"/>
        </w:rPr>
      </w:pPr>
      <w:r w:rsidRPr="00480FA7">
        <w:rPr>
          <w:rFonts w:ascii="Times New Roman" w:hAnsi="Times New Roman"/>
          <w:b/>
          <w:bCs/>
          <w:szCs w:val="24"/>
          <w:lang w:val="ru-RU"/>
        </w:rPr>
        <w:t>9.2.6.</w:t>
      </w:r>
      <w:r w:rsidRPr="00480FA7">
        <w:rPr>
          <w:rFonts w:ascii="Times New Roman" w:hAnsi="Times New Roman"/>
          <w:szCs w:val="24"/>
          <w:lang w:val="ru-RU"/>
        </w:rPr>
        <w:t xml:space="preserve"> </w:t>
      </w:r>
      <w:r w:rsidR="00DA42B5" w:rsidRPr="00480FA7">
        <w:rPr>
          <w:rFonts w:ascii="Times New Roman" w:hAnsi="Times New Roman"/>
          <w:szCs w:val="24"/>
          <w:lang w:val="ru-RU"/>
        </w:rPr>
        <w:t>Минимальная обеспеченность предприятиями торговли, общественного питания и бытового обслуживания принимается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w:t>
      </w:r>
    </w:p>
    <w:p w:rsidR="00DA42B5" w:rsidRPr="00480FA7" w:rsidRDefault="00211543" w:rsidP="00D01408">
      <w:pPr>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w:t>
      </w:r>
      <w:r w:rsidR="00CC4C13" w:rsidRPr="00480FA7">
        <w:rPr>
          <w:rFonts w:ascii="Times New Roman" w:hAnsi="Times New Roman"/>
          <w:b/>
          <w:szCs w:val="24"/>
          <w:lang w:val="ru-RU"/>
        </w:rPr>
        <w:t>7</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Розничные рынки организуются в соответствии с требованиями Федерального закона от 30.12.2006 года № 271-ФЗ «О розничных рынках и о внесении изменений в Трудовой кодекс Российской Федерации» и «Об утверждении плана организации розничных рынков на территории Ростовской области и основных требованиях к их планировке, перепланировке и застройке». Постановление Правительства Ростовской области № 242 от 15 декабря </w:t>
      </w:r>
      <w:smartTag w:uri="urn:schemas-microsoft-com:office:smarttags" w:element="metricconverter">
        <w:smartTagPr>
          <w:attr w:name="ProductID" w:val="2011 г"/>
        </w:smartTagPr>
        <w:r w:rsidR="00DA42B5" w:rsidRPr="00480FA7">
          <w:rPr>
            <w:rFonts w:ascii="Times New Roman" w:hAnsi="Times New Roman"/>
            <w:szCs w:val="24"/>
            <w:lang w:val="ru-RU"/>
          </w:rPr>
          <w:t>2011 г</w:t>
        </w:r>
      </w:smartTag>
      <w:r w:rsidR="00DA42B5" w:rsidRPr="00480FA7">
        <w:rPr>
          <w:rFonts w:ascii="Times New Roman" w:hAnsi="Times New Roman"/>
          <w:szCs w:val="24"/>
          <w:lang w:val="ru-RU"/>
        </w:rPr>
        <w:t xml:space="preserve">. </w:t>
      </w:r>
    </w:p>
    <w:p w:rsidR="00D01408" w:rsidRPr="00480FA7" w:rsidRDefault="00DA42B5" w:rsidP="00D01408">
      <w:pPr>
        <w:autoSpaceDE w:val="0"/>
        <w:autoSpaceDN w:val="0"/>
        <w:adjustRightInd w:val="0"/>
        <w:ind w:firstLine="709"/>
        <w:jc w:val="both"/>
        <w:rPr>
          <w:rFonts w:ascii="Times New Roman" w:hAnsi="Times New Roman"/>
          <w:bCs/>
          <w:szCs w:val="24"/>
          <w:lang w:val="ru-RU"/>
        </w:rPr>
      </w:pPr>
      <w:r w:rsidRPr="00480FA7">
        <w:rPr>
          <w:rFonts w:ascii="Times New Roman" w:hAnsi="Times New Roman"/>
          <w:bCs/>
          <w:szCs w:val="24"/>
          <w:lang w:val="ru-RU"/>
        </w:rPr>
        <w:t>При этом:</w:t>
      </w:r>
    </w:p>
    <w:p w:rsidR="00D01408" w:rsidRPr="00480FA7" w:rsidRDefault="00D01408" w:rsidP="00D01408">
      <w:pPr>
        <w:autoSpaceDE w:val="0"/>
        <w:autoSpaceDN w:val="0"/>
        <w:adjustRightInd w:val="0"/>
        <w:ind w:firstLine="709"/>
        <w:jc w:val="both"/>
        <w:rPr>
          <w:rFonts w:ascii="Times New Roman" w:hAnsi="Times New Roman"/>
          <w:bCs/>
          <w:szCs w:val="24"/>
          <w:lang w:val="ru-RU"/>
        </w:rPr>
      </w:pPr>
      <w:r w:rsidRPr="00480FA7">
        <w:rPr>
          <w:rFonts w:ascii="Times New Roman" w:hAnsi="Times New Roman"/>
          <w:bCs/>
          <w:szCs w:val="24"/>
          <w:lang w:val="ru-RU"/>
        </w:rPr>
        <w:t xml:space="preserve">- </w:t>
      </w:r>
      <w:r w:rsidR="00DA42B5" w:rsidRPr="00480FA7">
        <w:rPr>
          <w:rFonts w:ascii="Times New Roman" w:hAnsi="Times New Roman"/>
          <w:bCs/>
          <w:szCs w:val="24"/>
          <w:lang w:val="ru-RU"/>
        </w:rPr>
        <w:t xml:space="preserve">предельная минимальная площадь рынка составляет </w:t>
      </w:r>
      <w:smartTag w:uri="urn:schemas-microsoft-com:office:smarttags" w:element="metricconverter">
        <w:smartTagPr>
          <w:attr w:name="ProductID" w:val="100 кв. м"/>
        </w:smartTagPr>
        <w:r w:rsidR="00DA42B5" w:rsidRPr="00480FA7">
          <w:rPr>
            <w:rFonts w:ascii="Times New Roman" w:hAnsi="Times New Roman"/>
            <w:bCs/>
            <w:szCs w:val="24"/>
            <w:lang w:val="ru-RU"/>
          </w:rPr>
          <w:t>100 кв. м</w:t>
        </w:r>
      </w:smartTag>
      <w:r w:rsidRPr="00480FA7">
        <w:rPr>
          <w:rFonts w:ascii="Times New Roman" w:hAnsi="Times New Roman"/>
          <w:bCs/>
          <w:szCs w:val="24"/>
          <w:lang w:val="ru-RU"/>
        </w:rPr>
        <w:t>;</w:t>
      </w:r>
    </w:p>
    <w:p w:rsidR="00DA42B5" w:rsidRPr="00480FA7" w:rsidRDefault="00D01408" w:rsidP="00D01408">
      <w:pPr>
        <w:autoSpaceDE w:val="0"/>
        <w:autoSpaceDN w:val="0"/>
        <w:adjustRightInd w:val="0"/>
        <w:ind w:firstLine="709"/>
        <w:jc w:val="both"/>
        <w:rPr>
          <w:rFonts w:ascii="Times New Roman" w:hAnsi="Times New Roman"/>
          <w:bCs/>
          <w:szCs w:val="24"/>
          <w:lang w:val="ru-RU"/>
        </w:rPr>
      </w:pPr>
      <w:r w:rsidRPr="00480FA7">
        <w:rPr>
          <w:rFonts w:ascii="Times New Roman" w:hAnsi="Times New Roman"/>
          <w:bCs/>
          <w:szCs w:val="24"/>
          <w:lang w:val="ru-RU"/>
        </w:rPr>
        <w:t xml:space="preserve">- </w:t>
      </w:r>
      <w:r w:rsidR="00DA42B5" w:rsidRPr="00480FA7">
        <w:rPr>
          <w:rFonts w:ascii="Times New Roman" w:hAnsi="Times New Roman"/>
          <w:szCs w:val="24"/>
          <w:lang w:val="ru-RU"/>
        </w:rPr>
        <w:t xml:space="preserve">размеры торговой площади рынка определяются из расчета </w:t>
      </w:r>
      <w:smartTag w:uri="urn:schemas-microsoft-com:office:smarttags" w:element="metricconverter">
        <w:smartTagPr>
          <w:attr w:name="ProductID" w:val="24 кв. м"/>
        </w:smartTagPr>
        <w:r w:rsidR="00DA42B5" w:rsidRPr="00480FA7">
          <w:rPr>
            <w:rFonts w:ascii="Times New Roman" w:hAnsi="Times New Roman"/>
            <w:szCs w:val="24"/>
            <w:lang w:val="ru-RU"/>
          </w:rPr>
          <w:t>24 кв. м</w:t>
        </w:r>
      </w:smartTag>
      <w:r w:rsidR="00DA42B5" w:rsidRPr="00480FA7">
        <w:rPr>
          <w:rFonts w:ascii="Times New Roman" w:hAnsi="Times New Roman"/>
          <w:szCs w:val="24"/>
          <w:lang w:val="ru-RU"/>
        </w:rPr>
        <w:t xml:space="preserve"> торговой площади на 1000 человек населения муниципального образования.</w:t>
      </w:r>
    </w:p>
    <w:p w:rsidR="00DA42B5" w:rsidRPr="00480FA7" w:rsidRDefault="00211543"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w:t>
      </w:r>
      <w:r w:rsidR="00CC4C13" w:rsidRPr="00480FA7">
        <w:rPr>
          <w:rFonts w:ascii="Times New Roman" w:hAnsi="Times New Roman"/>
          <w:b/>
          <w:szCs w:val="24"/>
          <w:lang w:val="ru-RU"/>
        </w:rPr>
        <w:t>8</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Не допускается размещение земельного участка для проектирования рынков на дворовой территории жилых зданий, на заболоченных местах с высоким уровнем стояния грунтовых вод, вблизи свалок, животноводческих комплексов, предприятий по переработке кожи, кости и других мест возможного загрязнения.</w:t>
      </w:r>
    </w:p>
    <w:p w:rsidR="00DA42B5" w:rsidRPr="00480FA7" w:rsidRDefault="00DA42B5" w:rsidP="00DA42B5">
      <w:pPr>
        <w:widowControl w:val="0"/>
        <w:ind w:firstLine="720"/>
        <w:jc w:val="both"/>
        <w:rPr>
          <w:rFonts w:ascii="Times New Roman" w:hAnsi="Times New Roman"/>
          <w:szCs w:val="24"/>
          <w:lang w:val="ru-RU"/>
        </w:rPr>
      </w:pPr>
      <w:r w:rsidRPr="00480FA7">
        <w:rPr>
          <w:rFonts w:ascii="Times New Roman" w:hAnsi="Times New Roman"/>
          <w:szCs w:val="24"/>
          <w:lang w:val="ru-RU"/>
        </w:rPr>
        <w:t>Рынки рекомендуется размещать в районах с преобладающей жилой застройкой, в составе торговых центров, вблизи транспортных магистралей, остановок транспорта. Рынки должны быть обеспечены стоянками для временного хранения (парковки) автомобилей обслуживающего персонала и посетителей.</w:t>
      </w:r>
    </w:p>
    <w:p w:rsidR="00636BC9" w:rsidRPr="00480FA7" w:rsidRDefault="00636BC9" w:rsidP="00DA42B5">
      <w:pPr>
        <w:widowControl w:val="0"/>
        <w:spacing w:line="237" w:lineRule="auto"/>
        <w:ind w:firstLine="720"/>
        <w:jc w:val="both"/>
        <w:rPr>
          <w:rFonts w:ascii="Times New Roman" w:hAnsi="Times New Roman"/>
          <w:szCs w:val="24"/>
          <w:lang w:val="ru-RU"/>
        </w:rPr>
      </w:pPr>
      <w:r w:rsidRPr="00480FA7">
        <w:rPr>
          <w:rFonts w:ascii="Times New Roman" w:hAnsi="Times New Roman"/>
          <w:szCs w:val="24"/>
          <w:lang w:val="ru-RU"/>
        </w:rPr>
        <w:t>Рекомендуется обеспечивать минимальную плотность застройки территории розничных рынков не менее 50 %.</w:t>
      </w:r>
    </w:p>
    <w:p w:rsidR="00DA42B5" w:rsidRPr="00480FA7" w:rsidRDefault="00211543" w:rsidP="00DA42B5">
      <w:pPr>
        <w:widowControl w:val="0"/>
        <w:spacing w:line="237" w:lineRule="auto"/>
        <w:ind w:firstLine="720"/>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.2.8.</w:t>
      </w:r>
      <w:r w:rsidR="00DA42B5" w:rsidRPr="00480FA7">
        <w:rPr>
          <w:rFonts w:ascii="Times New Roman" w:hAnsi="Times New Roman"/>
          <w:szCs w:val="24"/>
          <w:lang w:val="ru-RU"/>
        </w:rPr>
        <w:t xml:space="preserve"> На территории поселения рекомендуется предусматривать временные площадки для организации ярмарочной торговли сельскохозяйственной продукцией,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 Размещение и обустройство указанных площадок следует осуществлять в порядке, установленном органами местного самоуправления.</w:t>
      </w:r>
    </w:p>
    <w:p w:rsidR="00F265C4" w:rsidRPr="00480FA7" w:rsidRDefault="00F265C4" w:rsidP="00F265C4">
      <w:pPr>
        <w:widowControl w:val="0"/>
        <w:spacing w:line="20" w:lineRule="atLeast"/>
        <w:jc w:val="center"/>
        <w:rPr>
          <w:rFonts w:ascii="Times New Roman" w:hAnsi="Times New Roman"/>
          <w:lang w:val="x-none" w:eastAsia="x-none"/>
        </w:rPr>
      </w:pPr>
    </w:p>
    <w:p w:rsidR="00F265C4" w:rsidRPr="00480FA7" w:rsidRDefault="00F265C4" w:rsidP="00F265C4">
      <w:pPr>
        <w:widowControl w:val="0"/>
        <w:tabs>
          <w:tab w:val="left" w:pos="1132"/>
        </w:tabs>
        <w:ind w:firstLine="709"/>
        <w:jc w:val="both"/>
        <w:outlineLvl w:val="0"/>
        <w:rPr>
          <w:rFonts w:ascii="Times New Roman" w:hAnsi="Times New Roman"/>
          <w:b/>
          <w:lang w:val="ru-RU"/>
        </w:rPr>
      </w:pPr>
      <w:r w:rsidRPr="00480FA7">
        <w:rPr>
          <w:rFonts w:ascii="Times New Roman" w:hAnsi="Times New Roman"/>
          <w:b/>
          <w:iCs/>
          <w:noProof/>
          <w:szCs w:val="24"/>
          <w:lang w:val="ru-RU"/>
        </w:rPr>
        <w:t xml:space="preserve">9.3. </w:t>
      </w:r>
      <w:r w:rsidRPr="00480FA7">
        <w:rPr>
          <w:rFonts w:ascii="Times New Roman" w:hAnsi="Times New Roman"/>
          <w:b/>
          <w:lang w:val="ru-RU"/>
        </w:rPr>
        <w:t>Расчетные показатели минимального допустимого уровня обеспеченности объектами в области образования и расчетные показатели максимально допустимого уровня территориальной доступности таких объектов</w:t>
      </w:r>
    </w:p>
    <w:p w:rsidR="00F265C4" w:rsidRPr="00480FA7" w:rsidRDefault="00F265C4" w:rsidP="00F265C4">
      <w:pPr>
        <w:widowControl w:val="0"/>
        <w:tabs>
          <w:tab w:val="left" w:pos="1218"/>
        </w:tabs>
        <w:ind w:firstLine="709"/>
        <w:rPr>
          <w:rFonts w:ascii="Times New Roman" w:hAnsi="Times New Roman"/>
          <w:b/>
          <w:lang w:val="ru-RU"/>
        </w:rPr>
      </w:pPr>
    </w:p>
    <w:p w:rsidR="00F265C4" w:rsidRPr="00480FA7" w:rsidRDefault="00F265C4" w:rsidP="00F265C4">
      <w:pPr>
        <w:widowControl w:val="0"/>
        <w:tabs>
          <w:tab w:val="left" w:pos="1218"/>
        </w:tabs>
        <w:ind w:firstLine="709"/>
        <w:rPr>
          <w:rFonts w:ascii="Times New Roman" w:hAnsi="Times New Roman"/>
          <w:b/>
          <w:lang w:val="ru-RU"/>
        </w:rPr>
      </w:pPr>
      <w:r w:rsidRPr="00480FA7">
        <w:rPr>
          <w:rFonts w:ascii="Times New Roman" w:hAnsi="Times New Roman"/>
          <w:b/>
          <w:lang w:val="ru-RU"/>
        </w:rPr>
        <w:t>9.3.1. Дошкольные образовательные учреждения</w:t>
      </w:r>
    </w:p>
    <w:p w:rsidR="00F265C4" w:rsidRPr="00480FA7" w:rsidRDefault="00F265C4" w:rsidP="00F265C4">
      <w:pPr>
        <w:widowControl w:val="0"/>
        <w:ind w:firstLine="709"/>
        <w:jc w:val="both"/>
        <w:rPr>
          <w:rFonts w:ascii="Times New Roman" w:hAnsi="Times New Roman"/>
          <w:lang w:val="ru-RU"/>
        </w:rPr>
      </w:pPr>
      <w:bookmarkStart w:id="20" w:name="_Hlk177739644"/>
      <w:r w:rsidRPr="00480FA7">
        <w:rPr>
          <w:rFonts w:ascii="Times New Roman" w:hAnsi="Times New Roman"/>
          <w:lang w:val="ru-RU"/>
        </w:rPr>
        <w:t xml:space="preserve">Минимальный нормативный показатель обеспечения населения сельского поселения дошкольными образовательными учреждениями устанавливается в зависимости от демографической структуры поселения, принимая расчетный уровень обеспеченности детей дошкольными учреждениями всех типов в пределах 85 % </w:t>
      </w:r>
      <w:r w:rsidR="00EC6528" w:rsidRPr="00480FA7">
        <w:rPr>
          <w:rFonts w:ascii="Times New Roman" w:hAnsi="Times New Roman"/>
          <w:lang w:val="ru-RU"/>
        </w:rPr>
        <w:br/>
      </w:r>
      <w:r w:rsidRPr="00480FA7">
        <w:rPr>
          <w:rFonts w:ascii="Times New Roman" w:hAnsi="Times New Roman"/>
          <w:lang w:val="ru-RU"/>
        </w:rPr>
        <w:t>(</w:t>
      </w:r>
      <w:r w:rsidR="00EC6528" w:rsidRPr="00480FA7">
        <w:rPr>
          <w:rFonts w:ascii="Times New Roman" w:hAnsi="Times New Roman"/>
          <w:lang w:val="ru-RU"/>
        </w:rPr>
        <w:t>т</w:t>
      </w:r>
      <w:r w:rsidRPr="00480FA7">
        <w:rPr>
          <w:rFonts w:ascii="Times New Roman" w:hAnsi="Times New Roman"/>
          <w:lang w:val="ru-RU"/>
        </w:rPr>
        <w:t>аблица 12.1)</w:t>
      </w:r>
    </w:p>
    <w:p w:rsidR="00EC6528" w:rsidRPr="00480FA7" w:rsidRDefault="00EC6528" w:rsidP="00EC6528">
      <w:pPr>
        <w:pStyle w:val="a1"/>
        <w:rPr>
          <w:lang w:val="ru-RU"/>
        </w:rPr>
      </w:pPr>
    </w:p>
    <w:bookmarkEnd w:id="20"/>
    <w:p w:rsidR="00F265C4" w:rsidRPr="00480FA7" w:rsidRDefault="00F265C4" w:rsidP="00F265C4">
      <w:pPr>
        <w:widowControl w:val="0"/>
        <w:ind w:firstLine="709"/>
        <w:jc w:val="both"/>
        <w:rPr>
          <w:rFonts w:ascii="Times New Roman" w:hAnsi="Times New Roman"/>
          <w:b/>
          <w:bCs/>
          <w:lang w:val="ru-RU"/>
        </w:rPr>
      </w:pPr>
      <w:r w:rsidRPr="00480FA7">
        <w:rPr>
          <w:rFonts w:ascii="Times New Roman" w:hAnsi="Times New Roman"/>
          <w:b/>
          <w:bCs/>
          <w:lang w:val="ru-RU"/>
        </w:rPr>
        <w:t>9.3.2. Общеобразовательные учреждения</w:t>
      </w:r>
    </w:p>
    <w:p w:rsidR="00F265C4" w:rsidRPr="00480FA7" w:rsidRDefault="00F265C4" w:rsidP="00F265C4">
      <w:pPr>
        <w:widowControl w:val="0"/>
        <w:ind w:firstLine="709"/>
        <w:jc w:val="both"/>
        <w:rPr>
          <w:rFonts w:ascii="Times New Roman" w:hAnsi="Times New Roman"/>
          <w:lang w:val="ru-RU"/>
        </w:rPr>
      </w:pPr>
      <w:r w:rsidRPr="00480FA7">
        <w:rPr>
          <w:rFonts w:ascii="Times New Roman" w:hAnsi="Times New Roman"/>
          <w:lang w:val="ru-RU"/>
        </w:rPr>
        <w:t xml:space="preserve">Минимальный нормативный показатель обеспечения населения сельского </w:t>
      </w:r>
      <w:r w:rsidRPr="00480FA7">
        <w:rPr>
          <w:rFonts w:ascii="Times New Roman" w:hAnsi="Times New Roman"/>
          <w:lang w:val="ru-RU"/>
        </w:rPr>
        <w:lastRenderedPageBreak/>
        <w:t xml:space="preserve">поселения общеобразовательными учреждениями устанавливается в зависимости от демографической структуры поселения, принимая расчетный уровень обеспеченности детей неполным средним образованием (I-IX классы) - 100% и до 75% детей - </w:t>
      </w:r>
      <w:r w:rsidR="00EC6528" w:rsidRPr="00480FA7">
        <w:rPr>
          <w:rFonts w:ascii="Times New Roman" w:hAnsi="Times New Roman"/>
          <w:lang w:val="ru-RU"/>
        </w:rPr>
        <w:br/>
      </w:r>
      <w:r w:rsidRPr="00480FA7">
        <w:rPr>
          <w:rFonts w:ascii="Times New Roman" w:hAnsi="Times New Roman"/>
          <w:lang w:val="ru-RU"/>
        </w:rPr>
        <w:t xml:space="preserve">средним образованием (X-XI классы) при обучении в одну смену </w:t>
      </w:r>
      <w:r w:rsidR="00EC6528" w:rsidRPr="00480FA7">
        <w:rPr>
          <w:rFonts w:ascii="Times New Roman" w:hAnsi="Times New Roman"/>
          <w:lang w:val="ru-RU"/>
        </w:rPr>
        <w:br/>
      </w:r>
      <w:r w:rsidRPr="00480FA7">
        <w:rPr>
          <w:rFonts w:ascii="Times New Roman" w:hAnsi="Times New Roman"/>
          <w:lang w:val="ru-RU"/>
        </w:rPr>
        <w:t>(</w:t>
      </w:r>
      <w:r w:rsidR="00EC6528" w:rsidRPr="00480FA7">
        <w:rPr>
          <w:rFonts w:ascii="Times New Roman" w:hAnsi="Times New Roman"/>
          <w:lang w:val="ru-RU"/>
        </w:rPr>
        <w:t>т</w:t>
      </w:r>
      <w:r w:rsidRPr="00480FA7">
        <w:rPr>
          <w:rFonts w:ascii="Times New Roman" w:hAnsi="Times New Roman"/>
          <w:lang w:val="ru-RU"/>
        </w:rPr>
        <w:t>аблица 11)</w:t>
      </w:r>
      <w:r w:rsidR="00823150" w:rsidRPr="00480FA7">
        <w:rPr>
          <w:rFonts w:ascii="Times New Roman" w:hAnsi="Times New Roman"/>
          <w:lang w:val="ru-RU"/>
        </w:rPr>
        <w:t>.</w:t>
      </w:r>
    </w:p>
    <w:p w:rsidR="00EC6528" w:rsidRPr="00480FA7" w:rsidRDefault="00EC6528" w:rsidP="00EC6528">
      <w:pPr>
        <w:pStyle w:val="a1"/>
        <w:rPr>
          <w:lang w:val="ru-RU"/>
        </w:rPr>
      </w:pPr>
    </w:p>
    <w:tbl>
      <w:tblPr>
        <w:tblW w:w="10193" w:type="dxa"/>
        <w:tblInd w:w="-845" w:type="dxa"/>
        <w:tblCellMar>
          <w:left w:w="5" w:type="dxa"/>
          <w:right w:w="5" w:type="dxa"/>
        </w:tblCellMar>
        <w:tblLook w:val="01E0" w:firstRow="1" w:lastRow="1" w:firstColumn="1" w:lastColumn="1" w:noHBand="0" w:noVBand="0"/>
      </w:tblPr>
      <w:tblGrid>
        <w:gridCol w:w="600"/>
        <w:gridCol w:w="2712"/>
        <w:gridCol w:w="2268"/>
        <w:gridCol w:w="1134"/>
        <w:gridCol w:w="1985"/>
        <w:gridCol w:w="1494"/>
      </w:tblGrid>
      <w:tr w:rsidR="00B926EC" w:rsidRPr="00480FA7" w:rsidTr="00B926EC">
        <w:trPr>
          <w:trHeight w:val="276"/>
        </w:trPr>
        <w:tc>
          <w:tcPr>
            <w:tcW w:w="10193" w:type="dxa"/>
            <w:gridSpan w:val="6"/>
            <w:tcBorders>
              <w:top w:val="single" w:sz="4" w:space="0" w:color="000000"/>
              <w:left w:val="single" w:sz="4" w:space="0" w:color="000000"/>
              <w:bottom w:val="single" w:sz="4" w:space="0" w:color="000000"/>
              <w:right w:val="single" w:sz="4" w:space="0" w:color="000000"/>
            </w:tcBorders>
            <w:shd w:val="clear" w:color="auto" w:fill="auto"/>
          </w:tcPr>
          <w:p w:rsidR="00B926EC" w:rsidRPr="00480FA7" w:rsidRDefault="00B926EC" w:rsidP="00EC6528">
            <w:pPr>
              <w:widowControl w:val="0"/>
              <w:shd w:val="clear" w:color="auto" w:fill="E7E6E6"/>
              <w:ind w:left="20" w:right="4"/>
              <w:rPr>
                <w:rFonts w:ascii="Times New Roman" w:hAnsi="Times New Roman"/>
                <w:bCs/>
                <w:lang w:val="ru-RU"/>
              </w:rPr>
            </w:pPr>
            <w:r w:rsidRPr="00480FA7">
              <w:rPr>
                <w:rFonts w:ascii="Times New Roman" w:hAnsi="Times New Roman"/>
                <w:bCs/>
                <w:lang w:val="ru-RU"/>
              </w:rPr>
              <w:t>Таблица 11.</w:t>
            </w:r>
          </w:p>
        </w:tc>
      </w:tr>
      <w:tr w:rsidR="00F265C4" w:rsidRPr="00480FA7" w:rsidTr="00F265C4">
        <w:trPr>
          <w:trHeight w:val="551"/>
        </w:trPr>
        <w:tc>
          <w:tcPr>
            <w:tcW w:w="6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265C4" w:rsidRPr="00480FA7" w:rsidRDefault="00F265C4" w:rsidP="00F265C4">
            <w:pPr>
              <w:widowControl w:val="0"/>
              <w:ind w:left="139" w:right="119" w:firstLine="48"/>
              <w:rPr>
                <w:rFonts w:ascii="Times New Roman" w:hAnsi="Times New Roman"/>
                <w:bCs/>
                <w:sz w:val="22"/>
                <w:lang w:val="ru-RU"/>
              </w:rPr>
            </w:pPr>
            <w:r w:rsidRPr="00480FA7">
              <w:rPr>
                <w:rFonts w:ascii="Times New Roman" w:hAnsi="Times New Roman"/>
                <w:bCs/>
                <w:lang w:val="ru-RU"/>
              </w:rPr>
              <w:t xml:space="preserve">№ </w:t>
            </w:r>
          </w:p>
        </w:tc>
        <w:tc>
          <w:tcPr>
            <w:tcW w:w="271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265C4" w:rsidRPr="00480FA7" w:rsidRDefault="00F265C4" w:rsidP="00F265C4">
            <w:pPr>
              <w:widowControl w:val="0"/>
              <w:spacing w:beforeAutospacing="1" w:line="312" w:lineRule="atLeast"/>
              <w:ind w:left="11" w:right="2"/>
              <w:jc w:val="center"/>
              <w:rPr>
                <w:rFonts w:ascii="Times New Roman" w:hAnsi="Times New Roman"/>
                <w:bCs/>
                <w:sz w:val="22"/>
                <w:lang w:val="ru-RU"/>
              </w:rPr>
            </w:pPr>
            <w:r w:rsidRPr="00480FA7">
              <w:rPr>
                <w:rFonts w:ascii="Times New Roman" w:hAnsi="Times New Roman"/>
                <w:bCs/>
                <w:lang w:val="ru-RU"/>
              </w:rPr>
              <w:t>Наименование объекта</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rsidR="00F265C4" w:rsidRPr="00480FA7" w:rsidRDefault="00F265C4" w:rsidP="00F265C4">
            <w:pPr>
              <w:widowControl w:val="0"/>
              <w:ind w:left="274" w:right="257" w:hanging="1"/>
              <w:jc w:val="center"/>
              <w:rPr>
                <w:rFonts w:ascii="Times New Roman" w:hAnsi="Times New Roman"/>
                <w:bCs/>
                <w:lang w:val="ru-RU"/>
              </w:rPr>
            </w:pPr>
            <w:r w:rsidRPr="00480FA7">
              <w:rPr>
                <w:rFonts w:ascii="Times New Roman" w:hAnsi="Times New Roman"/>
                <w:bCs/>
                <w:lang w:val="ru-RU"/>
              </w:rPr>
              <w:t>Минимально допустимый уровень обеспеченности</w:t>
            </w:r>
          </w:p>
          <w:p w:rsidR="00F265C4" w:rsidRPr="00480FA7" w:rsidRDefault="00F265C4" w:rsidP="00F265C4">
            <w:pPr>
              <w:widowControl w:val="0"/>
              <w:spacing w:line="264" w:lineRule="exact"/>
              <w:ind w:left="18"/>
              <w:jc w:val="center"/>
              <w:rPr>
                <w:rFonts w:ascii="Times New Roman" w:hAnsi="Times New Roman"/>
                <w:bCs/>
                <w:lang w:val="ru-RU"/>
              </w:rPr>
            </w:pPr>
            <w:r w:rsidRPr="00480FA7">
              <w:rPr>
                <w:rFonts w:ascii="Times New Roman" w:hAnsi="Times New Roman"/>
                <w:bCs/>
                <w:lang w:val="ru-RU"/>
              </w:rPr>
              <w:t>объектами</w:t>
            </w:r>
          </w:p>
        </w:tc>
        <w:tc>
          <w:tcPr>
            <w:tcW w:w="3479" w:type="dxa"/>
            <w:gridSpan w:val="2"/>
            <w:tcBorders>
              <w:top w:val="single" w:sz="4" w:space="0" w:color="000000"/>
              <w:left w:val="single" w:sz="4" w:space="0" w:color="000000"/>
              <w:bottom w:val="single" w:sz="4" w:space="0" w:color="000000"/>
              <w:right w:val="single" w:sz="4" w:space="0" w:color="000000"/>
            </w:tcBorders>
            <w:shd w:val="clear" w:color="auto" w:fill="auto"/>
          </w:tcPr>
          <w:p w:rsidR="00F265C4" w:rsidRPr="00480FA7" w:rsidRDefault="00F265C4" w:rsidP="00F265C4">
            <w:pPr>
              <w:widowControl w:val="0"/>
              <w:ind w:left="20" w:right="4"/>
              <w:jc w:val="center"/>
              <w:rPr>
                <w:rFonts w:ascii="Times New Roman" w:hAnsi="Times New Roman"/>
                <w:bCs/>
                <w:sz w:val="22"/>
                <w:lang w:val="ru-RU"/>
              </w:rPr>
            </w:pPr>
            <w:r w:rsidRPr="00480FA7">
              <w:rPr>
                <w:rFonts w:ascii="Times New Roman" w:hAnsi="Times New Roman"/>
                <w:bCs/>
                <w:lang w:val="ru-RU"/>
              </w:rPr>
              <w:t>Максимально допустимый уровень территориальной доступности объектов</w:t>
            </w:r>
          </w:p>
        </w:tc>
      </w:tr>
      <w:tr w:rsidR="00F265C4" w:rsidRPr="00480FA7" w:rsidTr="00F265C4">
        <w:trPr>
          <w:trHeight w:val="551"/>
        </w:trPr>
        <w:tc>
          <w:tcPr>
            <w:tcW w:w="600" w:type="dxa"/>
            <w:vMerge/>
            <w:tcBorders>
              <w:left w:val="single" w:sz="4" w:space="0" w:color="000000"/>
              <w:bottom w:val="single" w:sz="4" w:space="0" w:color="000000"/>
              <w:right w:val="single" w:sz="4" w:space="0" w:color="000000"/>
            </w:tcBorders>
            <w:shd w:val="clear" w:color="auto" w:fill="auto"/>
          </w:tcPr>
          <w:p w:rsidR="00F265C4" w:rsidRPr="00480FA7" w:rsidRDefault="00F265C4" w:rsidP="00F265C4">
            <w:pPr>
              <w:widowControl w:val="0"/>
              <w:ind w:left="139" w:right="119" w:firstLine="48"/>
              <w:rPr>
                <w:rFonts w:ascii="Times New Roman" w:hAnsi="Times New Roman"/>
                <w:bCs/>
                <w:sz w:val="22"/>
                <w:lang w:val="ru-RU"/>
              </w:rPr>
            </w:pPr>
          </w:p>
        </w:tc>
        <w:tc>
          <w:tcPr>
            <w:tcW w:w="2712" w:type="dxa"/>
            <w:vMerge/>
            <w:tcBorders>
              <w:left w:val="single" w:sz="4" w:space="0" w:color="000000"/>
              <w:bottom w:val="single" w:sz="4" w:space="0" w:color="000000"/>
              <w:right w:val="single" w:sz="4" w:space="0" w:color="000000"/>
            </w:tcBorders>
            <w:shd w:val="clear" w:color="auto" w:fill="auto"/>
          </w:tcPr>
          <w:p w:rsidR="00F265C4" w:rsidRPr="00480FA7" w:rsidRDefault="00F265C4" w:rsidP="00F265C4">
            <w:pPr>
              <w:widowControl w:val="0"/>
              <w:spacing w:beforeAutospacing="1" w:line="312" w:lineRule="atLeast"/>
              <w:ind w:left="11" w:right="2"/>
              <w:jc w:val="center"/>
              <w:rPr>
                <w:rFonts w:ascii="Times New Roman" w:hAnsi="Times New Roman"/>
                <w:bCs/>
                <w:sz w:val="22"/>
                <w:lang w:val="ru-RU"/>
              </w:rPr>
            </w:pPr>
          </w:p>
        </w:tc>
        <w:tc>
          <w:tcPr>
            <w:tcW w:w="2268" w:type="dxa"/>
            <w:tcBorders>
              <w:left w:val="single" w:sz="4" w:space="0" w:color="000000"/>
              <w:bottom w:val="single" w:sz="4" w:space="0" w:color="000000"/>
            </w:tcBorders>
            <w:shd w:val="clear" w:color="auto" w:fill="auto"/>
          </w:tcPr>
          <w:p w:rsidR="00F265C4" w:rsidRPr="00480FA7" w:rsidRDefault="00F265C4" w:rsidP="00F265C4">
            <w:pPr>
              <w:widowControl w:val="0"/>
              <w:spacing w:beforeAutospacing="1" w:line="312" w:lineRule="atLeast"/>
              <w:ind w:left="10"/>
              <w:jc w:val="center"/>
              <w:rPr>
                <w:rFonts w:ascii="Times New Roman" w:hAnsi="Times New Roman"/>
                <w:bCs/>
                <w:sz w:val="22"/>
                <w:lang w:val="ru-RU"/>
              </w:rPr>
            </w:pPr>
            <w:r w:rsidRPr="00480FA7">
              <w:rPr>
                <w:rFonts w:ascii="Times New Roman" w:hAnsi="Times New Roman"/>
                <w:bCs/>
                <w:sz w:val="22"/>
                <w:lang w:val="ru-RU"/>
              </w:rPr>
              <w:t>Единица измерения</w:t>
            </w:r>
          </w:p>
        </w:tc>
        <w:tc>
          <w:tcPr>
            <w:tcW w:w="1134" w:type="dxa"/>
            <w:tcBorders>
              <w:left w:val="single" w:sz="4" w:space="0" w:color="000000"/>
              <w:bottom w:val="single" w:sz="4" w:space="0" w:color="000000"/>
              <w:right w:val="single" w:sz="4" w:space="0" w:color="000000"/>
            </w:tcBorders>
            <w:shd w:val="clear" w:color="auto" w:fill="auto"/>
          </w:tcPr>
          <w:p w:rsidR="00F265C4" w:rsidRPr="00480FA7" w:rsidRDefault="00F265C4" w:rsidP="00F265C4">
            <w:pPr>
              <w:widowControl w:val="0"/>
              <w:spacing w:beforeAutospacing="1" w:line="312" w:lineRule="atLeast"/>
              <w:ind w:left="10"/>
              <w:jc w:val="center"/>
              <w:rPr>
                <w:rFonts w:ascii="Times New Roman" w:hAnsi="Times New Roman"/>
                <w:bCs/>
                <w:sz w:val="22"/>
                <w:lang w:val="ru-RU"/>
              </w:rPr>
            </w:pPr>
            <w:r w:rsidRPr="00480FA7">
              <w:rPr>
                <w:rFonts w:ascii="Times New Roman" w:hAnsi="Times New Roman"/>
                <w:bCs/>
                <w:sz w:val="22"/>
                <w:lang w:val="ru-RU"/>
              </w:rPr>
              <w:t>Величина</w:t>
            </w:r>
          </w:p>
        </w:tc>
        <w:tc>
          <w:tcPr>
            <w:tcW w:w="1985" w:type="dxa"/>
            <w:tcBorders>
              <w:left w:val="single" w:sz="4" w:space="0" w:color="000000"/>
              <w:bottom w:val="single" w:sz="4" w:space="0" w:color="000000"/>
            </w:tcBorders>
            <w:shd w:val="clear" w:color="auto" w:fill="auto"/>
          </w:tcPr>
          <w:p w:rsidR="00F265C4" w:rsidRPr="00480FA7" w:rsidRDefault="00F265C4" w:rsidP="00F265C4">
            <w:pPr>
              <w:widowControl w:val="0"/>
              <w:spacing w:beforeAutospacing="1" w:line="312" w:lineRule="atLeast"/>
              <w:ind w:left="10"/>
              <w:jc w:val="center"/>
              <w:rPr>
                <w:rFonts w:ascii="Times New Roman" w:hAnsi="Times New Roman"/>
                <w:bCs/>
                <w:sz w:val="22"/>
                <w:lang w:val="ru-RU"/>
              </w:rPr>
            </w:pPr>
            <w:r w:rsidRPr="00480FA7">
              <w:rPr>
                <w:rFonts w:ascii="Times New Roman" w:hAnsi="Times New Roman"/>
                <w:bCs/>
                <w:sz w:val="22"/>
                <w:lang w:val="ru-RU"/>
              </w:rPr>
              <w:t>Единица измерения</w:t>
            </w:r>
          </w:p>
        </w:tc>
        <w:tc>
          <w:tcPr>
            <w:tcW w:w="1494" w:type="dxa"/>
            <w:tcBorders>
              <w:left w:val="single" w:sz="4" w:space="0" w:color="000000"/>
              <w:bottom w:val="single" w:sz="4" w:space="0" w:color="000000"/>
              <w:right w:val="single" w:sz="4" w:space="0" w:color="000000"/>
            </w:tcBorders>
            <w:shd w:val="clear" w:color="auto" w:fill="auto"/>
          </w:tcPr>
          <w:p w:rsidR="00F265C4" w:rsidRPr="00480FA7" w:rsidRDefault="00F265C4" w:rsidP="00F265C4">
            <w:pPr>
              <w:widowControl w:val="0"/>
              <w:spacing w:beforeAutospacing="1" w:line="312" w:lineRule="atLeast"/>
              <w:ind w:left="10"/>
              <w:jc w:val="center"/>
              <w:rPr>
                <w:rFonts w:ascii="Times New Roman" w:hAnsi="Times New Roman"/>
                <w:bCs/>
                <w:sz w:val="22"/>
                <w:lang w:val="ru-RU"/>
              </w:rPr>
            </w:pPr>
            <w:r w:rsidRPr="00480FA7">
              <w:rPr>
                <w:rFonts w:ascii="Times New Roman" w:hAnsi="Times New Roman"/>
                <w:bCs/>
                <w:sz w:val="22"/>
                <w:lang w:val="ru-RU"/>
              </w:rPr>
              <w:t>Величина</w:t>
            </w:r>
          </w:p>
        </w:tc>
      </w:tr>
      <w:tr w:rsidR="00F265C4" w:rsidRPr="00480FA7" w:rsidTr="00F265C4">
        <w:trPr>
          <w:trHeight w:val="275"/>
        </w:trPr>
        <w:tc>
          <w:tcPr>
            <w:tcW w:w="600" w:type="dxa"/>
            <w:tcBorders>
              <w:top w:val="single" w:sz="4" w:space="0" w:color="000000"/>
              <w:left w:val="single" w:sz="4" w:space="0" w:color="000000"/>
              <w:bottom w:val="single" w:sz="4" w:space="0" w:color="000000"/>
              <w:right w:val="single" w:sz="4" w:space="0" w:color="000000"/>
            </w:tcBorders>
            <w:shd w:val="clear" w:color="auto" w:fill="auto"/>
          </w:tcPr>
          <w:p w:rsidR="00F265C4" w:rsidRPr="00480FA7" w:rsidRDefault="00F265C4" w:rsidP="00F265C4">
            <w:pPr>
              <w:widowControl w:val="0"/>
              <w:spacing w:line="256" w:lineRule="exact"/>
              <w:ind w:left="15"/>
              <w:rPr>
                <w:rFonts w:ascii="Times New Roman" w:hAnsi="Times New Roman"/>
                <w:sz w:val="22"/>
                <w:szCs w:val="22"/>
                <w:lang w:val="ru-RU"/>
              </w:rPr>
            </w:pPr>
            <w:r w:rsidRPr="00480FA7">
              <w:rPr>
                <w:rFonts w:ascii="Times New Roman" w:hAnsi="Times New Roman"/>
                <w:sz w:val="22"/>
                <w:szCs w:val="22"/>
                <w:lang w:val="ru-RU"/>
              </w:rPr>
              <w:t>1</w:t>
            </w:r>
          </w:p>
        </w:tc>
        <w:tc>
          <w:tcPr>
            <w:tcW w:w="2712" w:type="dxa"/>
            <w:tcBorders>
              <w:top w:val="single" w:sz="4" w:space="0" w:color="000000"/>
              <w:left w:val="single" w:sz="4" w:space="0" w:color="000000"/>
              <w:bottom w:val="single" w:sz="4" w:space="0" w:color="000000"/>
              <w:right w:val="single" w:sz="4" w:space="0" w:color="000000"/>
            </w:tcBorders>
            <w:shd w:val="clear" w:color="auto" w:fill="auto"/>
          </w:tcPr>
          <w:p w:rsidR="00F265C4" w:rsidRPr="00480FA7" w:rsidRDefault="00F265C4" w:rsidP="00F265C4">
            <w:pPr>
              <w:widowControl w:val="0"/>
              <w:tabs>
                <w:tab w:val="left" w:pos="1881"/>
              </w:tabs>
              <w:spacing w:line="256" w:lineRule="exact"/>
              <w:ind w:left="77" w:right="46"/>
              <w:rPr>
                <w:rFonts w:ascii="Times New Roman" w:hAnsi="Times New Roman"/>
                <w:sz w:val="22"/>
                <w:szCs w:val="22"/>
                <w:lang w:val="ru-RU"/>
              </w:rPr>
            </w:pPr>
            <w:r w:rsidRPr="00480FA7">
              <w:rPr>
                <w:rFonts w:ascii="Times New Roman" w:hAnsi="Times New Roman"/>
                <w:sz w:val="22"/>
                <w:szCs w:val="22"/>
                <w:lang w:val="ru-RU"/>
              </w:rPr>
              <w:t xml:space="preserve">Дошкольная </w:t>
            </w:r>
          </w:p>
          <w:p w:rsidR="00F265C4" w:rsidRPr="00480FA7" w:rsidRDefault="00F265C4" w:rsidP="00F265C4">
            <w:pPr>
              <w:widowControl w:val="0"/>
              <w:tabs>
                <w:tab w:val="left" w:pos="1881"/>
              </w:tabs>
              <w:spacing w:line="256" w:lineRule="exact"/>
              <w:ind w:left="77" w:right="46"/>
              <w:rPr>
                <w:rFonts w:ascii="Times New Roman" w:hAnsi="Times New Roman"/>
                <w:sz w:val="22"/>
                <w:szCs w:val="22"/>
                <w:lang w:val="ru-RU"/>
              </w:rPr>
            </w:pPr>
            <w:r w:rsidRPr="00480FA7">
              <w:rPr>
                <w:rFonts w:ascii="Times New Roman" w:hAnsi="Times New Roman"/>
                <w:sz w:val="22"/>
                <w:szCs w:val="22"/>
                <w:lang w:val="ru-RU"/>
              </w:rPr>
              <w:t>образовательная организация</w:t>
            </w:r>
          </w:p>
          <w:p w:rsidR="00F265C4" w:rsidRPr="00480FA7" w:rsidRDefault="00F265C4" w:rsidP="00F265C4">
            <w:pPr>
              <w:widowControl w:val="0"/>
              <w:tabs>
                <w:tab w:val="left" w:pos="1881"/>
              </w:tabs>
              <w:spacing w:line="256" w:lineRule="exact"/>
              <w:ind w:left="77" w:right="46"/>
              <w:rPr>
                <w:rFonts w:ascii="Times New Roman" w:hAnsi="Times New Roman"/>
                <w:sz w:val="22"/>
                <w:szCs w:val="22"/>
                <w:lang w:val="ru-RU"/>
              </w:rPr>
            </w:pPr>
          </w:p>
        </w:tc>
        <w:tc>
          <w:tcPr>
            <w:tcW w:w="2268" w:type="dxa"/>
            <w:tcBorders>
              <w:top w:val="single" w:sz="4" w:space="0" w:color="000000"/>
              <w:left w:val="single" w:sz="4" w:space="0" w:color="000000"/>
              <w:bottom w:val="single" w:sz="4" w:space="0" w:color="000000"/>
            </w:tcBorders>
            <w:shd w:val="clear" w:color="auto" w:fill="auto"/>
          </w:tcPr>
          <w:p w:rsidR="00F265C4" w:rsidRPr="00480FA7" w:rsidRDefault="00F265C4" w:rsidP="00F265C4">
            <w:pPr>
              <w:widowControl w:val="0"/>
              <w:spacing w:line="256" w:lineRule="exact"/>
              <w:ind w:left="18"/>
              <w:jc w:val="center"/>
              <w:rPr>
                <w:rFonts w:ascii="Times New Roman" w:hAnsi="Times New Roman"/>
                <w:sz w:val="22"/>
                <w:szCs w:val="22"/>
                <w:lang w:val="ru-RU"/>
              </w:rPr>
            </w:pPr>
            <w:r w:rsidRPr="00480FA7">
              <w:rPr>
                <w:rFonts w:ascii="Times New Roman" w:hAnsi="Times New Roman"/>
                <w:sz w:val="22"/>
                <w:szCs w:val="22"/>
                <w:lang w:val="ru-RU"/>
              </w:rPr>
              <w:t xml:space="preserve">Число мест на 1 тыс. жителей (в возрасте </w:t>
            </w:r>
            <w:r w:rsidRPr="00480FA7">
              <w:rPr>
                <w:rFonts w:ascii="Times New Roman" w:hAnsi="Times New Roman"/>
                <w:sz w:val="22"/>
                <w:szCs w:val="22"/>
                <w:lang w:val="ru-RU"/>
              </w:rPr>
              <w:br/>
              <w:t>от 0 до 7 лет)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265C4" w:rsidRPr="00480FA7" w:rsidRDefault="00F265C4" w:rsidP="00F265C4">
            <w:pPr>
              <w:widowControl w:val="0"/>
              <w:spacing w:line="270" w:lineRule="exact"/>
              <w:ind w:left="18" w:right="5"/>
              <w:jc w:val="center"/>
              <w:rPr>
                <w:rFonts w:ascii="Times New Roman" w:hAnsi="Times New Roman"/>
                <w:sz w:val="22"/>
                <w:szCs w:val="22"/>
                <w:lang w:val="ru-RU"/>
              </w:rPr>
            </w:pPr>
            <w:r w:rsidRPr="00480FA7">
              <w:rPr>
                <w:rFonts w:ascii="Times New Roman" w:hAnsi="Times New Roman"/>
                <w:sz w:val="22"/>
                <w:szCs w:val="22"/>
                <w:lang w:val="ru-RU"/>
              </w:rPr>
              <w:t>39</w:t>
            </w:r>
          </w:p>
        </w:tc>
        <w:tc>
          <w:tcPr>
            <w:tcW w:w="1985" w:type="dxa"/>
            <w:tcBorders>
              <w:top w:val="single" w:sz="4" w:space="0" w:color="000000"/>
              <w:left w:val="single" w:sz="4" w:space="0" w:color="000000"/>
              <w:bottom w:val="single" w:sz="4" w:space="0" w:color="auto"/>
            </w:tcBorders>
            <w:shd w:val="clear" w:color="auto" w:fill="auto"/>
          </w:tcPr>
          <w:p w:rsidR="00F265C4" w:rsidRPr="00480FA7" w:rsidRDefault="00F265C4" w:rsidP="00F265C4">
            <w:pPr>
              <w:widowControl w:val="0"/>
              <w:spacing w:line="256" w:lineRule="exact"/>
              <w:ind w:left="20"/>
              <w:jc w:val="center"/>
              <w:rPr>
                <w:rFonts w:ascii="Times New Roman" w:hAnsi="Times New Roman"/>
                <w:sz w:val="22"/>
                <w:szCs w:val="22"/>
                <w:lang w:val="ru-RU"/>
              </w:rPr>
            </w:pPr>
            <w:r w:rsidRPr="00480FA7">
              <w:rPr>
                <w:rFonts w:ascii="Times New Roman" w:hAnsi="Times New Roman"/>
                <w:sz w:val="22"/>
                <w:szCs w:val="22"/>
                <w:lang w:val="ru-RU"/>
              </w:rPr>
              <w:t>Пешеходная</w:t>
            </w:r>
          </w:p>
          <w:p w:rsidR="00F265C4" w:rsidRPr="00480FA7" w:rsidRDefault="00F265C4" w:rsidP="00F265C4">
            <w:pPr>
              <w:widowControl w:val="0"/>
              <w:spacing w:line="256" w:lineRule="exact"/>
              <w:ind w:left="20"/>
              <w:jc w:val="center"/>
              <w:rPr>
                <w:rFonts w:ascii="Times New Roman" w:hAnsi="Times New Roman"/>
                <w:sz w:val="22"/>
                <w:szCs w:val="22"/>
                <w:lang w:val="ru-RU"/>
              </w:rPr>
            </w:pPr>
            <w:r w:rsidRPr="00480FA7">
              <w:rPr>
                <w:rFonts w:ascii="Times New Roman" w:hAnsi="Times New Roman"/>
                <w:sz w:val="22"/>
                <w:szCs w:val="22"/>
                <w:lang w:val="ru-RU"/>
              </w:rPr>
              <w:t>доступность - метров</w:t>
            </w:r>
          </w:p>
        </w:tc>
        <w:tc>
          <w:tcPr>
            <w:tcW w:w="1494" w:type="dxa"/>
            <w:tcBorders>
              <w:top w:val="single" w:sz="4" w:space="0" w:color="000000"/>
              <w:left w:val="single" w:sz="4" w:space="0" w:color="000000"/>
              <w:bottom w:val="single" w:sz="4" w:space="0" w:color="auto"/>
              <w:right w:val="single" w:sz="4" w:space="0" w:color="000000"/>
            </w:tcBorders>
            <w:shd w:val="clear" w:color="auto" w:fill="auto"/>
          </w:tcPr>
          <w:p w:rsidR="00F265C4" w:rsidRPr="00480FA7" w:rsidRDefault="00F265C4" w:rsidP="00F265C4">
            <w:pPr>
              <w:widowControl w:val="0"/>
              <w:spacing w:line="256" w:lineRule="exact"/>
              <w:ind w:left="20"/>
              <w:jc w:val="center"/>
              <w:rPr>
                <w:rFonts w:ascii="Times New Roman" w:hAnsi="Times New Roman"/>
                <w:sz w:val="22"/>
                <w:szCs w:val="22"/>
                <w:lang w:val="ru-RU"/>
              </w:rPr>
            </w:pPr>
            <w:r w:rsidRPr="00480FA7">
              <w:rPr>
                <w:rFonts w:ascii="Times New Roman" w:hAnsi="Times New Roman"/>
                <w:sz w:val="22"/>
                <w:szCs w:val="22"/>
                <w:lang w:val="ru-RU"/>
              </w:rPr>
              <w:t>1000</w:t>
            </w:r>
          </w:p>
        </w:tc>
      </w:tr>
      <w:tr w:rsidR="00F265C4" w:rsidRPr="00480FA7" w:rsidTr="00F265C4">
        <w:trPr>
          <w:trHeight w:val="804"/>
        </w:trPr>
        <w:tc>
          <w:tcPr>
            <w:tcW w:w="600" w:type="dxa"/>
            <w:vMerge w:val="restart"/>
            <w:tcBorders>
              <w:top w:val="single" w:sz="4" w:space="0" w:color="000000"/>
              <w:left w:val="single" w:sz="4" w:space="0" w:color="000000"/>
              <w:right w:val="single" w:sz="4" w:space="0" w:color="000000"/>
            </w:tcBorders>
            <w:shd w:val="clear" w:color="auto" w:fill="auto"/>
          </w:tcPr>
          <w:p w:rsidR="00F265C4" w:rsidRPr="00480FA7" w:rsidRDefault="00F265C4" w:rsidP="00F265C4">
            <w:pPr>
              <w:widowControl w:val="0"/>
              <w:spacing w:line="270" w:lineRule="exact"/>
              <w:ind w:left="15"/>
              <w:rPr>
                <w:rFonts w:ascii="Times New Roman" w:hAnsi="Times New Roman"/>
                <w:sz w:val="22"/>
                <w:szCs w:val="22"/>
                <w:lang w:val="ru-RU"/>
              </w:rPr>
            </w:pPr>
            <w:r w:rsidRPr="00480FA7">
              <w:rPr>
                <w:rFonts w:ascii="Times New Roman" w:hAnsi="Times New Roman"/>
                <w:sz w:val="22"/>
                <w:szCs w:val="22"/>
                <w:lang w:val="ru-RU"/>
              </w:rPr>
              <w:t>2</w:t>
            </w:r>
          </w:p>
        </w:tc>
        <w:tc>
          <w:tcPr>
            <w:tcW w:w="2712" w:type="dxa"/>
            <w:vMerge w:val="restart"/>
            <w:tcBorders>
              <w:top w:val="single" w:sz="4" w:space="0" w:color="000000"/>
              <w:left w:val="single" w:sz="4" w:space="0" w:color="000000"/>
              <w:right w:val="single" w:sz="4" w:space="0" w:color="000000"/>
            </w:tcBorders>
            <w:shd w:val="clear" w:color="auto" w:fill="auto"/>
          </w:tcPr>
          <w:p w:rsidR="00F265C4" w:rsidRPr="00480FA7" w:rsidRDefault="00F265C4" w:rsidP="00F265C4">
            <w:pPr>
              <w:widowControl w:val="0"/>
              <w:tabs>
                <w:tab w:val="left" w:pos="1881"/>
              </w:tabs>
              <w:spacing w:line="256" w:lineRule="exact"/>
              <w:ind w:left="77" w:right="46"/>
              <w:rPr>
                <w:rFonts w:ascii="Times New Roman" w:hAnsi="Times New Roman"/>
                <w:sz w:val="22"/>
                <w:szCs w:val="22"/>
                <w:lang w:val="ru-RU"/>
              </w:rPr>
            </w:pPr>
            <w:r w:rsidRPr="00480FA7">
              <w:rPr>
                <w:rFonts w:ascii="Times New Roman" w:hAnsi="Times New Roman"/>
                <w:sz w:val="22"/>
                <w:szCs w:val="22"/>
                <w:lang w:val="ru-RU"/>
              </w:rPr>
              <w:t xml:space="preserve">Общеобразовательная организация </w:t>
            </w:r>
          </w:p>
          <w:p w:rsidR="00F265C4" w:rsidRPr="00480FA7" w:rsidRDefault="00F265C4" w:rsidP="00F265C4">
            <w:pPr>
              <w:widowControl w:val="0"/>
              <w:autoSpaceDE w:val="0"/>
              <w:autoSpaceDN w:val="0"/>
              <w:adjustRightInd w:val="0"/>
              <w:spacing w:before="5" w:line="274" w:lineRule="auto"/>
              <w:rPr>
                <w:rFonts w:ascii="Times New Roman" w:hAnsi="Times New Roman"/>
                <w:sz w:val="22"/>
                <w:szCs w:val="22"/>
                <w:lang w:val="ru-RU"/>
              </w:rPr>
            </w:pPr>
          </w:p>
        </w:tc>
        <w:tc>
          <w:tcPr>
            <w:tcW w:w="2268" w:type="dxa"/>
            <w:vMerge w:val="restart"/>
            <w:tcBorders>
              <w:top w:val="single" w:sz="4" w:space="0" w:color="000000"/>
              <w:left w:val="single" w:sz="4" w:space="0" w:color="000000"/>
            </w:tcBorders>
            <w:shd w:val="clear" w:color="auto" w:fill="auto"/>
          </w:tcPr>
          <w:p w:rsidR="00F265C4" w:rsidRPr="00480FA7" w:rsidRDefault="00F265C4" w:rsidP="00F265C4">
            <w:pPr>
              <w:spacing w:after="200" w:line="276" w:lineRule="auto"/>
              <w:jc w:val="center"/>
              <w:rPr>
                <w:rFonts w:ascii="Times New Roman" w:hAnsi="Times New Roman"/>
                <w:sz w:val="22"/>
                <w:szCs w:val="22"/>
                <w:lang w:val="ru-RU"/>
              </w:rPr>
            </w:pPr>
            <w:r w:rsidRPr="00480FA7">
              <w:rPr>
                <w:rFonts w:ascii="Times New Roman" w:hAnsi="Times New Roman"/>
                <w:sz w:val="22"/>
                <w:szCs w:val="22"/>
                <w:lang w:val="ru-RU"/>
              </w:rPr>
              <w:t xml:space="preserve">Число мест на 1 тыс. жителей (в возрасте </w:t>
            </w:r>
            <w:r w:rsidRPr="00480FA7">
              <w:rPr>
                <w:rFonts w:ascii="Times New Roman" w:hAnsi="Times New Roman"/>
                <w:sz w:val="22"/>
                <w:szCs w:val="22"/>
                <w:lang w:val="ru-RU"/>
              </w:rPr>
              <w:br/>
              <w:t>от 7 до 18 лет)</w:t>
            </w:r>
          </w:p>
        </w:tc>
        <w:tc>
          <w:tcPr>
            <w:tcW w:w="1134" w:type="dxa"/>
            <w:vMerge w:val="restart"/>
            <w:tcBorders>
              <w:top w:val="single" w:sz="4" w:space="0" w:color="000000"/>
              <w:left w:val="single" w:sz="4" w:space="0" w:color="000000"/>
              <w:right w:val="single" w:sz="4" w:space="0" w:color="auto"/>
            </w:tcBorders>
            <w:shd w:val="clear" w:color="auto" w:fill="auto"/>
          </w:tcPr>
          <w:p w:rsidR="00F265C4" w:rsidRPr="00480FA7" w:rsidRDefault="00F265C4" w:rsidP="00F265C4">
            <w:pPr>
              <w:widowControl w:val="0"/>
              <w:spacing w:line="268" w:lineRule="exact"/>
              <w:ind w:left="18" w:right="5"/>
              <w:jc w:val="center"/>
              <w:rPr>
                <w:rFonts w:ascii="Times New Roman" w:hAnsi="Times New Roman"/>
                <w:sz w:val="22"/>
                <w:szCs w:val="22"/>
                <w:lang w:val="ru-RU"/>
              </w:rPr>
            </w:pPr>
            <w:r w:rsidRPr="00480FA7">
              <w:rPr>
                <w:rFonts w:ascii="Times New Roman" w:hAnsi="Times New Roman"/>
                <w:sz w:val="22"/>
                <w:szCs w:val="22"/>
                <w:lang w:val="ru-RU"/>
              </w:rPr>
              <w:t>63</w:t>
            </w:r>
          </w:p>
        </w:tc>
        <w:tc>
          <w:tcPr>
            <w:tcW w:w="1985" w:type="dxa"/>
            <w:tcBorders>
              <w:top w:val="single" w:sz="4" w:space="0" w:color="auto"/>
              <w:left w:val="single" w:sz="4" w:space="0" w:color="auto"/>
              <w:bottom w:val="single" w:sz="4" w:space="0" w:color="auto"/>
              <w:right w:val="single" w:sz="4" w:space="0" w:color="auto"/>
            </w:tcBorders>
          </w:tcPr>
          <w:p w:rsidR="00F265C4" w:rsidRPr="00480FA7" w:rsidRDefault="00F265C4" w:rsidP="00F265C4">
            <w:pPr>
              <w:widowControl w:val="0"/>
              <w:spacing w:line="256" w:lineRule="exact"/>
              <w:ind w:left="20"/>
              <w:jc w:val="center"/>
              <w:rPr>
                <w:rFonts w:ascii="Times New Roman" w:hAnsi="Times New Roman"/>
                <w:sz w:val="22"/>
                <w:szCs w:val="22"/>
                <w:lang w:val="ru-RU"/>
              </w:rPr>
            </w:pPr>
            <w:r w:rsidRPr="00480FA7">
              <w:rPr>
                <w:rFonts w:ascii="Times New Roman" w:hAnsi="Times New Roman"/>
                <w:sz w:val="22"/>
                <w:szCs w:val="22"/>
                <w:lang w:val="ru-RU"/>
              </w:rPr>
              <w:t>Пешеходная</w:t>
            </w:r>
          </w:p>
          <w:p w:rsidR="00F265C4" w:rsidRPr="00480FA7" w:rsidRDefault="00F265C4" w:rsidP="00F265C4">
            <w:pPr>
              <w:shd w:val="clear" w:color="auto" w:fill="FFFFFF"/>
              <w:spacing w:after="200" w:line="240" w:lineRule="atLeast"/>
              <w:contextualSpacing/>
              <w:jc w:val="center"/>
              <w:rPr>
                <w:rFonts w:ascii="Times New Roman" w:hAnsi="Times New Roman"/>
                <w:spacing w:val="-1"/>
                <w:sz w:val="22"/>
                <w:szCs w:val="22"/>
                <w:lang w:val="ru-RU"/>
              </w:rPr>
            </w:pPr>
            <w:r w:rsidRPr="00480FA7">
              <w:rPr>
                <w:rFonts w:ascii="Times New Roman" w:hAnsi="Times New Roman"/>
                <w:sz w:val="22"/>
                <w:szCs w:val="22"/>
                <w:lang w:val="ru-RU"/>
              </w:rPr>
              <w:t>доступность - метров</w:t>
            </w:r>
          </w:p>
        </w:tc>
        <w:tc>
          <w:tcPr>
            <w:tcW w:w="1494" w:type="dxa"/>
            <w:tcBorders>
              <w:top w:val="single" w:sz="4" w:space="0" w:color="auto"/>
              <w:left w:val="single" w:sz="4" w:space="0" w:color="auto"/>
              <w:bottom w:val="single" w:sz="4" w:space="0" w:color="auto"/>
              <w:right w:val="single" w:sz="4" w:space="0" w:color="auto"/>
            </w:tcBorders>
          </w:tcPr>
          <w:p w:rsidR="00F265C4" w:rsidRPr="00480FA7" w:rsidRDefault="00F265C4" w:rsidP="00F265C4">
            <w:pPr>
              <w:shd w:val="clear" w:color="auto" w:fill="FFFFFF"/>
              <w:spacing w:after="200" w:line="240" w:lineRule="atLeast"/>
              <w:contextualSpacing/>
              <w:jc w:val="center"/>
              <w:rPr>
                <w:rFonts w:ascii="Times New Roman" w:hAnsi="Times New Roman"/>
                <w:spacing w:val="-1"/>
                <w:sz w:val="22"/>
                <w:szCs w:val="22"/>
                <w:lang w:val="ru-RU"/>
              </w:rPr>
            </w:pPr>
            <w:r w:rsidRPr="00480FA7">
              <w:rPr>
                <w:rFonts w:ascii="Times New Roman" w:hAnsi="Times New Roman"/>
                <w:spacing w:val="-1"/>
                <w:sz w:val="22"/>
                <w:szCs w:val="22"/>
                <w:lang w:val="ru-RU"/>
              </w:rPr>
              <w:t>1000</w:t>
            </w:r>
          </w:p>
        </w:tc>
      </w:tr>
      <w:tr w:rsidR="00F265C4" w:rsidRPr="00480FA7" w:rsidTr="00F265C4">
        <w:trPr>
          <w:trHeight w:val="648"/>
        </w:trPr>
        <w:tc>
          <w:tcPr>
            <w:tcW w:w="600" w:type="dxa"/>
            <w:vMerge/>
            <w:tcBorders>
              <w:left w:val="single" w:sz="4" w:space="0" w:color="000000"/>
              <w:bottom w:val="single" w:sz="4" w:space="0" w:color="000000"/>
              <w:right w:val="single" w:sz="4" w:space="0" w:color="000000"/>
            </w:tcBorders>
            <w:shd w:val="clear" w:color="auto" w:fill="auto"/>
          </w:tcPr>
          <w:p w:rsidR="00F265C4" w:rsidRPr="00480FA7" w:rsidRDefault="00F265C4" w:rsidP="00F265C4">
            <w:pPr>
              <w:widowControl w:val="0"/>
              <w:spacing w:line="270" w:lineRule="exact"/>
              <w:ind w:left="15"/>
              <w:rPr>
                <w:rFonts w:ascii="Times New Roman" w:hAnsi="Times New Roman"/>
                <w:sz w:val="22"/>
                <w:szCs w:val="22"/>
                <w:lang w:val="ru-RU"/>
              </w:rPr>
            </w:pPr>
          </w:p>
        </w:tc>
        <w:tc>
          <w:tcPr>
            <w:tcW w:w="2712" w:type="dxa"/>
            <w:vMerge/>
            <w:tcBorders>
              <w:left w:val="single" w:sz="4" w:space="0" w:color="000000"/>
              <w:bottom w:val="single" w:sz="4" w:space="0" w:color="000000"/>
              <w:right w:val="single" w:sz="4" w:space="0" w:color="000000"/>
            </w:tcBorders>
            <w:shd w:val="clear" w:color="auto" w:fill="auto"/>
          </w:tcPr>
          <w:p w:rsidR="00F265C4" w:rsidRPr="00480FA7" w:rsidRDefault="00F265C4" w:rsidP="00F265C4">
            <w:pPr>
              <w:widowControl w:val="0"/>
              <w:autoSpaceDE w:val="0"/>
              <w:autoSpaceDN w:val="0"/>
              <w:adjustRightInd w:val="0"/>
              <w:spacing w:before="5" w:line="274" w:lineRule="auto"/>
              <w:rPr>
                <w:rFonts w:ascii="Times New Roman" w:hAnsi="Times New Roman"/>
                <w:sz w:val="22"/>
                <w:szCs w:val="22"/>
                <w:lang w:val="ru-RU"/>
              </w:rPr>
            </w:pPr>
          </w:p>
        </w:tc>
        <w:tc>
          <w:tcPr>
            <w:tcW w:w="2268" w:type="dxa"/>
            <w:vMerge/>
            <w:tcBorders>
              <w:left w:val="single" w:sz="4" w:space="0" w:color="000000"/>
              <w:bottom w:val="single" w:sz="4" w:space="0" w:color="000000"/>
            </w:tcBorders>
            <w:shd w:val="clear" w:color="auto" w:fill="auto"/>
          </w:tcPr>
          <w:p w:rsidR="00F265C4" w:rsidRPr="00480FA7" w:rsidRDefault="00F265C4" w:rsidP="00F265C4">
            <w:pPr>
              <w:spacing w:after="200" w:line="276" w:lineRule="auto"/>
              <w:rPr>
                <w:rFonts w:ascii="Times New Roman" w:hAnsi="Times New Roman"/>
                <w:sz w:val="22"/>
                <w:szCs w:val="22"/>
                <w:lang w:val="ru-RU"/>
              </w:rPr>
            </w:pPr>
          </w:p>
        </w:tc>
        <w:tc>
          <w:tcPr>
            <w:tcW w:w="1134" w:type="dxa"/>
            <w:vMerge/>
            <w:tcBorders>
              <w:left w:val="single" w:sz="4" w:space="0" w:color="000000"/>
              <w:bottom w:val="single" w:sz="4" w:space="0" w:color="000000"/>
              <w:right w:val="single" w:sz="4" w:space="0" w:color="auto"/>
            </w:tcBorders>
            <w:shd w:val="clear" w:color="auto" w:fill="auto"/>
          </w:tcPr>
          <w:p w:rsidR="00F265C4" w:rsidRPr="00480FA7" w:rsidRDefault="00F265C4" w:rsidP="00F265C4">
            <w:pPr>
              <w:widowControl w:val="0"/>
              <w:spacing w:line="268" w:lineRule="exact"/>
              <w:ind w:left="18" w:right="5"/>
              <w:jc w:val="center"/>
              <w:rPr>
                <w:rFonts w:ascii="Times New Roman" w:hAnsi="Times New Roman"/>
                <w:sz w:val="22"/>
                <w:szCs w:val="22"/>
                <w:lang w:val="ru-RU"/>
              </w:rPr>
            </w:pPr>
          </w:p>
        </w:tc>
        <w:tc>
          <w:tcPr>
            <w:tcW w:w="1985" w:type="dxa"/>
            <w:tcBorders>
              <w:top w:val="single" w:sz="4" w:space="0" w:color="auto"/>
              <w:left w:val="single" w:sz="4" w:space="0" w:color="auto"/>
              <w:bottom w:val="single" w:sz="4" w:space="0" w:color="auto"/>
              <w:right w:val="single" w:sz="4" w:space="0" w:color="auto"/>
            </w:tcBorders>
          </w:tcPr>
          <w:p w:rsidR="00F265C4" w:rsidRPr="00480FA7" w:rsidRDefault="00F265C4" w:rsidP="00F265C4">
            <w:pPr>
              <w:shd w:val="clear" w:color="auto" w:fill="FFFFFF"/>
              <w:spacing w:after="200" w:line="240" w:lineRule="atLeast"/>
              <w:contextualSpacing/>
              <w:jc w:val="center"/>
              <w:rPr>
                <w:rFonts w:ascii="Times New Roman" w:hAnsi="Times New Roman"/>
                <w:spacing w:val="-1"/>
                <w:sz w:val="22"/>
                <w:szCs w:val="22"/>
                <w:lang w:val="ru-RU"/>
              </w:rPr>
            </w:pPr>
            <w:r w:rsidRPr="00480FA7">
              <w:rPr>
                <w:rFonts w:ascii="Times New Roman" w:hAnsi="Times New Roman"/>
                <w:spacing w:val="-1"/>
                <w:sz w:val="22"/>
                <w:szCs w:val="22"/>
                <w:lang w:val="ru-RU"/>
              </w:rPr>
              <w:t>Транспортная доступность - минут</w:t>
            </w:r>
          </w:p>
        </w:tc>
        <w:tc>
          <w:tcPr>
            <w:tcW w:w="1494" w:type="dxa"/>
            <w:tcBorders>
              <w:top w:val="single" w:sz="4" w:space="0" w:color="auto"/>
              <w:left w:val="single" w:sz="4" w:space="0" w:color="auto"/>
              <w:bottom w:val="single" w:sz="4" w:space="0" w:color="auto"/>
              <w:right w:val="single" w:sz="4" w:space="0" w:color="auto"/>
            </w:tcBorders>
          </w:tcPr>
          <w:p w:rsidR="00F265C4" w:rsidRPr="00480FA7" w:rsidRDefault="00F265C4" w:rsidP="00F265C4">
            <w:pPr>
              <w:shd w:val="clear" w:color="auto" w:fill="FFFFFF"/>
              <w:spacing w:after="200" w:line="240" w:lineRule="atLeast"/>
              <w:contextualSpacing/>
              <w:jc w:val="center"/>
              <w:rPr>
                <w:rFonts w:ascii="Times New Roman" w:hAnsi="Times New Roman"/>
                <w:spacing w:val="-1"/>
                <w:sz w:val="22"/>
                <w:szCs w:val="22"/>
                <w:lang w:val="ru-RU"/>
              </w:rPr>
            </w:pPr>
            <w:r w:rsidRPr="00480FA7">
              <w:rPr>
                <w:rFonts w:ascii="Times New Roman" w:hAnsi="Times New Roman"/>
                <w:spacing w:val="-1"/>
                <w:sz w:val="22"/>
                <w:szCs w:val="22"/>
                <w:lang w:val="ru-RU"/>
              </w:rPr>
              <w:t>30</w:t>
            </w:r>
          </w:p>
        </w:tc>
      </w:tr>
    </w:tbl>
    <w:p w:rsidR="00211543" w:rsidRPr="00480FA7" w:rsidRDefault="00211543" w:rsidP="00211543">
      <w:pPr>
        <w:widowControl w:val="0"/>
        <w:spacing w:line="20" w:lineRule="atLeast"/>
        <w:jc w:val="center"/>
        <w:rPr>
          <w:rFonts w:ascii="Times New Roman" w:hAnsi="Times New Roman"/>
          <w:lang w:val="x-none" w:eastAsia="x-none"/>
        </w:rPr>
      </w:pPr>
      <w:bookmarkStart w:id="21" w:name="_Hlk179460246"/>
    </w:p>
    <w:p w:rsidR="00211543" w:rsidRPr="00480FA7" w:rsidRDefault="00211543" w:rsidP="00211543">
      <w:pPr>
        <w:keepNext/>
        <w:jc w:val="center"/>
        <w:outlineLvl w:val="1"/>
        <w:rPr>
          <w:rFonts w:ascii="Times New Roman" w:hAnsi="Times New Roman"/>
          <w:b/>
          <w:iCs/>
          <w:noProof/>
          <w:szCs w:val="24"/>
          <w:lang w:val="ru-RU"/>
        </w:rPr>
      </w:pPr>
      <w:r w:rsidRPr="00480FA7">
        <w:rPr>
          <w:rFonts w:ascii="Times New Roman" w:hAnsi="Times New Roman"/>
          <w:b/>
          <w:iCs/>
          <w:noProof/>
          <w:szCs w:val="24"/>
          <w:lang w:val="ru-RU"/>
        </w:rPr>
        <w:t>9.</w:t>
      </w:r>
      <w:r w:rsidR="00F265C4" w:rsidRPr="00480FA7">
        <w:rPr>
          <w:rFonts w:ascii="Times New Roman" w:hAnsi="Times New Roman"/>
          <w:b/>
          <w:iCs/>
          <w:noProof/>
          <w:szCs w:val="24"/>
          <w:lang w:val="ru-RU"/>
        </w:rPr>
        <w:t>4</w:t>
      </w:r>
      <w:r w:rsidRPr="00480FA7">
        <w:rPr>
          <w:rFonts w:ascii="Times New Roman" w:hAnsi="Times New Roman"/>
          <w:b/>
          <w:iCs/>
          <w:noProof/>
          <w:szCs w:val="24"/>
          <w:lang w:val="ru-RU"/>
        </w:rPr>
        <w:t xml:space="preserve">. </w:t>
      </w:r>
      <w:r w:rsidRPr="00480FA7">
        <w:rPr>
          <w:rFonts w:ascii="Times New Roman" w:hAnsi="Times New Roman"/>
          <w:b/>
          <w:szCs w:val="24"/>
          <w:lang w:val="ru-RU"/>
        </w:rPr>
        <w:t>Требования к размещению нестационарных торговых объектов</w:t>
      </w:r>
    </w:p>
    <w:p w:rsidR="00211543" w:rsidRPr="00480FA7" w:rsidRDefault="00211543" w:rsidP="00211543">
      <w:pPr>
        <w:rPr>
          <w:rFonts w:ascii="Times New Roman" w:hAnsi="Times New Roman"/>
          <w:szCs w:val="24"/>
          <w:lang w:val="ru-RU"/>
        </w:rPr>
      </w:pPr>
    </w:p>
    <w:bookmarkEnd w:id="21"/>
    <w:p w:rsidR="00DA42B5" w:rsidRPr="00480FA7" w:rsidRDefault="00211543"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F265C4" w:rsidRPr="00480FA7">
        <w:rPr>
          <w:rFonts w:ascii="Times New Roman" w:hAnsi="Times New Roman"/>
          <w:b/>
          <w:szCs w:val="24"/>
          <w:lang w:val="ru-RU"/>
        </w:rPr>
        <w:t>4</w:t>
      </w:r>
      <w:r w:rsidR="00DA42B5" w:rsidRPr="00480FA7">
        <w:rPr>
          <w:rFonts w:ascii="Times New Roman" w:hAnsi="Times New Roman"/>
          <w:b/>
          <w:szCs w:val="24"/>
          <w:lang w:val="ru-RU"/>
        </w:rPr>
        <w:t>.1</w:t>
      </w:r>
      <w:r w:rsidR="00DA42B5" w:rsidRPr="00480FA7">
        <w:rPr>
          <w:rFonts w:ascii="Times New Roman" w:hAnsi="Times New Roman"/>
          <w:szCs w:val="24"/>
          <w:lang w:val="ru-RU"/>
        </w:rPr>
        <w:t>. Размещение нестационарных торговых объектов осуществляется согласно Схеме размещения нестационарных торговых объектов на территории сельского поселения, утверждаемой Постановлением Главы администрации Октябрьского муниципального района Ростовской области.</w:t>
      </w:r>
    </w:p>
    <w:p w:rsidR="004657EF"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Расчет нормативов минимальной обеспеченности населения </w:t>
      </w:r>
      <w:r w:rsidR="00823150" w:rsidRPr="00480FA7">
        <w:rPr>
          <w:rFonts w:ascii="Times New Roman" w:hAnsi="Times New Roman"/>
          <w:szCs w:val="24"/>
          <w:lang w:val="ru-RU"/>
        </w:rPr>
        <w:t xml:space="preserve">Керчикского </w:t>
      </w:r>
      <w:r w:rsidRPr="00480FA7">
        <w:rPr>
          <w:rFonts w:ascii="Times New Roman" w:hAnsi="Times New Roman"/>
          <w:szCs w:val="24"/>
          <w:lang w:val="ru-RU"/>
        </w:rPr>
        <w:t xml:space="preserve">сельского поселения рассчитывается по формулам </w:t>
      </w:r>
      <w:r w:rsidR="00FE4651" w:rsidRPr="00480FA7">
        <w:rPr>
          <w:rFonts w:ascii="Times New Roman" w:hAnsi="Times New Roman"/>
          <w:szCs w:val="24"/>
          <w:lang w:val="ru-RU"/>
        </w:rPr>
        <w:t>Постановления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w:t>
      </w:r>
      <w:r w:rsidRPr="00480FA7">
        <w:rPr>
          <w:rFonts w:ascii="Times New Roman" w:hAnsi="Times New Roman"/>
          <w:szCs w:val="24"/>
          <w:lang w:val="ru-RU"/>
        </w:rPr>
        <w:t>»</w:t>
      </w:r>
      <w:r w:rsidR="004657EF" w:rsidRPr="00480FA7">
        <w:rPr>
          <w:rFonts w:ascii="Times New Roman" w:hAnsi="Times New Roman"/>
          <w:szCs w:val="24"/>
          <w:lang w:val="ru-RU"/>
        </w:rPr>
        <w:t>.</w:t>
      </w:r>
    </w:p>
    <w:p w:rsidR="00DA42B5" w:rsidRPr="00480FA7" w:rsidRDefault="00211543" w:rsidP="00DA42B5">
      <w:pPr>
        <w:ind w:firstLine="708"/>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F265C4" w:rsidRPr="00480FA7">
        <w:rPr>
          <w:rFonts w:ascii="Times New Roman" w:hAnsi="Times New Roman"/>
          <w:b/>
          <w:szCs w:val="24"/>
          <w:lang w:val="ru-RU"/>
        </w:rPr>
        <w:t>4</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Запрещается возводить к нестационарным торговым объектам, в том числе к палаткам, киоскам различного рода пристройки, козырьки, навесы, не предусмотренные проектами (паспортами).</w:t>
      </w:r>
    </w:p>
    <w:p w:rsidR="00DA42B5" w:rsidRPr="00480FA7" w:rsidRDefault="00211543" w:rsidP="00DA42B5">
      <w:pPr>
        <w:ind w:firstLine="708"/>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F265C4" w:rsidRPr="00480FA7">
        <w:rPr>
          <w:rFonts w:ascii="Times New Roman" w:hAnsi="Times New Roman"/>
          <w:b/>
          <w:szCs w:val="24"/>
          <w:lang w:val="ru-RU"/>
        </w:rPr>
        <w:t>4</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Не допускается размещение нестационарных торговых объектов в следующих местах:</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на остановочных пунктах наземного пассажирского транспорта (за исключением киосков, входящих в состав торгово-остановочного павильона);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на газонах, цветниках, площадках (детских, спортивных, для отдыха),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тротуарах, где затрудняется движение пешеходов и транспорта.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у стационарных предприятий торговли, за исключением лотков по реализации мороженого, прохладительных напитков и кваса и летних кафе;</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в охранной зоне инженерных сетей.</w:t>
      </w:r>
    </w:p>
    <w:p w:rsidR="00DA42B5" w:rsidRPr="00480FA7" w:rsidRDefault="00211543"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F265C4" w:rsidRPr="00480FA7">
        <w:rPr>
          <w:rFonts w:ascii="Times New Roman" w:hAnsi="Times New Roman"/>
          <w:b/>
          <w:szCs w:val="24"/>
          <w:lang w:val="ru-RU"/>
        </w:rPr>
        <w:t>4</w:t>
      </w:r>
      <w:r w:rsidR="00DA42B5" w:rsidRPr="00480FA7">
        <w:rPr>
          <w:rFonts w:ascii="Times New Roman" w:hAnsi="Times New Roman"/>
          <w:b/>
          <w:szCs w:val="24"/>
          <w:lang w:val="ru-RU"/>
        </w:rPr>
        <w:t xml:space="preserve">.4. </w:t>
      </w:r>
      <w:r w:rsidR="00DA42B5" w:rsidRPr="00480FA7">
        <w:rPr>
          <w:rFonts w:ascii="Times New Roman" w:hAnsi="Times New Roman"/>
          <w:szCs w:val="24"/>
          <w:lang w:val="ru-RU"/>
        </w:rPr>
        <w:t xml:space="preserve">В случаях размещения нестационарных объектов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w:t>
      </w:r>
      <w:r w:rsidR="00DA42B5" w:rsidRPr="00480FA7">
        <w:rPr>
          <w:rFonts w:ascii="Times New Roman" w:hAnsi="Times New Roman"/>
          <w:szCs w:val="24"/>
          <w:lang w:val="ru-RU"/>
        </w:rPr>
        <w:lastRenderedPageBreak/>
        <w:t xml:space="preserve">ходу движения пешеходов не менее </w:t>
      </w:r>
      <w:smartTag w:uri="urn:schemas-microsoft-com:office:smarttags" w:element="metricconverter">
        <w:smartTagPr>
          <w:attr w:name="ProductID" w:val="3 метров"/>
        </w:smartTagPr>
        <w:r w:rsidR="00DA42B5" w:rsidRPr="00480FA7">
          <w:rPr>
            <w:rFonts w:ascii="Times New Roman" w:hAnsi="Times New Roman"/>
            <w:szCs w:val="24"/>
            <w:lang w:val="ru-RU"/>
          </w:rPr>
          <w:t>3 метров</w:t>
        </w:r>
      </w:smartTag>
      <w:r w:rsidR="00DA42B5" w:rsidRPr="00480FA7">
        <w:rPr>
          <w:rFonts w:ascii="Times New Roman" w:hAnsi="Times New Roman"/>
          <w:szCs w:val="24"/>
          <w:lang w:val="ru-RU"/>
        </w:rPr>
        <w:t xml:space="preserve">, а в поперечном направлении и от крайнего элемента объекта до края проезжей части не менее </w:t>
      </w:r>
      <w:smartTag w:uri="urn:schemas-microsoft-com:office:smarttags" w:element="metricconverter">
        <w:smartTagPr>
          <w:attr w:name="ProductID" w:val="1,5 метров"/>
        </w:smartTagPr>
        <w:r w:rsidR="00DA42B5" w:rsidRPr="00480FA7">
          <w:rPr>
            <w:rFonts w:ascii="Times New Roman" w:hAnsi="Times New Roman"/>
            <w:szCs w:val="24"/>
            <w:lang w:val="ru-RU"/>
          </w:rPr>
          <w:t>1,5 метров</w:t>
        </w:r>
      </w:smartTag>
      <w:r w:rsidR="00DA42B5" w:rsidRPr="00480FA7">
        <w:rPr>
          <w:rFonts w:ascii="Times New Roman" w:hAnsi="Times New Roman"/>
          <w:szCs w:val="24"/>
          <w:lang w:val="ru-RU"/>
        </w:rPr>
        <w:t>.</w:t>
      </w:r>
    </w:p>
    <w:p w:rsidR="00DA42B5" w:rsidRPr="00480FA7" w:rsidRDefault="00211543"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F265C4" w:rsidRPr="00480FA7">
        <w:rPr>
          <w:rFonts w:ascii="Times New Roman" w:hAnsi="Times New Roman"/>
          <w:b/>
          <w:szCs w:val="24"/>
          <w:lang w:val="ru-RU"/>
        </w:rPr>
        <w:t>4</w:t>
      </w:r>
      <w:r w:rsidR="00DA42B5" w:rsidRPr="00480FA7">
        <w:rPr>
          <w:rFonts w:ascii="Times New Roman" w:hAnsi="Times New Roman"/>
          <w:b/>
          <w:szCs w:val="24"/>
          <w:lang w:val="ru-RU"/>
        </w:rPr>
        <w:t xml:space="preserve">.5. </w:t>
      </w:r>
      <w:r w:rsidR="00DA42B5" w:rsidRPr="00480FA7">
        <w:rPr>
          <w:rFonts w:ascii="Times New Roman" w:hAnsi="Times New Roman"/>
          <w:szCs w:val="24"/>
          <w:lang w:val="ru-RU"/>
        </w:rPr>
        <w:t>Размещение нестационарных торговых объектов на территории муниципального образования «</w:t>
      </w:r>
      <w:r w:rsidR="00823150" w:rsidRPr="00480FA7">
        <w:rPr>
          <w:rFonts w:ascii="Times New Roman" w:hAnsi="Times New Roman"/>
          <w:szCs w:val="24"/>
          <w:lang w:val="ru-RU"/>
        </w:rPr>
        <w:t>Керчиское</w:t>
      </w:r>
      <w:r w:rsidR="00DA42B5" w:rsidRPr="00480FA7">
        <w:rPr>
          <w:rFonts w:ascii="Times New Roman" w:hAnsi="Times New Roman"/>
          <w:szCs w:val="24"/>
          <w:lang w:val="ru-RU"/>
        </w:rPr>
        <w:t xml:space="preserve"> сельское поселение» должно отвечать санитарным, противопожарным, экологическим, эстетическим и другим нормам и правилам, условиям приема и реализации товаров, а также обеспечивать условия труда и правила личной гигиены работников.</w:t>
      </w:r>
    </w:p>
    <w:p w:rsidR="00DA42B5" w:rsidRPr="00480FA7" w:rsidRDefault="00211543"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F265C4" w:rsidRPr="00480FA7">
        <w:rPr>
          <w:rFonts w:ascii="Times New Roman" w:hAnsi="Times New Roman"/>
          <w:b/>
          <w:szCs w:val="24"/>
          <w:lang w:val="ru-RU"/>
        </w:rPr>
        <w:t>4</w:t>
      </w:r>
      <w:r w:rsidR="00DA42B5" w:rsidRPr="00480FA7">
        <w:rPr>
          <w:rFonts w:ascii="Times New Roman" w:hAnsi="Times New Roman"/>
          <w:b/>
          <w:szCs w:val="24"/>
          <w:lang w:val="ru-RU"/>
        </w:rPr>
        <w:t xml:space="preserve">.6.  </w:t>
      </w:r>
      <w:r w:rsidR="00DA42B5" w:rsidRPr="00480FA7">
        <w:rPr>
          <w:rFonts w:ascii="Times New Roman" w:hAnsi="Times New Roman"/>
          <w:szCs w:val="24"/>
          <w:lang w:val="ru-RU"/>
        </w:rPr>
        <w:t>Каждый нестационарный торговый объект должен иметь проект (паспорт), содержащий вид нестационарного торгового объекта, местоположение и размер площади места размещения нестационарного торгового объекта, его специализацию и период размещения.</w:t>
      </w:r>
    </w:p>
    <w:p w:rsidR="00B926EC" w:rsidRPr="00480FA7" w:rsidRDefault="00B926EC" w:rsidP="00B926EC">
      <w:pPr>
        <w:widowControl w:val="0"/>
        <w:spacing w:line="20" w:lineRule="atLeast"/>
        <w:jc w:val="center"/>
        <w:rPr>
          <w:rFonts w:ascii="Times New Roman" w:hAnsi="Times New Roman"/>
          <w:lang w:val="x-none" w:eastAsia="x-none"/>
        </w:rPr>
      </w:pPr>
    </w:p>
    <w:p w:rsidR="00B926EC" w:rsidRPr="00480FA7" w:rsidRDefault="00B926EC" w:rsidP="00B926EC">
      <w:pPr>
        <w:keepNext/>
        <w:jc w:val="center"/>
        <w:outlineLvl w:val="1"/>
        <w:rPr>
          <w:rFonts w:ascii="Times New Roman" w:hAnsi="Times New Roman"/>
          <w:b/>
          <w:iCs/>
          <w:noProof/>
          <w:szCs w:val="24"/>
          <w:lang w:val="ru-RU"/>
        </w:rPr>
      </w:pPr>
      <w:r w:rsidRPr="00480FA7">
        <w:rPr>
          <w:rFonts w:ascii="Times New Roman" w:hAnsi="Times New Roman"/>
          <w:b/>
          <w:iCs/>
          <w:noProof/>
          <w:szCs w:val="24"/>
          <w:lang w:val="ru-RU"/>
        </w:rPr>
        <w:t xml:space="preserve">9.5. </w:t>
      </w:r>
      <w:r w:rsidRPr="00480FA7">
        <w:rPr>
          <w:rFonts w:ascii="Times New Roman" w:hAnsi="Times New Roman"/>
          <w:b/>
          <w:szCs w:val="24"/>
          <w:lang w:val="ru-RU"/>
        </w:rPr>
        <w:t>Расчетные показатели минимально допустимого уровня обеспеченности объектами местного значения в области общественного питания, торговли и бытового обслуживания населения, и максимально допустимого уровня территориальной доступности таких объектов для населения</w:t>
      </w:r>
    </w:p>
    <w:p w:rsidR="00B926EC" w:rsidRPr="00480FA7" w:rsidRDefault="00B926EC" w:rsidP="00B926EC">
      <w:pPr>
        <w:widowControl w:val="0"/>
        <w:autoSpaceDE w:val="0"/>
        <w:autoSpaceDN w:val="0"/>
        <w:adjustRightInd w:val="0"/>
        <w:ind w:left="-284" w:firstLine="709"/>
        <w:jc w:val="both"/>
        <w:rPr>
          <w:rFonts w:ascii="Times New Roman" w:hAnsi="Times New Roman"/>
          <w:bCs/>
          <w:szCs w:val="24"/>
          <w:lang w:val="ru-RU"/>
        </w:rPr>
      </w:pPr>
    </w:p>
    <w:p w:rsidR="00B926EC" w:rsidRPr="00480FA7" w:rsidRDefault="00B926EC" w:rsidP="00B926EC">
      <w:pPr>
        <w:widowControl w:val="0"/>
        <w:autoSpaceDE w:val="0"/>
        <w:autoSpaceDN w:val="0"/>
        <w:adjustRightInd w:val="0"/>
        <w:ind w:left="-284" w:firstLine="709"/>
        <w:jc w:val="both"/>
        <w:rPr>
          <w:rFonts w:ascii="Times New Roman" w:hAnsi="Times New Roman"/>
          <w:bCs/>
          <w:szCs w:val="24"/>
          <w:lang w:val="ru-RU"/>
        </w:rPr>
      </w:pPr>
      <w:r w:rsidRPr="00480FA7">
        <w:rPr>
          <w:rFonts w:ascii="Times New Roman" w:hAnsi="Times New Roman"/>
          <w:bCs/>
          <w:szCs w:val="24"/>
          <w:lang w:val="ru-RU"/>
        </w:rPr>
        <w:t>Предельные значения расчетных показателей минимально допустимого уровня обеспеченности объектами услуг общественного питания, торговли и бытового обслуживания и максимально допустимого уровня их территориальной доступности принимаются в соответствии с таблицей 12.</w:t>
      </w:r>
    </w:p>
    <w:p w:rsidR="00B926EC" w:rsidRPr="00480FA7" w:rsidRDefault="00B926EC" w:rsidP="00B926EC">
      <w:pPr>
        <w:widowControl w:val="0"/>
        <w:autoSpaceDE w:val="0"/>
        <w:autoSpaceDN w:val="0"/>
        <w:adjustRightInd w:val="0"/>
        <w:ind w:left="567" w:firstLine="709"/>
        <w:jc w:val="right"/>
        <w:rPr>
          <w:rFonts w:ascii="Times New Roman" w:hAnsi="Times New Roman"/>
          <w:bCs/>
          <w:szCs w:val="24"/>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1986"/>
        <w:gridCol w:w="1945"/>
        <w:gridCol w:w="2301"/>
        <w:gridCol w:w="220"/>
        <w:gridCol w:w="1372"/>
      </w:tblGrid>
      <w:tr w:rsidR="00B926EC" w:rsidRPr="00480FA7" w:rsidTr="005E47B4">
        <w:trPr>
          <w:tblHeader/>
        </w:trPr>
        <w:tc>
          <w:tcPr>
            <w:tcW w:w="9782" w:type="dxa"/>
            <w:gridSpan w:val="6"/>
            <w:shd w:val="clear" w:color="auto" w:fill="D5DCE4"/>
          </w:tcPr>
          <w:p w:rsidR="00B926EC" w:rsidRPr="00480FA7" w:rsidRDefault="00B926EC" w:rsidP="00823150">
            <w:pPr>
              <w:pStyle w:val="061"/>
              <w:jc w:val="left"/>
              <w:rPr>
                <w:b w:val="0"/>
                <w:iCs w:val="0"/>
                <w:sz w:val="24"/>
                <w:szCs w:val="24"/>
                <w:lang w:eastAsia="en-US"/>
              </w:rPr>
            </w:pPr>
            <w:r w:rsidRPr="00480FA7">
              <w:rPr>
                <w:b w:val="0"/>
                <w:iCs w:val="0"/>
                <w:sz w:val="24"/>
                <w:szCs w:val="24"/>
                <w:lang w:eastAsia="en-US"/>
              </w:rPr>
              <w:t>Таблица 12</w:t>
            </w:r>
            <w:r w:rsidR="00823150" w:rsidRPr="00480FA7">
              <w:rPr>
                <w:b w:val="0"/>
                <w:iCs w:val="0"/>
                <w:sz w:val="24"/>
                <w:szCs w:val="24"/>
                <w:lang w:eastAsia="en-US"/>
              </w:rPr>
              <w:t>.</w:t>
            </w:r>
          </w:p>
        </w:tc>
      </w:tr>
      <w:tr w:rsidR="00B926EC" w:rsidRPr="00480FA7" w:rsidTr="00B926EC">
        <w:trPr>
          <w:tblHeader/>
        </w:trPr>
        <w:tc>
          <w:tcPr>
            <w:tcW w:w="1958" w:type="dxa"/>
          </w:tcPr>
          <w:p w:rsidR="00B926EC" w:rsidRPr="00480FA7" w:rsidRDefault="00B926EC" w:rsidP="005E47B4">
            <w:pPr>
              <w:pStyle w:val="061"/>
              <w:rPr>
                <w:b w:val="0"/>
                <w:bCs w:val="0"/>
                <w:iCs w:val="0"/>
                <w:sz w:val="24"/>
                <w:szCs w:val="24"/>
                <w:lang w:eastAsia="en-US"/>
              </w:rPr>
            </w:pPr>
            <w:r w:rsidRPr="00480FA7">
              <w:rPr>
                <w:rFonts w:eastAsia="Times New Roman"/>
                <w:b w:val="0"/>
                <w:bCs w:val="0"/>
                <w:sz w:val="24"/>
                <w:szCs w:val="24"/>
              </w:rPr>
              <w:t>Область, вид, объект местного значения</w:t>
            </w:r>
          </w:p>
        </w:tc>
        <w:tc>
          <w:tcPr>
            <w:tcW w:w="1986" w:type="dxa"/>
          </w:tcPr>
          <w:p w:rsidR="00B926EC" w:rsidRPr="00480FA7" w:rsidRDefault="00B926EC" w:rsidP="005E47B4">
            <w:pPr>
              <w:pStyle w:val="061"/>
              <w:rPr>
                <w:b w:val="0"/>
                <w:bCs w:val="0"/>
                <w:iCs w:val="0"/>
                <w:sz w:val="24"/>
                <w:szCs w:val="24"/>
                <w:lang w:eastAsia="en-US"/>
              </w:rPr>
            </w:pPr>
            <w:r w:rsidRPr="00480FA7">
              <w:rPr>
                <w:b w:val="0"/>
                <w:bCs w:val="0"/>
                <w:iCs w:val="0"/>
                <w:sz w:val="24"/>
                <w:szCs w:val="24"/>
                <w:lang w:eastAsia="en-US"/>
              </w:rPr>
              <w:t>Тип расчетного показателя</w:t>
            </w:r>
          </w:p>
        </w:tc>
        <w:tc>
          <w:tcPr>
            <w:tcW w:w="1945" w:type="dxa"/>
          </w:tcPr>
          <w:p w:rsidR="00B926EC" w:rsidRPr="00480FA7" w:rsidRDefault="00B926EC" w:rsidP="005E47B4">
            <w:pPr>
              <w:pStyle w:val="061"/>
              <w:rPr>
                <w:b w:val="0"/>
                <w:bCs w:val="0"/>
                <w:iCs w:val="0"/>
                <w:sz w:val="24"/>
                <w:szCs w:val="24"/>
                <w:lang w:eastAsia="en-US"/>
              </w:rPr>
            </w:pPr>
            <w:r w:rsidRPr="00480FA7">
              <w:rPr>
                <w:b w:val="0"/>
                <w:bCs w:val="0"/>
                <w:iCs w:val="0"/>
                <w:sz w:val="24"/>
                <w:szCs w:val="24"/>
                <w:lang w:eastAsia="en-US"/>
              </w:rPr>
              <w:t>Наименование расчетного показателя, единица измерения</w:t>
            </w:r>
          </w:p>
        </w:tc>
        <w:tc>
          <w:tcPr>
            <w:tcW w:w="3893" w:type="dxa"/>
            <w:gridSpan w:val="3"/>
          </w:tcPr>
          <w:p w:rsidR="00B926EC" w:rsidRPr="00480FA7" w:rsidRDefault="00B926EC" w:rsidP="005E47B4">
            <w:pPr>
              <w:pStyle w:val="061"/>
              <w:rPr>
                <w:b w:val="0"/>
                <w:bCs w:val="0"/>
                <w:iCs w:val="0"/>
                <w:sz w:val="24"/>
                <w:szCs w:val="24"/>
                <w:lang w:eastAsia="en-US"/>
              </w:rPr>
            </w:pPr>
            <w:r w:rsidRPr="00480FA7">
              <w:rPr>
                <w:b w:val="0"/>
                <w:bCs w:val="0"/>
                <w:iCs w:val="0"/>
                <w:sz w:val="24"/>
                <w:szCs w:val="24"/>
                <w:lang w:eastAsia="en-US"/>
              </w:rPr>
              <w:t>Значение расчетного показателя</w:t>
            </w:r>
          </w:p>
        </w:tc>
      </w:tr>
      <w:tr w:rsidR="00B926EC" w:rsidRPr="00480FA7" w:rsidTr="00B926EC">
        <w:trPr>
          <w:trHeight w:val="1473"/>
        </w:trPr>
        <w:tc>
          <w:tcPr>
            <w:tcW w:w="1958" w:type="dxa"/>
            <w:vMerge w:val="restart"/>
            <w:shd w:val="clear" w:color="auto" w:fill="auto"/>
            <w:vAlign w:val="center"/>
          </w:tcPr>
          <w:p w:rsidR="00B926EC" w:rsidRPr="00480FA7" w:rsidRDefault="00B926EC" w:rsidP="005E47B4">
            <w:pPr>
              <w:pStyle w:val="510"/>
              <w:jc w:val="center"/>
              <w:rPr>
                <w:b w:val="0"/>
                <w:sz w:val="24"/>
                <w:szCs w:val="24"/>
                <w:lang w:val="ru-RU"/>
              </w:rPr>
            </w:pPr>
            <w:r w:rsidRPr="00480FA7">
              <w:rPr>
                <w:b w:val="0"/>
                <w:sz w:val="24"/>
                <w:szCs w:val="24"/>
                <w:lang w:val="ru-RU"/>
              </w:rPr>
              <w:t>Стационарные торговые объекты</w:t>
            </w:r>
          </w:p>
        </w:tc>
        <w:tc>
          <w:tcPr>
            <w:tcW w:w="1986" w:type="dxa"/>
            <w:vMerge w:val="restart"/>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1945" w:type="dxa"/>
          </w:tcPr>
          <w:p w:rsidR="00B926EC" w:rsidRPr="00480FA7" w:rsidRDefault="00B926EC" w:rsidP="005E47B4">
            <w:pPr>
              <w:pStyle w:val="510"/>
              <w:jc w:val="center"/>
              <w:rPr>
                <w:b w:val="0"/>
                <w:sz w:val="24"/>
                <w:szCs w:val="24"/>
                <w:lang w:val="ru-RU"/>
              </w:rPr>
            </w:pPr>
            <w:r w:rsidRPr="00480FA7">
              <w:rPr>
                <w:b w:val="0"/>
                <w:bCs/>
                <w:iCs/>
                <w:sz w:val="24"/>
                <w:szCs w:val="24"/>
              </w:rPr>
              <w:t>Уровень обеспеченности, м</w:t>
            </w:r>
            <w:r w:rsidRPr="00480FA7">
              <w:rPr>
                <w:b w:val="0"/>
                <w:bCs/>
                <w:iCs/>
                <w:sz w:val="24"/>
                <w:szCs w:val="24"/>
                <w:vertAlign w:val="superscript"/>
              </w:rPr>
              <w:t>2</w:t>
            </w:r>
            <w:r w:rsidRPr="00480FA7">
              <w:rPr>
                <w:b w:val="0"/>
                <w:bCs/>
                <w:iCs/>
                <w:sz w:val="24"/>
                <w:szCs w:val="24"/>
              </w:rPr>
              <w:t xml:space="preserve"> площади стационарных торговых объектов на 1000 чел. общей численности населения</w:t>
            </w:r>
          </w:p>
        </w:tc>
        <w:tc>
          <w:tcPr>
            <w:tcW w:w="3893" w:type="dxa"/>
            <w:gridSpan w:val="3"/>
            <w:vAlign w:val="center"/>
          </w:tcPr>
          <w:p w:rsidR="00B926EC" w:rsidRPr="00480FA7" w:rsidRDefault="00B926EC" w:rsidP="005E47B4">
            <w:pPr>
              <w:pStyle w:val="512"/>
              <w:rPr>
                <w:b w:val="0"/>
                <w:lang w:val="ru-RU"/>
              </w:rPr>
            </w:pPr>
            <w:r w:rsidRPr="00480FA7">
              <w:rPr>
                <w:b w:val="0"/>
                <w:bCs/>
                <w:iCs/>
              </w:rPr>
              <w:t>455</w:t>
            </w:r>
          </w:p>
        </w:tc>
      </w:tr>
      <w:tr w:rsidR="00B926EC" w:rsidRPr="00480FA7" w:rsidTr="00B926EC">
        <w:trPr>
          <w:trHeight w:val="413"/>
        </w:trPr>
        <w:tc>
          <w:tcPr>
            <w:tcW w:w="1958" w:type="dxa"/>
            <w:vMerge/>
            <w:shd w:val="clear" w:color="auto" w:fill="auto"/>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val="restart"/>
            <w:shd w:val="clear" w:color="auto" w:fill="auto"/>
          </w:tcPr>
          <w:p w:rsidR="00B926EC" w:rsidRPr="00480FA7" w:rsidRDefault="00B926EC" w:rsidP="005E47B4">
            <w:pPr>
              <w:pStyle w:val="510"/>
              <w:jc w:val="center"/>
              <w:rPr>
                <w:b w:val="0"/>
                <w:sz w:val="24"/>
                <w:szCs w:val="24"/>
                <w:lang w:val="ru-RU"/>
              </w:rPr>
            </w:pPr>
            <w:r w:rsidRPr="00480FA7">
              <w:rPr>
                <w:b w:val="0"/>
                <w:bCs/>
                <w:iCs/>
                <w:sz w:val="24"/>
                <w:szCs w:val="24"/>
              </w:rPr>
              <w:t>Размеры земельных участков для размещения предприятий торговли в зависимости от торговой площади, га</w:t>
            </w:r>
          </w:p>
        </w:tc>
        <w:tc>
          <w:tcPr>
            <w:tcW w:w="2521" w:type="dxa"/>
            <w:gridSpan w:val="2"/>
            <w:shd w:val="clear" w:color="auto" w:fill="auto"/>
            <w:vAlign w:val="center"/>
          </w:tcPr>
          <w:p w:rsidR="00B926EC" w:rsidRPr="00480FA7" w:rsidRDefault="00B926EC" w:rsidP="005E47B4">
            <w:pPr>
              <w:pStyle w:val="512"/>
              <w:rPr>
                <w:b w:val="0"/>
                <w:lang w:val="ru-RU"/>
              </w:rPr>
            </w:pPr>
            <w:r w:rsidRPr="00480FA7">
              <w:rPr>
                <w:b w:val="0"/>
                <w:bCs/>
                <w:iCs/>
              </w:rPr>
              <w:t>торговая площадь</w:t>
            </w:r>
          </w:p>
        </w:tc>
        <w:tc>
          <w:tcPr>
            <w:tcW w:w="1372" w:type="dxa"/>
            <w:shd w:val="clear" w:color="auto" w:fill="auto"/>
            <w:vAlign w:val="center"/>
          </w:tcPr>
          <w:p w:rsidR="00B926EC" w:rsidRPr="00480FA7" w:rsidRDefault="00B926EC" w:rsidP="005E47B4">
            <w:pPr>
              <w:pStyle w:val="512"/>
              <w:rPr>
                <w:b w:val="0"/>
                <w:lang w:val="ru-RU"/>
              </w:rPr>
            </w:pPr>
            <w:r w:rsidRPr="00480FA7">
              <w:rPr>
                <w:b w:val="0"/>
                <w:bCs/>
                <w:iCs/>
              </w:rPr>
              <w:t>размер земельного участка на 100 м</w:t>
            </w:r>
            <w:r w:rsidRPr="00480FA7">
              <w:rPr>
                <w:b w:val="0"/>
                <w:bCs/>
                <w:iCs/>
                <w:vertAlign w:val="superscript"/>
              </w:rPr>
              <w:t>2</w:t>
            </w:r>
            <w:r w:rsidRPr="00480FA7">
              <w:rPr>
                <w:b w:val="0"/>
                <w:bCs/>
                <w:iCs/>
              </w:rPr>
              <w:t xml:space="preserve"> торговой площади</w:t>
            </w:r>
          </w:p>
        </w:tc>
      </w:tr>
      <w:tr w:rsidR="00B926EC" w:rsidRPr="00480FA7" w:rsidTr="00B926EC">
        <w:trPr>
          <w:trHeight w:val="412"/>
        </w:trPr>
        <w:tc>
          <w:tcPr>
            <w:tcW w:w="1958" w:type="dxa"/>
            <w:vMerge/>
            <w:shd w:val="clear" w:color="auto" w:fill="auto"/>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lang w:val="ru-RU"/>
              </w:rPr>
            </w:pPr>
          </w:p>
        </w:tc>
        <w:tc>
          <w:tcPr>
            <w:tcW w:w="1986" w:type="dxa"/>
            <w:vMerge/>
          </w:tcPr>
          <w:p w:rsidR="00B926EC" w:rsidRPr="00480FA7" w:rsidRDefault="00B926EC" w:rsidP="005E47B4">
            <w:pPr>
              <w:pStyle w:val="510"/>
              <w:rPr>
                <w:b w:val="0"/>
                <w:sz w:val="24"/>
                <w:szCs w:val="24"/>
                <w:lang w:val="ru-RU"/>
              </w:rPr>
            </w:pPr>
          </w:p>
        </w:tc>
        <w:tc>
          <w:tcPr>
            <w:tcW w:w="1945" w:type="dxa"/>
            <w:vMerge/>
            <w:shd w:val="clear" w:color="auto" w:fill="auto"/>
          </w:tcPr>
          <w:p w:rsidR="00B926EC" w:rsidRPr="00480FA7" w:rsidRDefault="00B926EC" w:rsidP="005E47B4">
            <w:pPr>
              <w:pStyle w:val="510"/>
              <w:jc w:val="center"/>
              <w:rPr>
                <w:b w:val="0"/>
                <w:iCs/>
                <w:sz w:val="24"/>
                <w:szCs w:val="24"/>
              </w:rPr>
            </w:pPr>
          </w:p>
        </w:tc>
        <w:tc>
          <w:tcPr>
            <w:tcW w:w="2521" w:type="dxa"/>
            <w:gridSpan w:val="2"/>
            <w:vAlign w:val="center"/>
          </w:tcPr>
          <w:p w:rsidR="00B926EC" w:rsidRPr="00480FA7" w:rsidRDefault="00B926EC" w:rsidP="005E47B4">
            <w:pPr>
              <w:pStyle w:val="512"/>
              <w:rPr>
                <w:b w:val="0"/>
                <w:lang w:val="ru-RU"/>
              </w:rPr>
            </w:pPr>
            <w:r w:rsidRPr="00480FA7">
              <w:rPr>
                <w:b w:val="0"/>
                <w:bCs/>
                <w:iCs/>
              </w:rPr>
              <w:t>до 250</w:t>
            </w:r>
          </w:p>
        </w:tc>
        <w:tc>
          <w:tcPr>
            <w:tcW w:w="1372" w:type="dxa"/>
            <w:vAlign w:val="center"/>
          </w:tcPr>
          <w:p w:rsidR="00B926EC" w:rsidRPr="00480FA7" w:rsidRDefault="00B926EC" w:rsidP="005E47B4">
            <w:pPr>
              <w:pStyle w:val="512"/>
              <w:rPr>
                <w:b w:val="0"/>
                <w:lang w:val="ru-RU"/>
              </w:rPr>
            </w:pPr>
            <w:r w:rsidRPr="00480FA7">
              <w:rPr>
                <w:b w:val="0"/>
                <w:bCs/>
                <w:iCs/>
              </w:rPr>
              <w:t>0,08</w:t>
            </w:r>
          </w:p>
        </w:tc>
      </w:tr>
      <w:tr w:rsidR="00B926EC" w:rsidRPr="00480FA7" w:rsidTr="00B926EC">
        <w:trPr>
          <w:trHeight w:val="135"/>
        </w:trPr>
        <w:tc>
          <w:tcPr>
            <w:tcW w:w="1958" w:type="dxa"/>
            <w:vMerge/>
            <w:shd w:val="clear" w:color="auto" w:fill="auto"/>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shd w:val="clear" w:color="auto" w:fill="auto"/>
          </w:tcPr>
          <w:p w:rsidR="00B926EC" w:rsidRPr="00480FA7" w:rsidRDefault="00B926EC" w:rsidP="005E47B4">
            <w:pPr>
              <w:pStyle w:val="510"/>
              <w:jc w:val="center"/>
              <w:rPr>
                <w:b w:val="0"/>
                <w:iCs/>
                <w:sz w:val="24"/>
                <w:szCs w:val="24"/>
              </w:rPr>
            </w:pPr>
          </w:p>
        </w:tc>
        <w:tc>
          <w:tcPr>
            <w:tcW w:w="2521" w:type="dxa"/>
            <w:gridSpan w:val="2"/>
            <w:vAlign w:val="center"/>
          </w:tcPr>
          <w:p w:rsidR="00B926EC" w:rsidRPr="00480FA7" w:rsidRDefault="00B926EC" w:rsidP="005E47B4">
            <w:pPr>
              <w:pStyle w:val="512"/>
              <w:rPr>
                <w:b w:val="0"/>
                <w:lang w:val="ru-RU"/>
              </w:rPr>
            </w:pPr>
            <w:r w:rsidRPr="00480FA7">
              <w:rPr>
                <w:b w:val="0"/>
                <w:bCs/>
                <w:iCs/>
              </w:rPr>
              <w:t>250-650</w:t>
            </w:r>
          </w:p>
        </w:tc>
        <w:tc>
          <w:tcPr>
            <w:tcW w:w="1372" w:type="dxa"/>
            <w:vAlign w:val="center"/>
          </w:tcPr>
          <w:p w:rsidR="00B926EC" w:rsidRPr="00480FA7" w:rsidRDefault="00B926EC" w:rsidP="005E47B4">
            <w:pPr>
              <w:pStyle w:val="512"/>
              <w:rPr>
                <w:b w:val="0"/>
                <w:lang w:val="ru-RU"/>
              </w:rPr>
            </w:pPr>
            <w:r w:rsidRPr="00480FA7">
              <w:rPr>
                <w:b w:val="0"/>
                <w:bCs/>
                <w:iCs/>
              </w:rPr>
              <w:t>0,08-0,06</w:t>
            </w:r>
          </w:p>
        </w:tc>
      </w:tr>
      <w:tr w:rsidR="00B926EC" w:rsidRPr="00480FA7" w:rsidTr="00B926EC">
        <w:trPr>
          <w:trHeight w:val="135"/>
        </w:trPr>
        <w:tc>
          <w:tcPr>
            <w:tcW w:w="1958" w:type="dxa"/>
            <w:vMerge/>
            <w:shd w:val="clear" w:color="auto" w:fill="auto"/>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shd w:val="clear" w:color="auto" w:fill="auto"/>
          </w:tcPr>
          <w:p w:rsidR="00B926EC" w:rsidRPr="00480FA7" w:rsidRDefault="00B926EC" w:rsidP="005E47B4">
            <w:pPr>
              <w:pStyle w:val="510"/>
              <w:jc w:val="center"/>
              <w:rPr>
                <w:b w:val="0"/>
                <w:iCs/>
                <w:sz w:val="24"/>
                <w:szCs w:val="24"/>
              </w:rPr>
            </w:pPr>
          </w:p>
        </w:tc>
        <w:tc>
          <w:tcPr>
            <w:tcW w:w="2521" w:type="dxa"/>
            <w:gridSpan w:val="2"/>
            <w:vAlign w:val="center"/>
          </w:tcPr>
          <w:p w:rsidR="00B926EC" w:rsidRPr="00480FA7" w:rsidRDefault="00B926EC" w:rsidP="005E47B4">
            <w:pPr>
              <w:pStyle w:val="512"/>
              <w:rPr>
                <w:b w:val="0"/>
                <w:lang w:val="ru-RU"/>
              </w:rPr>
            </w:pPr>
            <w:r w:rsidRPr="00480FA7">
              <w:rPr>
                <w:b w:val="0"/>
                <w:bCs/>
                <w:iCs/>
              </w:rPr>
              <w:t>650-1500</w:t>
            </w:r>
          </w:p>
        </w:tc>
        <w:tc>
          <w:tcPr>
            <w:tcW w:w="1372" w:type="dxa"/>
            <w:vAlign w:val="center"/>
          </w:tcPr>
          <w:p w:rsidR="00B926EC" w:rsidRPr="00480FA7" w:rsidRDefault="00B926EC" w:rsidP="005E47B4">
            <w:pPr>
              <w:pStyle w:val="512"/>
              <w:rPr>
                <w:b w:val="0"/>
                <w:lang w:val="ru-RU"/>
              </w:rPr>
            </w:pPr>
            <w:r w:rsidRPr="00480FA7">
              <w:rPr>
                <w:b w:val="0"/>
                <w:bCs/>
                <w:iCs/>
              </w:rPr>
              <w:t>0,06-0,04</w:t>
            </w:r>
          </w:p>
        </w:tc>
      </w:tr>
      <w:tr w:rsidR="00B926EC" w:rsidRPr="00480FA7" w:rsidTr="00B926EC">
        <w:trPr>
          <w:trHeight w:val="135"/>
        </w:trPr>
        <w:tc>
          <w:tcPr>
            <w:tcW w:w="1958" w:type="dxa"/>
            <w:vMerge/>
            <w:shd w:val="clear" w:color="auto" w:fill="auto"/>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shd w:val="clear" w:color="auto" w:fill="auto"/>
          </w:tcPr>
          <w:p w:rsidR="00B926EC" w:rsidRPr="00480FA7" w:rsidRDefault="00B926EC" w:rsidP="005E47B4">
            <w:pPr>
              <w:pStyle w:val="510"/>
              <w:jc w:val="center"/>
              <w:rPr>
                <w:b w:val="0"/>
                <w:iCs/>
                <w:sz w:val="24"/>
                <w:szCs w:val="24"/>
              </w:rPr>
            </w:pPr>
          </w:p>
        </w:tc>
        <w:tc>
          <w:tcPr>
            <w:tcW w:w="2521" w:type="dxa"/>
            <w:gridSpan w:val="2"/>
            <w:vAlign w:val="center"/>
          </w:tcPr>
          <w:p w:rsidR="00B926EC" w:rsidRPr="00480FA7" w:rsidRDefault="00B926EC" w:rsidP="005E47B4">
            <w:pPr>
              <w:pStyle w:val="512"/>
              <w:rPr>
                <w:b w:val="0"/>
                <w:lang w:val="ru-RU"/>
              </w:rPr>
            </w:pPr>
            <w:r w:rsidRPr="00480FA7">
              <w:rPr>
                <w:b w:val="0"/>
                <w:bCs/>
                <w:iCs/>
              </w:rPr>
              <w:t>1500-3500</w:t>
            </w:r>
          </w:p>
        </w:tc>
        <w:tc>
          <w:tcPr>
            <w:tcW w:w="1372" w:type="dxa"/>
            <w:vAlign w:val="center"/>
          </w:tcPr>
          <w:p w:rsidR="00B926EC" w:rsidRPr="00480FA7" w:rsidRDefault="00B926EC" w:rsidP="005E47B4">
            <w:pPr>
              <w:pStyle w:val="512"/>
              <w:rPr>
                <w:b w:val="0"/>
                <w:lang w:val="ru-RU"/>
              </w:rPr>
            </w:pPr>
            <w:r w:rsidRPr="00480FA7">
              <w:rPr>
                <w:b w:val="0"/>
                <w:bCs/>
                <w:iCs/>
              </w:rPr>
              <w:t>0,04-0,02</w:t>
            </w:r>
          </w:p>
        </w:tc>
      </w:tr>
      <w:tr w:rsidR="00B926EC" w:rsidRPr="00480FA7" w:rsidTr="00B926EC">
        <w:trPr>
          <w:trHeight w:val="347"/>
        </w:trPr>
        <w:tc>
          <w:tcPr>
            <w:tcW w:w="1958" w:type="dxa"/>
            <w:vMerge/>
            <w:shd w:val="clear" w:color="auto" w:fill="auto"/>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shd w:val="clear" w:color="auto" w:fill="auto"/>
          </w:tcPr>
          <w:p w:rsidR="00B926EC" w:rsidRPr="00480FA7" w:rsidRDefault="00B926EC" w:rsidP="005E47B4">
            <w:pPr>
              <w:pStyle w:val="510"/>
              <w:jc w:val="center"/>
              <w:rPr>
                <w:b w:val="0"/>
                <w:iCs/>
                <w:sz w:val="24"/>
                <w:szCs w:val="24"/>
              </w:rPr>
            </w:pPr>
          </w:p>
        </w:tc>
        <w:tc>
          <w:tcPr>
            <w:tcW w:w="2521" w:type="dxa"/>
            <w:gridSpan w:val="2"/>
            <w:vAlign w:val="center"/>
          </w:tcPr>
          <w:p w:rsidR="00B926EC" w:rsidRPr="00480FA7" w:rsidRDefault="00B926EC" w:rsidP="005E47B4">
            <w:pPr>
              <w:pStyle w:val="512"/>
              <w:rPr>
                <w:b w:val="0"/>
                <w:lang w:val="ru-RU"/>
              </w:rPr>
            </w:pPr>
            <w:r w:rsidRPr="00480FA7">
              <w:rPr>
                <w:b w:val="0"/>
                <w:bCs/>
                <w:iCs/>
              </w:rPr>
              <w:t>свыше 3500</w:t>
            </w:r>
          </w:p>
        </w:tc>
        <w:tc>
          <w:tcPr>
            <w:tcW w:w="1372" w:type="dxa"/>
            <w:vAlign w:val="center"/>
          </w:tcPr>
          <w:p w:rsidR="00B926EC" w:rsidRPr="00480FA7" w:rsidRDefault="00B926EC" w:rsidP="005E47B4">
            <w:pPr>
              <w:pStyle w:val="512"/>
              <w:rPr>
                <w:b w:val="0"/>
                <w:lang w:val="ru-RU"/>
              </w:rPr>
            </w:pPr>
            <w:r w:rsidRPr="00480FA7">
              <w:rPr>
                <w:b w:val="0"/>
                <w:bCs/>
                <w:iCs/>
              </w:rPr>
              <w:t>0,02</w:t>
            </w:r>
          </w:p>
        </w:tc>
      </w:tr>
      <w:tr w:rsidR="00B926EC" w:rsidRPr="00480FA7" w:rsidTr="00B926EC">
        <w:trPr>
          <w:trHeight w:val="968"/>
        </w:trPr>
        <w:tc>
          <w:tcPr>
            <w:tcW w:w="1958" w:type="dxa"/>
            <w:vMerge/>
            <w:shd w:val="clear" w:color="auto" w:fill="auto"/>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val="restart"/>
          </w:tcPr>
          <w:p w:rsidR="00B926EC" w:rsidRPr="00480FA7" w:rsidRDefault="00B926EC" w:rsidP="005E47B4">
            <w:pPr>
              <w:pStyle w:val="510"/>
              <w:rPr>
                <w:b w:val="0"/>
                <w:sz w:val="24"/>
                <w:szCs w:val="24"/>
                <w:lang w:val="ru-RU"/>
              </w:rPr>
            </w:pPr>
            <w:r w:rsidRPr="00480FA7">
              <w:rPr>
                <w:b w:val="0"/>
                <w:sz w:val="24"/>
                <w:szCs w:val="24"/>
                <w:lang w:val="ru-RU"/>
              </w:rPr>
              <w:t xml:space="preserve">Расчетный показатель максимально </w:t>
            </w:r>
            <w:r w:rsidRPr="00480FA7">
              <w:rPr>
                <w:b w:val="0"/>
                <w:sz w:val="24"/>
                <w:szCs w:val="24"/>
                <w:lang w:val="ru-RU"/>
              </w:rPr>
              <w:lastRenderedPageBreak/>
              <w:t>допустимого уровня территориальной доступности</w:t>
            </w:r>
          </w:p>
        </w:tc>
        <w:tc>
          <w:tcPr>
            <w:tcW w:w="1945" w:type="dxa"/>
            <w:vMerge w:val="restart"/>
          </w:tcPr>
          <w:p w:rsidR="00B926EC" w:rsidRPr="00480FA7" w:rsidRDefault="00B926EC" w:rsidP="005E47B4">
            <w:pPr>
              <w:pStyle w:val="510"/>
              <w:jc w:val="center"/>
              <w:rPr>
                <w:b w:val="0"/>
                <w:sz w:val="24"/>
                <w:szCs w:val="24"/>
              </w:rPr>
            </w:pPr>
            <w:r w:rsidRPr="00480FA7">
              <w:rPr>
                <w:b w:val="0"/>
                <w:bCs/>
                <w:iCs/>
                <w:sz w:val="24"/>
                <w:szCs w:val="24"/>
              </w:rPr>
              <w:lastRenderedPageBreak/>
              <w:t>Радиус обслуживания, м</w:t>
            </w:r>
          </w:p>
        </w:tc>
        <w:tc>
          <w:tcPr>
            <w:tcW w:w="2521" w:type="dxa"/>
            <w:gridSpan w:val="2"/>
            <w:vAlign w:val="center"/>
          </w:tcPr>
          <w:p w:rsidR="00B926EC" w:rsidRPr="00480FA7" w:rsidRDefault="00B926EC" w:rsidP="005E47B4">
            <w:pPr>
              <w:pStyle w:val="512"/>
              <w:rPr>
                <w:b w:val="0"/>
                <w:lang w:val="ru-RU"/>
              </w:rPr>
            </w:pPr>
            <w:r w:rsidRPr="00480FA7">
              <w:rPr>
                <w:b w:val="0"/>
                <w:bCs/>
                <w:iCs/>
              </w:rPr>
              <w:t>при среднеэтажной застройке</w:t>
            </w:r>
          </w:p>
        </w:tc>
        <w:tc>
          <w:tcPr>
            <w:tcW w:w="1372" w:type="dxa"/>
            <w:vAlign w:val="center"/>
          </w:tcPr>
          <w:p w:rsidR="00B926EC" w:rsidRPr="00480FA7" w:rsidRDefault="00B926EC" w:rsidP="005E47B4">
            <w:pPr>
              <w:pStyle w:val="512"/>
              <w:rPr>
                <w:b w:val="0"/>
                <w:lang w:val="ru-RU"/>
              </w:rPr>
            </w:pPr>
            <w:r w:rsidRPr="00480FA7">
              <w:rPr>
                <w:b w:val="0"/>
                <w:bCs/>
                <w:iCs/>
              </w:rPr>
              <w:t>500</w:t>
            </w:r>
          </w:p>
        </w:tc>
      </w:tr>
      <w:tr w:rsidR="00B926EC" w:rsidRPr="00480FA7" w:rsidTr="00B926EC">
        <w:trPr>
          <w:trHeight w:val="967"/>
        </w:trPr>
        <w:tc>
          <w:tcPr>
            <w:tcW w:w="1958" w:type="dxa"/>
            <w:vMerge/>
            <w:shd w:val="clear" w:color="auto" w:fill="auto"/>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tcPr>
          <w:p w:rsidR="00B926EC" w:rsidRPr="00480FA7" w:rsidRDefault="00B926EC" w:rsidP="005E47B4">
            <w:pPr>
              <w:pStyle w:val="510"/>
              <w:jc w:val="center"/>
              <w:rPr>
                <w:b w:val="0"/>
                <w:sz w:val="24"/>
                <w:szCs w:val="24"/>
              </w:rPr>
            </w:pPr>
          </w:p>
        </w:tc>
        <w:tc>
          <w:tcPr>
            <w:tcW w:w="2521" w:type="dxa"/>
            <w:gridSpan w:val="2"/>
            <w:vAlign w:val="center"/>
          </w:tcPr>
          <w:p w:rsidR="00B926EC" w:rsidRPr="00480FA7" w:rsidRDefault="00B926EC" w:rsidP="005E47B4">
            <w:pPr>
              <w:pStyle w:val="512"/>
              <w:rPr>
                <w:b w:val="0"/>
                <w:lang w:val="ru-RU"/>
              </w:rPr>
            </w:pPr>
            <w:r w:rsidRPr="00480FA7">
              <w:rPr>
                <w:b w:val="0"/>
                <w:bCs/>
                <w:iCs/>
              </w:rPr>
              <w:t>при одно-, двухэтажной застройке</w:t>
            </w:r>
          </w:p>
        </w:tc>
        <w:tc>
          <w:tcPr>
            <w:tcW w:w="1372" w:type="dxa"/>
            <w:vAlign w:val="center"/>
          </w:tcPr>
          <w:p w:rsidR="00B926EC" w:rsidRPr="00480FA7" w:rsidRDefault="00B926EC" w:rsidP="005E47B4">
            <w:pPr>
              <w:pStyle w:val="512"/>
              <w:rPr>
                <w:b w:val="0"/>
                <w:lang w:val="ru-RU"/>
              </w:rPr>
            </w:pPr>
            <w:r w:rsidRPr="00480FA7">
              <w:rPr>
                <w:b w:val="0"/>
                <w:bCs/>
                <w:iCs/>
              </w:rPr>
              <w:t>800</w:t>
            </w:r>
          </w:p>
        </w:tc>
      </w:tr>
      <w:tr w:rsidR="00B926EC" w:rsidRPr="00480FA7" w:rsidTr="00B926EC">
        <w:trPr>
          <w:trHeight w:val="687"/>
        </w:trPr>
        <w:tc>
          <w:tcPr>
            <w:tcW w:w="1958" w:type="dxa"/>
            <w:vMerge w:val="restart"/>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lang w:val="ru-RU"/>
              </w:rPr>
            </w:pPr>
            <w:r w:rsidRPr="00480FA7">
              <w:rPr>
                <w:rFonts w:ascii="Times New Roman" w:hAnsi="Times New Roman"/>
                <w:szCs w:val="24"/>
                <w:lang w:val="ru-RU"/>
              </w:rPr>
              <w:lastRenderedPageBreak/>
              <w:t>Нестационарные торговые объекты (торговые павильоны и киоски)</w:t>
            </w:r>
          </w:p>
        </w:tc>
        <w:tc>
          <w:tcPr>
            <w:tcW w:w="1986" w:type="dxa"/>
            <w:vMerge w:val="restart"/>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1945" w:type="dxa"/>
            <w:vMerge w:val="restart"/>
          </w:tcPr>
          <w:p w:rsidR="00B926EC" w:rsidRPr="00480FA7" w:rsidRDefault="00B926EC" w:rsidP="005E47B4">
            <w:pPr>
              <w:pStyle w:val="510"/>
              <w:jc w:val="center"/>
              <w:rPr>
                <w:b w:val="0"/>
                <w:sz w:val="24"/>
                <w:szCs w:val="24"/>
              </w:rPr>
            </w:pPr>
            <w:r w:rsidRPr="00480FA7">
              <w:rPr>
                <w:b w:val="0"/>
                <w:bCs/>
                <w:iCs/>
                <w:sz w:val="24"/>
                <w:szCs w:val="24"/>
              </w:rPr>
              <w:t>Уровень обеспеченности, количество нестационарных торговых объектов на 1000 чел. общей численности населения</w:t>
            </w:r>
          </w:p>
        </w:tc>
        <w:tc>
          <w:tcPr>
            <w:tcW w:w="2521" w:type="dxa"/>
            <w:gridSpan w:val="2"/>
            <w:shd w:val="clear" w:color="auto" w:fill="auto"/>
            <w:vAlign w:val="center"/>
          </w:tcPr>
          <w:p w:rsidR="00B926EC" w:rsidRPr="00480FA7" w:rsidRDefault="00B926EC" w:rsidP="005E47B4">
            <w:pPr>
              <w:pStyle w:val="512"/>
              <w:rPr>
                <w:b w:val="0"/>
              </w:rPr>
            </w:pPr>
            <w:r w:rsidRPr="00480FA7">
              <w:rPr>
                <w:b w:val="0"/>
                <w:bCs/>
                <w:iCs/>
              </w:rPr>
              <w:t>продажа продовольственных товаров и сельскохозяйственной продукции</w:t>
            </w:r>
          </w:p>
        </w:tc>
        <w:tc>
          <w:tcPr>
            <w:tcW w:w="1372" w:type="dxa"/>
            <w:shd w:val="clear" w:color="auto" w:fill="auto"/>
            <w:vAlign w:val="center"/>
          </w:tcPr>
          <w:p w:rsidR="00B926EC" w:rsidRPr="00480FA7" w:rsidRDefault="00B926EC" w:rsidP="005E47B4">
            <w:pPr>
              <w:pStyle w:val="512"/>
              <w:rPr>
                <w:b w:val="0"/>
              </w:rPr>
            </w:pPr>
            <w:r w:rsidRPr="00480FA7">
              <w:rPr>
                <w:b w:val="0"/>
                <w:bCs/>
                <w:iCs/>
              </w:rPr>
              <w:t>0,82</w:t>
            </w:r>
          </w:p>
        </w:tc>
      </w:tr>
      <w:tr w:rsidR="00B926EC" w:rsidRPr="00480FA7" w:rsidTr="00B926EC">
        <w:trPr>
          <w:trHeight w:val="685"/>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tcPr>
          <w:p w:rsidR="00B926EC" w:rsidRPr="00480FA7" w:rsidRDefault="00B926EC" w:rsidP="005E47B4">
            <w:pPr>
              <w:pStyle w:val="510"/>
              <w:jc w:val="center"/>
              <w:rPr>
                <w:b w:val="0"/>
                <w:iCs/>
                <w:sz w:val="24"/>
                <w:szCs w:val="24"/>
              </w:rPr>
            </w:pPr>
          </w:p>
        </w:tc>
        <w:tc>
          <w:tcPr>
            <w:tcW w:w="2521" w:type="dxa"/>
            <w:gridSpan w:val="2"/>
            <w:shd w:val="clear" w:color="auto" w:fill="auto"/>
            <w:vAlign w:val="center"/>
          </w:tcPr>
          <w:p w:rsidR="00B926EC" w:rsidRPr="00480FA7" w:rsidRDefault="00B926EC" w:rsidP="005E47B4">
            <w:pPr>
              <w:pStyle w:val="512"/>
              <w:rPr>
                <w:b w:val="0"/>
              </w:rPr>
            </w:pPr>
            <w:r w:rsidRPr="00480FA7">
              <w:rPr>
                <w:b w:val="0"/>
                <w:bCs/>
                <w:iCs/>
              </w:rPr>
              <w:t>продажа продукции общественного питания</w:t>
            </w:r>
          </w:p>
        </w:tc>
        <w:tc>
          <w:tcPr>
            <w:tcW w:w="1372" w:type="dxa"/>
            <w:shd w:val="clear" w:color="auto" w:fill="auto"/>
            <w:vAlign w:val="center"/>
          </w:tcPr>
          <w:p w:rsidR="00B926EC" w:rsidRPr="00480FA7" w:rsidRDefault="00B926EC" w:rsidP="005E47B4">
            <w:pPr>
              <w:pStyle w:val="512"/>
              <w:rPr>
                <w:b w:val="0"/>
              </w:rPr>
            </w:pPr>
            <w:r w:rsidRPr="00480FA7">
              <w:rPr>
                <w:b w:val="0"/>
                <w:bCs/>
                <w:iCs/>
              </w:rPr>
              <w:t>0,09</w:t>
            </w:r>
          </w:p>
        </w:tc>
      </w:tr>
      <w:tr w:rsidR="00B926EC" w:rsidRPr="00480FA7" w:rsidTr="00B926EC">
        <w:trPr>
          <w:trHeight w:val="563"/>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Borders>
              <w:bottom w:val="single" w:sz="4" w:space="0" w:color="auto"/>
            </w:tcBorders>
          </w:tcPr>
          <w:p w:rsidR="00B926EC" w:rsidRPr="00480FA7" w:rsidRDefault="00B926EC" w:rsidP="005E47B4">
            <w:pPr>
              <w:pStyle w:val="510"/>
              <w:rPr>
                <w:b w:val="0"/>
                <w:sz w:val="24"/>
                <w:szCs w:val="24"/>
                <w:lang w:val="ru-RU"/>
              </w:rPr>
            </w:pPr>
          </w:p>
        </w:tc>
        <w:tc>
          <w:tcPr>
            <w:tcW w:w="1945" w:type="dxa"/>
            <w:vMerge/>
            <w:tcBorders>
              <w:bottom w:val="single" w:sz="4" w:space="0" w:color="auto"/>
            </w:tcBorders>
          </w:tcPr>
          <w:p w:rsidR="00B926EC" w:rsidRPr="00480FA7" w:rsidRDefault="00B926EC" w:rsidP="005E47B4">
            <w:pPr>
              <w:pStyle w:val="510"/>
              <w:jc w:val="center"/>
              <w:rPr>
                <w:b w:val="0"/>
                <w:iCs/>
                <w:sz w:val="24"/>
                <w:szCs w:val="24"/>
              </w:rPr>
            </w:pPr>
          </w:p>
        </w:tc>
        <w:tc>
          <w:tcPr>
            <w:tcW w:w="2521" w:type="dxa"/>
            <w:gridSpan w:val="2"/>
            <w:tcBorders>
              <w:bottom w:val="single" w:sz="4" w:space="0" w:color="auto"/>
            </w:tcBorders>
            <w:shd w:val="clear" w:color="auto" w:fill="auto"/>
            <w:vAlign w:val="center"/>
          </w:tcPr>
          <w:p w:rsidR="00B926EC" w:rsidRPr="00480FA7" w:rsidRDefault="00B926EC" w:rsidP="005E47B4">
            <w:pPr>
              <w:pStyle w:val="512"/>
              <w:rPr>
                <w:b w:val="0"/>
              </w:rPr>
            </w:pPr>
            <w:r w:rsidRPr="00480FA7">
              <w:rPr>
                <w:b w:val="0"/>
                <w:bCs/>
                <w:iCs/>
              </w:rPr>
              <w:t>продажа печатной продукции</w:t>
            </w:r>
          </w:p>
        </w:tc>
        <w:tc>
          <w:tcPr>
            <w:tcW w:w="1372" w:type="dxa"/>
            <w:tcBorders>
              <w:bottom w:val="single" w:sz="4" w:space="0" w:color="auto"/>
            </w:tcBorders>
            <w:shd w:val="clear" w:color="auto" w:fill="auto"/>
            <w:vAlign w:val="center"/>
          </w:tcPr>
          <w:p w:rsidR="00B926EC" w:rsidRPr="00480FA7" w:rsidRDefault="00B926EC" w:rsidP="005E47B4">
            <w:pPr>
              <w:pStyle w:val="512"/>
              <w:rPr>
                <w:b w:val="0"/>
              </w:rPr>
            </w:pPr>
            <w:r w:rsidRPr="00480FA7">
              <w:rPr>
                <w:b w:val="0"/>
                <w:bCs/>
                <w:iCs/>
              </w:rPr>
              <w:t>0,16</w:t>
            </w:r>
          </w:p>
        </w:tc>
      </w:tr>
      <w:tr w:rsidR="00B926EC" w:rsidRPr="00480FA7" w:rsidTr="00B926EC">
        <w:trPr>
          <w:trHeight w:val="571"/>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val="restart"/>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1945" w:type="dxa"/>
            <w:vMerge w:val="restart"/>
            <w:vAlign w:val="center"/>
          </w:tcPr>
          <w:p w:rsidR="00B926EC" w:rsidRPr="00480FA7" w:rsidRDefault="00B926EC" w:rsidP="005E47B4">
            <w:pPr>
              <w:pStyle w:val="510"/>
              <w:jc w:val="center"/>
              <w:rPr>
                <w:b w:val="0"/>
                <w:sz w:val="24"/>
                <w:szCs w:val="24"/>
              </w:rPr>
            </w:pPr>
            <w:r w:rsidRPr="00480FA7">
              <w:rPr>
                <w:b w:val="0"/>
                <w:bCs/>
                <w:iCs/>
                <w:sz w:val="24"/>
                <w:szCs w:val="24"/>
              </w:rPr>
              <w:t>Радиус обслуживания, м</w:t>
            </w:r>
          </w:p>
        </w:tc>
        <w:tc>
          <w:tcPr>
            <w:tcW w:w="2521" w:type="dxa"/>
            <w:gridSpan w:val="2"/>
            <w:vAlign w:val="center"/>
          </w:tcPr>
          <w:p w:rsidR="00B926EC" w:rsidRPr="00480FA7" w:rsidRDefault="00B926EC" w:rsidP="005E47B4">
            <w:pPr>
              <w:pStyle w:val="512"/>
              <w:rPr>
                <w:b w:val="0"/>
              </w:rPr>
            </w:pPr>
            <w:r w:rsidRPr="00480FA7">
              <w:rPr>
                <w:b w:val="0"/>
                <w:bCs/>
                <w:iCs/>
              </w:rPr>
              <w:t>при среднеэтажной застройке</w:t>
            </w:r>
          </w:p>
        </w:tc>
        <w:tc>
          <w:tcPr>
            <w:tcW w:w="1372" w:type="dxa"/>
            <w:vAlign w:val="center"/>
          </w:tcPr>
          <w:p w:rsidR="00B926EC" w:rsidRPr="00480FA7" w:rsidRDefault="00B926EC" w:rsidP="005E47B4">
            <w:pPr>
              <w:pStyle w:val="512"/>
              <w:rPr>
                <w:b w:val="0"/>
              </w:rPr>
            </w:pPr>
            <w:r w:rsidRPr="00480FA7">
              <w:rPr>
                <w:b w:val="0"/>
                <w:bCs/>
                <w:iCs/>
              </w:rPr>
              <w:t>500</w:t>
            </w:r>
          </w:p>
        </w:tc>
      </w:tr>
      <w:tr w:rsidR="00B926EC" w:rsidRPr="00480FA7" w:rsidTr="00B926EC">
        <w:trPr>
          <w:trHeight w:val="967"/>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vAlign w:val="center"/>
          </w:tcPr>
          <w:p w:rsidR="00B926EC" w:rsidRPr="00480FA7" w:rsidRDefault="00B926EC" w:rsidP="005E47B4">
            <w:pPr>
              <w:pStyle w:val="510"/>
              <w:jc w:val="center"/>
              <w:rPr>
                <w:b w:val="0"/>
                <w:sz w:val="24"/>
                <w:szCs w:val="24"/>
              </w:rPr>
            </w:pPr>
          </w:p>
        </w:tc>
        <w:tc>
          <w:tcPr>
            <w:tcW w:w="2521" w:type="dxa"/>
            <w:gridSpan w:val="2"/>
            <w:vAlign w:val="center"/>
          </w:tcPr>
          <w:p w:rsidR="00B926EC" w:rsidRPr="00480FA7" w:rsidRDefault="00B926EC" w:rsidP="005E47B4">
            <w:pPr>
              <w:pStyle w:val="512"/>
              <w:rPr>
                <w:b w:val="0"/>
              </w:rPr>
            </w:pPr>
            <w:r w:rsidRPr="00480FA7">
              <w:rPr>
                <w:b w:val="0"/>
                <w:bCs/>
                <w:iCs/>
              </w:rPr>
              <w:t>при одно-, двухэтажной застройке</w:t>
            </w:r>
          </w:p>
        </w:tc>
        <w:tc>
          <w:tcPr>
            <w:tcW w:w="1372" w:type="dxa"/>
            <w:vAlign w:val="center"/>
          </w:tcPr>
          <w:p w:rsidR="00B926EC" w:rsidRPr="00480FA7" w:rsidRDefault="00B926EC" w:rsidP="005E47B4">
            <w:pPr>
              <w:pStyle w:val="512"/>
              <w:rPr>
                <w:b w:val="0"/>
              </w:rPr>
            </w:pPr>
            <w:r w:rsidRPr="00480FA7">
              <w:rPr>
                <w:b w:val="0"/>
                <w:bCs/>
                <w:iCs/>
              </w:rPr>
              <w:t>800</w:t>
            </w:r>
          </w:p>
        </w:tc>
      </w:tr>
      <w:tr w:rsidR="00B926EC" w:rsidRPr="00480FA7" w:rsidTr="00B926EC">
        <w:trPr>
          <w:trHeight w:val="609"/>
        </w:trPr>
        <w:tc>
          <w:tcPr>
            <w:tcW w:w="1958" w:type="dxa"/>
            <w:vMerge w:val="restart"/>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r w:rsidRPr="00480FA7">
              <w:rPr>
                <w:rFonts w:ascii="Times New Roman" w:hAnsi="Times New Roman"/>
                <w:szCs w:val="24"/>
              </w:rPr>
              <w:t>Аптечные киоски и пункты</w:t>
            </w:r>
          </w:p>
        </w:tc>
        <w:tc>
          <w:tcPr>
            <w:tcW w:w="1986" w:type="dxa"/>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1945" w:type="dxa"/>
          </w:tcPr>
          <w:p w:rsidR="00B926EC" w:rsidRPr="00480FA7" w:rsidRDefault="00B926EC" w:rsidP="005E47B4">
            <w:pPr>
              <w:pStyle w:val="510"/>
              <w:jc w:val="center"/>
              <w:rPr>
                <w:b w:val="0"/>
                <w:sz w:val="24"/>
                <w:szCs w:val="24"/>
              </w:rPr>
            </w:pPr>
            <w:r w:rsidRPr="00480FA7">
              <w:rPr>
                <w:b w:val="0"/>
                <w:sz w:val="24"/>
                <w:szCs w:val="24"/>
                <w:lang w:val="ru-RU"/>
              </w:rPr>
              <w:t>Уровень обеспеченности, объект</w:t>
            </w:r>
          </w:p>
        </w:tc>
        <w:tc>
          <w:tcPr>
            <w:tcW w:w="3893" w:type="dxa"/>
            <w:gridSpan w:val="3"/>
            <w:vAlign w:val="center"/>
          </w:tcPr>
          <w:p w:rsidR="00B926EC" w:rsidRPr="00480FA7" w:rsidRDefault="00B926EC" w:rsidP="005E47B4">
            <w:pPr>
              <w:pStyle w:val="512"/>
              <w:rPr>
                <w:b w:val="0"/>
                <w:bCs/>
                <w:iCs/>
              </w:rPr>
            </w:pPr>
            <w:r w:rsidRPr="00480FA7">
              <w:rPr>
                <w:b w:val="0"/>
                <w:lang w:val="ru-RU"/>
              </w:rPr>
              <w:t>1 объект на 6267 чел.</w:t>
            </w:r>
          </w:p>
        </w:tc>
      </w:tr>
      <w:tr w:rsidR="00B926EC" w:rsidRPr="00480FA7" w:rsidTr="00B926EC">
        <w:trPr>
          <w:trHeight w:val="968"/>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val="restart"/>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1945" w:type="dxa"/>
            <w:vMerge w:val="restart"/>
            <w:shd w:val="clear" w:color="auto" w:fill="auto"/>
          </w:tcPr>
          <w:p w:rsidR="00B926EC" w:rsidRPr="00480FA7" w:rsidRDefault="00B926EC" w:rsidP="005E47B4">
            <w:pPr>
              <w:pStyle w:val="510"/>
              <w:jc w:val="center"/>
              <w:rPr>
                <w:b w:val="0"/>
                <w:sz w:val="24"/>
                <w:szCs w:val="24"/>
              </w:rPr>
            </w:pPr>
            <w:r w:rsidRPr="00480FA7">
              <w:rPr>
                <w:b w:val="0"/>
                <w:sz w:val="24"/>
                <w:szCs w:val="24"/>
                <w:lang w:val="ru-RU"/>
              </w:rPr>
              <w:t>Радиус обслуживания, м</w:t>
            </w:r>
          </w:p>
        </w:tc>
        <w:tc>
          <w:tcPr>
            <w:tcW w:w="2301" w:type="dxa"/>
            <w:tcBorders>
              <w:bottom w:val="single" w:sz="4" w:space="0" w:color="auto"/>
            </w:tcBorders>
            <w:shd w:val="clear" w:color="auto" w:fill="auto"/>
            <w:vAlign w:val="center"/>
          </w:tcPr>
          <w:p w:rsidR="00B926EC" w:rsidRPr="00480FA7" w:rsidRDefault="00B926EC" w:rsidP="005E47B4">
            <w:pPr>
              <w:pStyle w:val="512"/>
              <w:rPr>
                <w:b w:val="0"/>
                <w:bCs/>
                <w:iCs/>
              </w:rPr>
            </w:pPr>
            <w:r w:rsidRPr="00480FA7">
              <w:rPr>
                <w:b w:val="0"/>
              </w:rPr>
              <w:t>при среднеэтажной застройке</w:t>
            </w:r>
          </w:p>
        </w:tc>
        <w:tc>
          <w:tcPr>
            <w:tcW w:w="1592" w:type="dxa"/>
            <w:gridSpan w:val="2"/>
            <w:tcBorders>
              <w:bottom w:val="single" w:sz="4" w:space="0" w:color="auto"/>
            </w:tcBorders>
            <w:shd w:val="clear" w:color="auto" w:fill="auto"/>
            <w:vAlign w:val="center"/>
          </w:tcPr>
          <w:p w:rsidR="00B926EC" w:rsidRPr="00480FA7" w:rsidRDefault="00B926EC" w:rsidP="005E47B4">
            <w:pPr>
              <w:pStyle w:val="512"/>
              <w:rPr>
                <w:b w:val="0"/>
                <w:bCs/>
                <w:iCs/>
              </w:rPr>
            </w:pPr>
            <w:r w:rsidRPr="00480FA7">
              <w:rPr>
                <w:b w:val="0"/>
              </w:rPr>
              <w:t>500</w:t>
            </w:r>
          </w:p>
        </w:tc>
      </w:tr>
      <w:tr w:rsidR="00B926EC" w:rsidRPr="00480FA7" w:rsidTr="00B926EC">
        <w:trPr>
          <w:trHeight w:val="967"/>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shd w:val="clear" w:color="auto" w:fill="auto"/>
          </w:tcPr>
          <w:p w:rsidR="00B926EC" w:rsidRPr="00480FA7" w:rsidRDefault="00B926EC" w:rsidP="005E47B4">
            <w:pPr>
              <w:pStyle w:val="510"/>
              <w:jc w:val="center"/>
              <w:rPr>
                <w:b w:val="0"/>
                <w:sz w:val="24"/>
                <w:szCs w:val="24"/>
              </w:rPr>
            </w:pPr>
          </w:p>
        </w:tc>
        <w:tc>
          <w:tcPr>
            <w:tcW w:w="2301" w:type="dxa"/>
            <w:tcBorders>
              <w:bottom w:val="single" w:sz="4" w:space="0" w:color="auto"/>
            </w:tcBorders>
            <w:shd w:val="clear" w:color="auto" w:fill="auto"/>
            <w:vAlign w:val="center"/>
          </w:tcPr>
          <w:p w:rsidR="00B926EC" w:rsidRPr="00480FA7" w:rsidRDefault="00B926EC" w:rsidP="005E47B4">
            <w:pPr>
              <w:pStyle w:val="512"/>
              <w:rPr>
                <w:b w:val="0"/>
                <w:bCs/>
                <w:iCs/>
              </w:rPr>
            </w:pPr>
            <w:r w:rsidRPr="00480FA7">
              <w:rPr>
                <w:b w:val="0"/>
              </w:rPr>
              <w:t>при одно-, двухэтажной застройке</w:t>
            </w:r>
          </w:p>
        </w:tc>
        <w:tc>
          <w:tcPr>
            <w:tcW w:w="1592" w:type="dxa"/>
            <w:gridSpan w:val="2"/>
            <w:tcBorders>
              <w:bottom w:val="single" w:sz="4" w:space="0" w:color="auto"/>
            </w:tcBorders>
            <w:shd w:val="clear" w:color="auto" w:fill="auto"/>
            <w:vAlign w:val="center"/>
          </w:tcPr>
          <w:p w:rsidR="00B926EC" w:rsidRPr="00480FA7" w:rsidRDefault="00B926EC" w:rsidP="005E47B4">
            <w:pPr>
              <w:pStyle w:val="512"/>
              <w:rPr>
                <w:b w:val="0"/>
                <w:bCs/>
                <w:iCs/>
              </w:rPr>
            </w:pPr>
            <w:r w:rsidRPr="00480FA7">
              <w:rPr>
                <w:b w:val="0"/>
              </w:rPr>
              <w:t>800</w:t>
            </w:r>
          </w:p>
        </w:tc>
      </w:tr>
      <w:tr w:rsidR="00B926EC" w:rsidRPr="00480FA7" w:rsidTr="00B926EC">
        <w:trPr>
          <w:trHeight w:val="825"/>
        </w:trPr>
        <w:tc>
          <w:tcPr>
            <w:tcW w:w="1958" w:type="dxa"/>
            <w:vMerge w:val="restart"/>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r w:rsidRPr="00480FA7">
              <w:rPr>
                <w:rFonts w:ascii="Times New Roman" w:hAnsi="Times New Roman"/>
                <w:szCs w:val="24"/>
              </w:rPr>
              <w:t>Аптеки и аптечные магазины</w:t>
            </w:r>
          </w:p>
        </w:tc>
        <w:tc>
          <w:tcPr>
            <w:tcW w:w="1986" w:type="dxa"/>
            <w:vMerge w:val="restart"/>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1945" w:type="dxa"/>
            <w:shd w:val="clear" w:color="auto" w:fill="auto"/>
          </w:tcPr>
          <w:p w:rsidR="00B926EC" w:rsidRPr="00480FA7" w:rsidRDefault="00B926EC" w:rsidP="005E47B4">
            <w:pPr>
              <w:pStyle w:val="510"/>
              <w:jc w:val="center"/>
              <w:rPr>
                <w:b w:val="0"/>
                <w:sz w:val="24"/>
                <w:szCs w:val="24"/>
              </w:rPr>
            </w:pPr>
            <w:r w:rsidRPr="00480FA7">
              <w:rPr>
                <w:b w:val="0"/>
                <w:sz w:val="24"/>
                <w:szCs w:val="24"/>
                <w:lang w:val="ru-RU"/>
              </w:rPr>
              <w:t xml:space="preserve">Уровень обеспеченности, объект </w:t>
            </w:r>
          </w:p>
        </w:tc>
        <w:tc>
          <w:tcPr>
            <w:tcW w:w="3893" w:type="dxa"/>
            <w:gridSpan w:val="3"/>
            <w:vAlign w:val="center"/>
          </w:tcPr>
          <w:p w:rsidR="00B926EC" w:rsidRPr="00480FA7" w:rsidRDefault="00B926EC" w:rsidP="005E47B4">
            <w:pPr>
              <w:pStyle w:val="512"/>
              <w:rPr>
                <w:b w:val="0"/>
                <w:bCs/>
                <w:iCs/>
              </w:rPr>
            </w:pPr>
            <w:r w:rsidRPr="00480FA7">
              <w:rPr>
                <w:b w:val="0"/>
                <w:lang w:val="ru-RU"/>
              </w:rPr>
              <w:t>1 объект на 3511 чел.</w:t>
            </w:r>
          </w:p>
        </w:tc>
      </w:tr>
      <w:tr w:rsidR="00B926EC" w:rsidRPr="00480FA7" w:rsidTr="00B926EC">
        <w:trPr>
          <w:trHeight w:val="825"/>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shd w:val="clear" w:color="auto" w:fill="auto"/>
          </w:tcPr>
          <w:p w:rsidR="00B926EC" w:rsidRPr="00480FA7" w:rsidRDefault="00B926EC" w:rsidP="005E47B4">
            <w:pPr>
              <w:pStyle w:val="510"/>
              <w:jc w:val="center"/>
              <w:rPr>
                <w:b w:val="0"/>
                <w:sz w:val="24"/>
                <w:szCs w:val="24"/>
              </w:rPr>
            </w:pPr>
            <w:r w:rsidRPr="00480FA7">
              <w:rPr>
                <w:b w:val="0"/>
                <w:sz w:val="24"/>
                <w:szCs w:val="24"/>
                <w:lang w:val="ru-RU"/>
              </w:rPr>
              <w:t>Размер земельного участка, га/объект</w:t>
            </w:r>
          </w:p>
        </w:tc>
        <w:tc>
          <w:tcPr>
            <w:tcW w:w="3893" w:type="dxa"/>
            <w:gridSpan w:val="3"/>
            <w:vAlign w:val="center"/>
          </w:tcPr>
          <w:p w:rsidR="00B926EC" w:rsidRPr="00480FA7" w:rsidRDefault="00B926EC" w:rsidP="005E47B4">
            <w:pPr>
              <w:pStyle w:val="512"/>
              <w:rPr>
                <w:b w:val="0"/>
                <w:bCs/>
                <w:iCs/>
              </w:rPr>
            </w:pPr>
            <w:r w:rsidRPr="00480FA7">
              <w:rPr>
                <w:b w:val="0"/>
                <w:lang w:val="ru-RU"/>
              </w:rPr>
              <w:t>0,2 - 0,3</w:t>
            </w:r>
          </w:p>
        </w:tc>
      </w:tr>
      <w:tr w:rsidR="00B926EC" w:rsidRPr="00480FA7" w:rsidTr="00B926EC">
        <w:trPr>
          <w:trHeight w:val="968"/>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val="restart"/>
          </w:tcPr>
          <w:p w:rsidR="00B926EC" w:rsidRPr="00480FA7" w:rsidRDefault="00B926EC" w:rsidP="005E47B4">
            <w:pPr>
              <w:pStyle w:val="510"/>
              <w:rPr>
                <w:b w:val="0"/>
                <w:sz w:val="24"/>
                <w:szCs w:val="24"/>
                <w:lang w:val="ru-RU"/>
              </w:rPr>
            </w:pPr>
            <w:r w:rsidRPr="00480FA7">
              <w:rPr>
                <w:b w:val="0"/>
                <w:sz w:val="24"/>
                <w:szCs w:val="24"/>
                <w:lang w:val="ru-RU"/>
              </w:rPr>
              <w:t xml:space="preserve">Расчетный показатель максимально </w:t>
            </w:r>
            <w:r w:rsidRPr="00480FA7">
              <w:rPr>
                <w:b w:val="0"/>
                <w:sz w:val="24"/>
                <w:szCs w:val="24"/>
                <w:lang w:val="ru-RU"/>
              </w:rPr>
              <w:lastRenderedPageBreak/>
              <w:t>допустимого уровня территориальной доступности</w:t>
            </w:r>
          </w:p>
        </w:tc>
        <w:tc>
          <w:tcPr>
            <w:tcW w:w="1945" w:type="dxa"/>
            <w:vMerge w:val="restart"/>
            <w:shd w:val="clear" w:color="auto" w:fill="auto"/>
          </w:tcPr>
          <w:p w:rsidR="00B926EC" w:rsidRPr="00480FA7" w:rsidRDefault="00B926EC" w:rsidP="005E47B4">
            <w:pPr>
              <w:pStyle w:val="510"/>
              <w:jc w:val="center"/>
              <w:rPr>
                <w:b w:val="0"/>
                <w:sz w:val="24"/>
                <w:szCs w:val="24"/>
              </w:rPr>
            </w:pPr>
            <w:r w:rsidRPr="00480FA7">
              <w:rPr>
                <w:b w:val="0"/>
                <w:sz w:val="24"/>
                <w:szCs w:val="24"/>
                <w:lang w:val="ru-RU"/>
              </w:rPr>
              <w:lastRenderedPageBreak/>
              <w:t>Радиус обслуживания, м</w:t>
            </w:r>
          </w:p>
        </w:tc>
        <w:tc>
          <w:tcPr>
            <w:tcW w:w="2301" w:type="dxa"/>
            <w:vAlign w:val="center"/>
          </w:tcPr>
          <w:p w:rsidR="00B926EC" w:rsidRPr="00480FA7" w:rsidRDefault="00B926EC" w:rsidP="005E47B4">
            <w:pPr>
              <w:pStyle w:val="512"/>
              <w:rPr>
                <w:b w:val="0"/>
                <w:bCs/>
                <w:iCs/>
              </w:rPr>
            </w:pPr>
            <w:r w:rsidRPr="00480FA7">
              <w:rPr>
                <w:b w:val="0"/>
              </w:rPr>
              <w:t>при среднеэтажной застройке</w:t>
            </w:r>
          </w:p>
        </w:tc>
        <w:tc>
          <w:tcPr>
            <w:tcW w:w="1592" w:type="dxa"/>
            <w:gridSpan w:val="2"/>
            <w:vAlign w:val="center"/>
          </w:tcPr>
          <w:p w:rsidR="00B926EC" w:rsidRPr="00480FA7" w:rsidRDefault="00B926EC" w:rsidP="005E47B4">
            <w:pPr>
              <w:pStyle w:val="512"/>
              <w:rPr>
                <w:b w:val="0"/>
                <w:bCs/>
                <w:iCs/>
              </w:rPr>
            </w:pPr>
            <w:r w:rsidRPr="00480FA7">
              <w:rPr>
                <w:b w:val="0"/>
              </w:rPr>
              <w:t>500</w:t>
            </w:r>
          </w:p>
        </w:tc>
      </w:tr>
      <w:tr w:rsidR="00B926EC" w:rsidRPr="00480FA7" w:rsidTr="00B926EC">
        <w:trPr>
          <w:trHeight w:val="967"/>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shd w:val="clear" w:color="auto" w:fill="auto"/>
          </w:tcPr>
          <w:p w:rsidR="00B926EC" w:rsidRPr="00480FA7" w:rsidRDefault="00B926EC" w:rsidP="005E47B4">
            <w:pPr>
              <w:pStyle w:val="510"/>
              <w:jc w:val="center"/>
              <w:rPr>
                <w:b w:val="0"/>
                <w:sz w:val="24"/>
                <w:szCs w:val="24"/>
                <w:lang w:val="ru-RU"/>
              </w:rPr>
            </w:pPr>
          </w:p>
        </w:tc>
        <w:tc>
          <w:tcPr>
            <w:tcW w:w="2301" w:type="dxa"/>
            <w:vAlign w:val="center"/>
          </w:tcPr>
          <w:p w:rsidR="00B926EC" w:rsidRPr="00480FA7" w:rsidRDefault="00B926EC" w:rsidP="005E47B4">
            <w:pPr>
              <w:pStyle w:val="512"/>
              <w:rPr>
                <w:b w:val="0"/>
                <w:bCs/>
                <w:iCs/>
              </w:rPr>
            </w:pPr>
            <w:r w:rsidRPr="00480FA7">
              <w:rPr>
                <w:b w:val="0"/>
              </w:rPr>
              <w:t>при одно-, двухэтажной застройке</w:t>
            </w:r>
          </w:p>
        </w:tc>
        <w:tc>
          <w:tcPr>
            <w:tcW w:w="1592" w:type="dxa"/>
            <w:gridSpan w:val="2"/>
            <w:vAlign w:val="center"/>
          </w:tcPr>
          <w:p w:rsidR="00B926EC" w:rsidRPr="00480FA7" w:rsidRDefault="00B926EC" w:rsidP="005E47B4">
            <w:pPr>
              <w:pStyle w:val="512"/>
              <w:rPr>
                <w:b w:val="0"/>
                <w:bCs/>
                <w:iCs/>
              </w:rPr>
            </w:pPr>
            <w:r w:rsidRPr="00480FA7">
              <w:rPr>
                <w:b w:val="0"/>
              </w:rPr>
              <w:t>800</w:t>
            </w:r>
          </w:p>
        </w:tc>
      </w:tr>
      <w:tr w:rsidR="00B926EC" w:rsidRPr="00480FA7" w:rsidTr="00B926EC">
        <w:trPr>
          <w:trHeight w:val="1967"/>
        </w:trPr>
        <w:tc>
          <w:tcPr>
            <w:tcW w:w="1958" w:type="dxa"/>
            <w:vMerge w:val="restart"/>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r w:rsidRPr="00480FA7">
              <w:rPr>
                <w:rFonts w:ascii="Times New Roman" w:hAnsi="Times New Roman"/>
                <w:szCs w:val="24"/>
              </w:rPr>
              <w:lastRenderedPageBreak/>
              <w:t>Розничные рынки</w:t>
            </w:r>
          </w:p>
        </w:tc>
        <w:tc>
          <w:tcPr>
            <w:tcW w:w="1986" w:type="dxa"/>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1945" w:type="dxa"/>
            <w:shd w:val="clear" w:color="auto" w:fill="auto"/>
          </w:tcPr>
          <w:p w:rsidR="00B926EC" w:rsidRPr="00480FA7" w:rsidRDefault="00B926EC" w:rsidP="005E47B4">
            <w:pPr>
              <w:pStyle w:val="510"/>
              <w:jc w:val="center"/>
              <w:rPr>
                <w:b w:val="0"/>
                <w:sz w:val="24"/>
                <w:szCs w:val="24"/>
              </w:rPr>
            </w:pPr>
            <w:r w:rsidRPr="00480FA7">
              <w:rPr>
                <w:b w:val="0"/>
                <w:bCs/>
                <w:iCs/>
                <w:sz w:val="24"/>
                <w:szCs w:val="24"/>
              </w:rPr>
              <w:t>Уровень обеспеченности, количество торговых мест на 1000 чел. общей численности населения</w:t>
            </w:r>
          </w:p>
        </w:tc>
        <w:tc>
          <w:tcPr>
            <w:tcW w:w="3893" w:type="dxa"/>
            <w:gridSpan w:val="3"/>
            <w:shd w:val="clear" w:color="auto" w:fill="auto"/>
            <w:vAlign w:val="center"/>
          </w:tcPr>
          <w:p w:rsidR="00B926EC" w:rsidRPr="00480FA7" w:rsidRDefault="00B926EC" w:rsidP="005E47B4">
            <w:pPr>
              <w:pStyle w:val="512"/>
              <w:rPr>
                <w:b w:val="0"/>
              </w:rPr>
            </w:pPr>
            <w:r w:rsidRPr="00480FA7">
              <w:rPr>
                <w:b w:val="0"/>
                <w:bCs/>
                <w:iCs/>
              </w:rPr>
              <w:t>2,3</w:t>
            </w:r>
          </w:p>
        </w:tc>
      </w:tr>
      <w:tr w:rsidR="00B926EC" w:rsidRPr="00480FA7" w:rsidTr="00B926EC">
        <w:trPr>
          <w:trHeight w:val="1028"/>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1945" w:type="dxa"/>
          </w:tcPr>
          <w:p w:rsidR="00B926EC" w:rsidRPr="00480FA7" w:rsidRDefault="00B926EC" w:rsidP="005E47B4">
            <w:pPr>
              <w:pStyle w:val="510"/>
              <w:jc w:val="center"/>
              <w:rPr>
                <w:b w:val="0"/>
                <w:sz w:val="24"/>
                <w:szCs w:val="24"/>
              </w:rPr>
            </w:pPr>
            <w:r w:rsidRPr="00480FA7">
              <w:rPr>
                <w:b w:val="0"/>
                <w:bCs/>
                <w:iCs/>
                <w:sz w:val="24"/>
                <w:szCs w:val="24"/>
              </w:rPr>
              <w:t>Транспортная доступность, мин</w:t>
            </w:r>
          </w:p>
        </w:tc>
        <w:tc>
          <w:tcPr>
            <w:tcW w:w="3893" w:type="dxa"/>
            <w:gridSpan w:val="3"/>
            <w:vAlign w:val="center"/>
          </w:tcPr>
          <w:p w:rsidR="00B926EC" w:rsidRPr="00480FA7" w:rsidRDefault="00B926EC" w:rsidP="005E47B4">
            <w:pPr>
              <w:pStyle w:val="512"/>
              <w:rPr>
                <w:b w:val="0"/>
                <w:lang w:val="ru-RU"/>
              </w:rPr>
            </w:pPr>
            <w:r w:rsidRPr="00480FA7">
              <w:rPr>
                <w:b w:val="0"/>
                <w:bCs/>
                <w:iCs/>
              </w:rPr>
              <w:t>15</w:t>
            </w:r>
          </w:p>
        </w:tc>
      </w:tr>
      <w:tr w:rsidR="00B926EC" w:rsidRPr="00480FA7" w:rsidTr="00B926EC">
        <w:trPr>
          <w:trHeight w:val="173"/>
        </w:trPr>
        <w:tc>
          <w:tcPr>
            <w:tcW w:w="1958" w:type="dxa"/>
            <w:vMerge w:val="restart"/>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r w:rsidRPr="00480FA7">
              <w:rPr>
                <w:rFonts w:ascii="Times New Roman" w:hAnsi="Times New Roman"/>
                <w:bCs/>
                <w:iCs/>
                <w:szCs w:val="24"/>
              </w:rPr>
              <w:t>Торговые центры</w:t>
            </w:r>
          </w:p>
        </w:tc>
        <w:tc>
          <w:tcPr>
            <w:tcW w:w="1986" w:type="dxa"/>
            <w:vMerge w:val="restart"/>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1945" w:type="dxa"/>
            <w:vMerge w:val="restart"/>
            <w:shd w:val="clear" w:color="auto" w:fill="auto"/>
          </w:tcPr>
          <w:p w:rsidR="00B926EC" w:rsidRPr="00480FA7" w:rsidRDefault="00B926EC" w:rsidP="005E47B4">
            <w:pPr>
              <w:pStyle w:val="510"/>
              <w:jc w:val="center"/>
              <w:rPr>
                <w:b w:val="0"/>
                <w:iCs/>
                <w:sz w:val="24"/>
                <w:szCs w:val="24"/>
              </w:rPr>
            </w:pPr>
            <w:r w:rsidRPr="00480FA7">
              <w:rPr>
                <w:b w:val="0"/>
                <w:iCs/>
                <w:sz w:val="24"/>
                <w:szCs w:val="24"/>
              </w:rPr>
              <w:t>Размеры земельных участков для размещения торговых центров, га</w:t>
            </w:r>
          </w:p>
        </w:tc>
        <w:tc>
          <w:tcPr>
            <w:tcW w:w="2301" w:type="dxa"/>
            <w:vAlign w:val="center"/>
          </w:tcPr>
          <w:p w:rsidR="00B926EC" w:rsidRPr="00480FA7" w:rsidRDefault="00B926EC" w:rsidP="005E47B4">
            <w:pPr>
              <w:pStyle w:val="512"/>
              <w:rPr>
                <w:b w:val="0"/>
                <w:iCs/>
                <w:lang w:val="ru-RU"/>
              </w:rPr>
            </w:pPr>
            <w:r w:rsidRPr="00480FA7">
              <w:rPr>
                <w:b w:val="0"/>
                <w:bCs/>
                <w:iCs/>
              </w:rPr>
              <w:t>число обслуживаемого населения, тыс. чел.</w:t>
            </w:r>
          </w:p>
        </w:tc>
        <w:tc>
          <w:tcPr>
            <w:tcW w:w="1592" w:type="dxa"/>
            <w:gridSpan w:val="2"/>
            <w:vAlign w:val="center"/>
          </w:tcPr>
          <w:p w:rsidR="00B926EC" w:rsidRPr="00480FA7" w:rsidRDefault="00B926EC" w:rsidP="005E47B4">
            <w:pPr>
              <w:pStyle w:val="512"/>
              <w:rPr>
                <w:b w:val="0"/>
                <w:iCs/>
                <w:lang w:val="ru-RU"/>
              </w:rPr>
            </w:pPr>
            <w:r w:rsidRPr="00480FA7">
              <w:rPr>
                <w:b w:val="0"/>
                <w:bCs/>
                <w:iCs/>
              </w:rPr>
              <w:t>размер земельного участка, га на объект</w:t>
            </w:r>
          </w:p>
        </w:tc>
      </w:tr>
      <w:tr w:rsidR="00B926EC" w:rsidRPr="00480FA7" w:rsidTr="00B926EC">
        <w:trPr>
          <w:trHeight w:val="172"/>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bCs/>
                <w:iCs/>
                <w:szCs w:val="24"/>
                <w:lang w:val="ru-RU"/>
              </w:rPr>
            </w:pPr>
          </w:p>
        </w:tc>
        <w:tc>
          <w:tcPr>
            <w:tcW w:w="1986" w:type="dxa"/>
            <w:vMerge/>
          </w:tcPr>
          <w:p w:rsidR="00B926EC" w:rsidRPr="00480FA7" w:rsidRDefault="00B926EC" w:rsidP="005E47B4">
            <w:pPr>
              <w:pStyle w:val="510"/>
              <w:rPr>
                <w:b w:val="0"/>
                <w:sz w:val="24"/>
                <w:szCs w:val="24"/>
                <w:lang w:val="ru-RU"/>
              </w:rPr>
            </w:pPr>
          </w:p>
        </w:tc>
        <w:tc>
          <w:tcPr>
            <w:tcW w:w="1945" w:type="dxa"/>
            <w:vMerge/>
            <w:shd w:val="clear" w:color="auto" w:fill="auto"/>
          </w:tcPr>
          <w:p w:rsidR="00B926EC" w:rsidRPr="00480FA7" w:rsidRDefault="00B926EC" w:rsidP="005E47B4">
            <w:pPr>
              <w:pStyle w:val="510"/>
              <w:jc w:val="center"/>
              <w:rPr>
                <w:b w:val="0"/>
                <w:iCs/>
                <w:sz w:val="24"/>
                <w:szCs w:val="24"/>
              </w:rPr>
            </w:pPr>
          </w:p>
        </w:tc>
        <w:tc>
          <w:tcPr>
            <w:tcW w:w="2301" w:type="dxa"/>
            <w:vAlign w:val="center"/>
          </w:tcPr>
          <w:p w:rsidR="00B926EC" w:rsidRPr="00480FA7" w:rsidRDefault="00B926EC" w:rsidP="005E47B4">
            <w:pPr>
              <w:pStyle w:val="512"/>
              <w:rPr>
                <w:b w:val="0"/>
                <w:iCs/>
                <w:lang w:val="ru-RU"/>
              </w:rPr>
            </w:pPr>
            <w:r w:rsidRPr="00480FA7">
              <w:rPr>
                <w:b w:val="0"/>
                <w:bCs/>
                <w:iCs/>
              </w:rPr>
              <w:t>4-6</w:t>
            </w:r>
          </w:p>
        </w:tc>
        <w:tc>
          <w:tcPr>
            <w:tcW w:w="1592" w:type="dxa"/>
            <w:gridSpan w:val="2"/>
            <w:vAlign w:val="center"/>
          </w:tcPr>
          <w:p w:rsidR="00B926EC" w:rsidRPr="00480FA7" w:rsidRDefault="00B926EC" w:rsidP="005E47B4">
            <w:pPr>
              <w:pStyle w:val="512"/>
              <w:rPr>
                <w:b w:val="0"/>
                <w:iCs/>
                <w:lang w:val="ru-RU"/>
              </w:rPr>
            </w:pPr>
            <w:r w:rsidRPr="00480FA7">
              <w:rPr>
                <w:b w:val="0"/>
                <w:bCs/>
                <w:iCs/>
              </w:rPr>
              <w:t>0,4-0,6</w:t>
            </w:r>
          </w:p>
        </w:tc>
      </w:tr>
      <w:tr w:rsidR="00B926EC" w:rsidRPr="00480FA7" w:rsidTr="00B926EC">
        <w:trPr>
          <w:trHeight w:val="345"/>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bCs/>
                <w:iCs/>
                <w:szCs w:val="24"/>
              </w:rPr>
            </w:pPr>
          </w:p>
        </w:tc>
        <w:tc>
          <w:tcPr>
            <w:tcW w:w="1986" w:type="dxa"/>
            <w:vMerge/>
          </w:tcPr>
          <w:p w:rsidR="00B926EC" w:rsidRPr="00480FA7" w:rsidRDefault="00B926EC" w:rsidP="005E47B4">
            <w:pPr>
              <w:pStyle w:val="510"/>
              <w:rPr>
                <w:b w:val="0"/>
                <w:sz w:val="24"/>
                <w:szCs w:val="24"/>
                <w:lang w:val="ru-RU"/>
              </w:rPr>
            </w:pPr>
          </w:p>
        </w:tc>
        <w:tc>
          <w:tcPr>
            <w:tcW w:w="1945" w:type="dxa"/>
            <w:vMerge/>
            <w:shd w:val="clear" w:color="auto" w:fill="auto"/>
          </w:tcPr>
          <w:p w:rsidR="00B926EC" w:rsidRPr="00480FA7" w:rsidRDefault="00B926EC" w:rsidP="005E47B4">
            <w:pPr>
              <w:pStyle w:val="510"/>
              <w:jc w:val="center"/>
              <w:rPr>
                <w:b w:val="0"/>
                <w:iCs/>
                <w:sz w:val="24"/>
                <w:szCs w:val="24"/>
              </w:rPr>
            </w:pPr>
          </w:p>
        </w:tc>
        <w:tc>
          <w:tcPr>
            <w:tcW w:w="2301" w:type="dxa"/>
            <w:vAlign w:val="center"/>
          </w:tcPr>
          <w:p w:rsidR="00B926EC" w:rsidRPr="00480FA7" w:rsidRDefault="00B926EC" w:rsidP="005E47B4">
            <w:pPr>
              <w:pStyle w:val="512"/>
              <w:rPr>
                <w:b w:val="0"/>
                <w:iCs/>
                <w:lang w:val="ru-RU"/>
              </w:rPr>
            </w:pPr>
            <w:r w:rsidRPr="00480FA7">
              <w:rPr>
                <w:b w:val="0"/>
                <w:bCs/>
                <w:iCs/>
              </w:rPr>
              <w:t>6-10</w:t>
            </w:r>
          </w:p>
        </w:tc>
        <w:tc>
          <w:tcPr>
            <w:tcW w:w="1592" w:type="dxa"/>
            <w:gridSpan w:val="2"/>
            <w:vAlign w:val="center"/>
          </w:tcPr>
          <w:p w:rsidR="00B926EC" w:rsidRPr="00480FA7" w:rsidRDefault="00B926EC" w:rsidP="005E47B4">
            <w:pPr>
              <w:pStyle w:val="512"/>
              <w:rPr>
                <w:b w:val="0"/>
                <w:iCs/>
                <w:lang w:val="ru-RU"/>
              </w:rPr>
            </w:pPr>
            <w:r w:rsidRPr="00480FA7">
              <w:rPr>
                <w:b w:val="0"/>
                <w:bCs/>
                <w:iCs/>
              </w:rPr>
              <w:t>0,6-0,8</w:t>
            </w:r>
          </w:p>
        </w:tc>
      </w:tr>
      <w:tr w:rsidR="00B926EC" w:rsidRPr="00480FA7" w:rsidTr="00B926EC">
        <w:trPr>
          <w:trHeight w:val="401"/>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shd w:val="clear" w:color="auto" w:fill="auto"/>
          </w:tcPr>
          <w:p w:rsidR="00B926EC" w:rsidRPr="00480FA7" w:rsidRDefault="00B926EC" w:rsidP="005E47B4">
            <w:pPr>
              <w:pStyle w:val="510"/>
              <w:jc w:val="center"/>
              <w:rPr>
                <w:b w:val="0"/>
                <w:iCs/>
                <w:sz w:val="24"/>
                <w:szCs w:val="24"/>
              </w:rPr>
            </w:pPr>
          </w:p>
        </w:tc>
        <w:tc>
          <w:tcPr>
            <w:tcW w:w="2301" w:type="dxa"/>
            <w:vAlign w:val="center"/>
          </w:tcPr>
          <w:p w:rsidR="00B926EC" w:rsidRPr="00480FA7" w:rsidRDefault="00B926EC" w:rsidP="005E47B4">
            <w:pPr>
              <w:pStyle w:val="512"/>
              <w:rPr>
                <w:b w:val="0"/>
                <w:iCs/>
                <w:lang w:val="ru-RU"/>
              </w:rPr>
            </w:pPr>
            <w:r w:rsidRPr="00480FA7">
              <w:rPr>
                <w:b w:val="0"/>
                <w:bCs/>
                <w:iCs/>
              </w:rPr>
              <w:t>10-15</w:t>
            </w:r>
          </w:p>
        </w:tc>
        <w:tc>
          <w:tcPr>
            <w:tcW w:w="1592" w:type="dxa"/>
            <w:gridSpan w:val="2"/>
            <w:vAlign w:val="center"/>
          </w:tcPr>
          <w:p w:rsidR="00B926EC" w:rsidRPr="00480FA7" w:rsidRDefault="00B926EC" w:rsidP="005E47B4">
            <w:pPr>
              <w:pStyle w:val="512"/>
              <w:rPr>
                <w:b w:val="0"/>
                <w:iCs/>
                <w:lang w:val="ru-RU"/>
              </w:rPr>
            </w:pPr>
            <w:r w:rsidRPr="00480FA7">
              <w:rPr>
                <w:b w:val="0"/>
                <w:bCs/>
                <w:iCs/>
              </w:rPr>
              <w:t>0,8-1,1</w:t>
            </w:r>
          </w:p>
        </w:tc>
      </w:tr>
      <w:tr w:rsidR="00B926EC" w:rsidRPr="00480FA7" w:rsidTr="00B926EC">
        <w:trPr>
          <w:trHeight w:val="400"/>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shd w:val="clear" w:color="auto" w:fill="auto"/>
          </w:tcPr>
          <w:p w:rsidR="00B926EC" w:rsidRPr="00480FA7" w:rsidRDefault="00B926EC" w:rsidP="005E47B4">
            <w:pPr>
              <w:pStyle w:val="510"/>
              <w:jc w:val="center"/>
              <w:rPr>
                <w:b w:val="0"/>
                <w:sz w:val="24"/>
                <w:szCs w:val="24"/>
                <w:lang w:val="ru-RU"/>
              </w:rPr>
            </w:pPr>
          </w:p>
        </w:tc>
        <w:tc>
          <w:tcPr>
            <w:tcW w:w="2301" w:type="dxa"/>
            <w:vAlign w:val="center"/>
          </w:tcPr>
          <w:p w:rsidR="00B926EC" w:rsidRPr="00480FA7" w:rsidRDefault="00B926EC" w:rsidP="005E47B4">
            <w:pPr>
              <w:pStyle w:val="512"/>
              <w:rPr>
                <w:b w:val="0"/>
                <w:iCs/>
                <w:lang w:val="ru-RU"/>
              </w:rPr>
            </w:pPr>
            <w:r w:rsidRPr="00480FA7">
              <w:rPr>
                <w:b w:val="0"/>
                <w:bCs/>
                <w:iCs/>
              </w:rPr>
              <w:t>15-20</w:t>
            </w:r>
          </w:p>
        </w:tc>
        <w:tc>
          <w:tcPr>
            <w:tcW w:w="1592" w:type="dxa"/>
            <w:gridSpan w:val="2"/>
            <w:vAlign w:val="center"/>
          </w:tcPr>
          <w:p w:rsidR="00B926EC" w:rsidRPr="00480FA7" w:rsidRDefault="00B926EC" w:rsidP="005E47B4">
            <w:pPr>
              <w:pStyle w:val="512"/>
              <w:rPr>
                <w:b w:val="0"/>
                <w:iCs/>
                <w:lang w:val="ru-RU"/>
              </w:rPr>
            </w:pPr>
            <w:r w:rsidRPr="00480FA7">
              <w:rPr>
                <w:b w:val="0"/>
                <w:bCs/>
                <w:iCs/>
              </w:rPr>
              <w:t>2,1-1,3</w:t>
            </w:r>
          </w:p>
        </w:tc>
      </w:tr>
      <w:tr w:rsidR="00B926EC" w:rsidRPr="00480FA7" w:rsidTr="00B926EC">
        <w:trPr>
          <w:trHeight w:val="1028"/>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1945" w:type="dxa"/>
          </w:tcPr>
          <w:p w:rsidR="00B926EC" w:rsidRPr="00480FA7" w:rsidRDefault="00B926EC" w:rsidP="005E47B4">
            <w:pPr>
              <w:pStyle w:val="510"/>
              <w:jc w:val="center"/>
              <w:rPr>
                <w:b w:val="0"/>
                <w:iCs/>
                <w:sz w:val="24"/>
                <w:szCs w:val="24"/>
              </w:rPr>
            </w:pPr>
            <w:r w:rsidRPr="00480FA7">
              <w:rPr>
                <w:b w:val="0"/>
                <w:bCs/>
                <w:iCs/>
                <w:sz w:val="24"/>
                <w:szCs w:val="24"/>
              </w:rPr>
              <w:t>Транспортная доступность, мин</w:t>
            </w:r>
          </w:p>
        </w:tc>
        <w:tc>
          <w:tcPr>
            <w:tcW w:w="3893" w:type="dxa"/>
            <w:gridSpan w:val="3"/>
            <w:vAlign w:val="center"/>
          </w:tcPr>
          <w:p w:rsidR="00B926EC" w:rsidRPr="00480FA7" w:rsidRDefault="00B926EC" w:rsidP="005E47B4">
            <w:pPr>
              <w:pStyle w:val="512"/>
              <w:rPr>
                <w:b w:val="0"/>
                <w:iCs/>
                <w:lang w:val="ru-RU"/>
              </w:rPr>
            </w:pPr>
            <w:r w:rsidRPr="00480FA7">
              <w:rPr>
                <w:b w:val="0"/>
                <w:bCs/>
                <w:iCs/>
              </w:rPr>
              <w:t>15</w:t>
            </w:r>
          </w:p>
        </w:tc>
      </w:tr>
      <w:tr w:rsidR="00B926EC" w:rsidRPr="00480FA7" w:rsidTr="00B926EC">
        <w:trPr>
          <w:trHeight w:val="1258"/>
        </w:trPr>
        <w:tc>
          <w:tcPr>
            <w:tcW w:w="1958" w:type="dxa"/>
            <w:vMerge w:val="restart"/>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lang w:val="ru-RU"/>
              </w:rPr>
            </w:pPr>
            <w:r w:rsidRPr="00480FA7">
              <w:rPr>
                <w:rFonts w:ascii="Times New Roman" w:hAnsi="Times New Roman"/>
                <w:szCs w:val="24"/>
                <w:lang w:val="ru-RU"/>
              </w:rPr>
              <w:t>Предприятия общественного питания (общедоступные столовые, закусочные, рестораны, кафе, бары)</w:t>
            </w:r>
          </w:p>
        </w:tc>
        <w:tc>
          <w:tcPr>
            <w:tcW w:w="1986" w:type="dxa"/>
            <w:vMerge w:val="restart"/>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1945" w:type="dxa"/>
          </w:tcPr>
          <w:p w:rsidR="00B926EC" w:rsidRPr="00480FA7" w:rsidRDefault="00B926EC" w:rsidP="005E47B4">
            <w:pPr>
              <w:pStyle w:val="510"/>
              <w:jc w:val="center"/>
              <w:rPr>
                <w:b w:val="0"/>
                <w:iCs/>
                <w:sz w:val="24"/>
                <w:szCs w:val="24"/>
              </w:rPr>
            </w:pPr>
            <w:r w:rsidRPr="00480FA7">
              <w:rPr>
                <w:b w:val="0"/>
                <w:bCs/>
                <w:iCs/>
                <w:sz w:val="24"/>
                <w:szCs w:val="24"/>
              </w:rPr>
              <w:t>Уровень обеспеченности, количество мест на 1000 чел. общей численности населения</w:t>
            </w:r>
          </w:p>
        </w:tc>
        <w:tc>
          <w:tcPr>
            <w:tcW w:w="3893" w:type="dxa"/>
            <w:gridSpan w:val="3"/>
            <w:vAlign w:val="center"/>
          </w:tcPr>
          <w:p w:rsidR="00B926EC" w:rsidRPr="00480FA7" w:rsidRDefault="00B926EC" w:rsidP="005E47B4">
            <w:pPr>
              <w:pStyle w:val="512"/>
              <w:rPr>
                <w:b w:val="0"/>
                <w:iCs/>
                <w:lang w:val="ru-RU"/>
              </w:rPr>
            </w:pPr>
            <w:r w:rsidRPr="00480FA7">
              <w:rPr>
                <w:b w:val="0"/>
                <w:bCs/>
                <w:iCs/>
              </w:rPr>
              <w:t>40</w:t>
            </w:r>
          </w:p>
        </w:tc>
      </w:tr>
      <w:tr w:rsidR="00B926EC" w:rsidRPr="00480FA7" w:rsidTr="00B926EC">
        <w:trPr>
          <w:trHeight w:val="486"/>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val="restart"/>
          </w:tcPr>
          <w:p w:rsidR="00B926EC" w:rsidRPr="00480FA7" w:rsidRDefault="00B926EC" w:rsidP="005E47B4">
            <w:pPr>
              <w:pStyle w:val="510"/>
              <w:jc w:val="center"/>
              <w:rPr>
                <w:b w:val="0"/>
                <w:iCs/>
                <w:sz w:val="24"/>
                <w:szCs w:val="24"/>
              </w:rPr>
            </w:pPr>
            <w:r w:rsidRPr="00480FA7">
              <w:rPr>
                <w:b w:val="0"/>
                <w:bCs/>
                <w:iCs/>
                <w:sz w:val="24"/>
                <w:szCs w:val="24"/>
              </w:rPr>
              <w:t>Размер земельного участка, га на 100 мест</w:t>
            </w:r>
          </w:p>
        </w:tc>
        <w:tc>
          <w:tcPr>
            <w:tcW w:w="2301" w:type="dxa"/>
            <w:vAlign w:val="center"/>
          </w:tcPr>
          <w:p w:rsidR="00B926EC" w:rsidRPr="00480FA7" w:rsidRDefault="00B926EC" w:rsidP="005E47B4">
            <w:pPr>
              <w:pStyle w:val="512"/>
              <w:rPr>
                <w:b w:val="0"/>
                <w:iCs/>
                <w:lang w:val="ru-RU"/>
              </w:rPr>
            </w:pPr>
            <w:r w:rsidRPr="00480FA7">
              <w:rPr>
                <w:b w:val="0"/>
                <w:bCs/>
                <w:iCs/>
              </w:rPr>
              <w:t>число мест</w:t>
            </w:r>
          </w:p>
        </w:tc>
        <w:tc>
          <w:tcPr>
            <w:tcW w:w="1592" w:type="dxa"/>
            <w:gridSpan w:val="2"/>
            <w:vAlign w:val="center"/>
          </w:tcPr>
          <w:p w:rsidR="00B926EC" w:rsidRPr="00480FA7" w:rsidRDefault="00B926EC" w:rsidP="005E47B4">
            <w:pPr>
              <w:pStyle w:val="512"/>
              <w:rPr>
                <w:b w:val="0"/>
                <w:iCs/>
                <w:lang w:val="ru-RU"/>
              </w:rPr>
            </w:pPr>
            <w:r w:rsidRPr="00480FA7">
              <w:rPr>
                <w:b w:val="0"/>
                <w:bCs/>
                <w:iCs/>
              </w:rPr>
              <w:t>размер земельного участка, га на 100 мест</w:t>
            </w:r>
          </w:p>
        </w:tc>
      </w:tr>
      <w:tr w:rsidR="00B926EC" w:rsidRPr="00480FA7" w:rsidTr="00B926EC">
        <w:trPr>
          <w:trHeight w:val="483"/>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lang w:val="ru-RU"/>
              </w:rPr>
            </w:pPr>
          </w:p>
        </w:tc>
        <w:tc>
          <w:tcPr>
            <w:tcW w:w="1986" w:type="dxa"/>
            <w:vMerge/>
          </w:tcPr>
          <w:p w:rsidR="00B926EC" w:rsidRPr="00480FA7" w:rsidRDefault="00B926EC" w:rsidP="005E47B4">
            <w:pPr>
              <w:pStyle w:val="510"/>
              <w:rPr>
                <w:b w:val="0"/>
                <w:sz w:val="24"/>
                <w:szCs w:val="24"/>
                <w:lang w:val="ru-RU"/>
              </w:rPr>
            </w:pPr>
          </w:p>
        </w:tc>
        <w:tc>
          <w:tcPr>
            <w:tcW w:w="1945" w:type="dxa"/>
            <w:vMerge/>
            <w:vAlign w:val="center"/>
          </w:tcPr>
          <w:p w:rsidR="00B926EC" w:rsidRPr="00480FA7" w:rsidRDefault="00B926EC" w:rsidP="005E47B4">
            <w:pPr>
              <w:pStyle w:val="510"/>
              <w:jc w:val="center"/>
              <w:rPr>
                <w:b w:val="0"/>
                <w:iCs/>
                <w:sz w:val="24"/>
                <w:szCs w:val="24"/>
              </w:rPr>
            </w:pPr>
          </w:p>
        </w:tc>
        <w:tc>
          <w:tcPr>
            <w:tcW w:w="2301" w:type="dxa"/>
            <w:vAlign w:val="center"/>
          </w:tcPr>
          <w:p w:rsidR="00B926EC" w:rsidRPr="00480FA7" w:rsidRDefault="00B926EC" w:rsidP="005E47B4">
            <w:pPr>
              <w:pStyle w:val="512"/>
              <w:rPr>
                <w:b w:val="0"/>
                <w:iCs/>
                <w:lang w:val="ru-RU"/>
              </w:rPr>
            </w:pPr>
            <w:r w:rsidRPr="00480FA7">
              <w:rPr>
                <w:b w:val="0"/>
                <w:bCs/>
                <w:iCs/>
              </w:rPr>
              <w:t>до 50</w:t>
            </w:r>
          </w:p>
        </w:tc>
        <w:tc>
          <w:tcPr>
            <w:tcW w:w="1592" w:type="dxa"/>
            <w:gridSpan w:val="2"/>
            <w:vAlign w:val="center"/>
          </w:tcPr>
          <w:p w:rsidR="00B926EC" w:rsidRPr="00480FA7" w:rsidRDefault="00B926EC" w:rsidP="005E47B4">
            <w:pPr>
              <w:pStyle w:val="512"/>
              <w:rPr>
                <w:b w:val="0"/>
                <w:iCs/>
                <w:lang w:val="ru-RU"/>
              </w:rPr>
            </w:pPr>
            <w:r w:rsidRPr="00480FA7">
              <w:rPr>
                <w:b w:val="0"/>
                <w:bCs/>
                <w:iCs/>
              </w:rPr>
              <w:t>0,2-0,25</w:t>
            </w:r>
          </w:p>
        </w:tc>
      </w:tr>
      <w:tr w:rsidR="00B926EC" w:rsidRPr="00480FA7" w:rsidTr="00B926EC">
        <w:trPr>
          <w:trHeight w:val="483"/>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tcPr>
          <w:p w:rsidR="00B926EC" w:rsidRPr="00480FA7" w:rsidRDefault="00B926EC" w:rsidP="005E47B4">
            <w:pPr>
              <w:pStyle w:val="510"/>
              <w:jc w:val="center"/>
              <w:rPr>
                <w:b w:val="0"/>
                <w:iCs/>
                <w:sz w:val="24"/>
                <w:szCs w:val="24"/>
              </w:rPr>
            </w:pPr>
          </w:p>
        </w:tc>
        <w:tc>
          <w:tcPr>
            <w:tcW w:w="2301" w:type="dxa"/>
            <w:vAlign w:val="center"/>
          </w:tcPr>
          <w:p w:rsidR="00B926EC" w:rsidRPr="00480FA7" w:rsidRDefault="00B926EC" w:rsidP="005E47B4">
            <w:pPr>
              <w:pStyle w:val="512"/>
              <w:rPr>
                <w:b w:val="0"/>
                <w:iCs/>
                <w:lang w:val="ru-RU"/>
              </w:rPr>
            </w:pPr>
            <w:r w:rsidRPr="00480FA7">
              <w:rPr>
                <w:b w:val="0"/>
                <w:bCs/>
                <w:iCs/>
              </w:rPr>
              <w:t>50-150</w:t>
            </w:r>
          </w:p>
        </w:tc>
        <w:tc>
          <w:tcPr>
            <w:tcW w:w="1592" w:type="dxa"/>
            <w:gridSpan w:val="2"/>
            <w:vAlign w:val="center"/>
          </w:tcPr>
          <w:p w:rsidR="00B926EC" w:rsidRPr="00480FA7" w:rsidRDefault="00B926EC" w:rsidP="005E47B4">
            <w:pPr>
              <w:pStyle w:val="512"/>
              <w:rPr>
                <w:b w:val="0"/>
                <w:iCs/>
                <w:lang w:val="ru-RU"/>
              </w:rPr>
            </w:pPr>
            <w:r w:rsidRPr="00480FA7">
              <w:rPr>
                <w:b w:val="0"/>
                <w:bCs/>
                <w:iCs/>
              </w:rPr>
              <w:t>0,2-0,15</w:t>
            </w:r>
          </w:p>
        </w:tc>
      </w:tr>
      <w:tr w:rsidR="00B926EC" w:rsidRPr="00480FA7" w:rsidTr="00B926EC">
        <w:trPr>
          <w:trHeight w:val="483"/>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tcBorders>
              <w:bottom w:val="single" w:sz="4" w:space="0" w:color="auto"/>
            </w:tcBorders>
          </w:tcPr>
          <w:p w:rsidR="00B926EC" w:rsidRPr="00480FA7" w:rsidRDefault="00B926EC" w:rsidP="005E47B4">
            <w:pPr>
              <w:pStyle w:val="510"/>
              <w:jc w:val="center"/>
              <w:rPr>
                <w:b w:val="0"/>
                <w:iCs/>
                <w:sz w:val="24"/>
                <w:szCs w:val="24"/>
              </w:rPr>
            </w:pPr>
          </w:p>
        </w:tc>
        <w:tc>
          <w:tcPr>
            <w:tcW w:w="2301" w:type="dxa"/>
            <w:tcBorders>
              <w:bottom w:val="single" w:sz="4" w:space="0" w:color="auto"/>
            </w:tcBorders>
            <w:vAlign w:val="center"/>
          </w:tcPr>
          <w:p w:rsidR="00B926EC" w:rsidRPr="00480FA7" w:rsidRDefault="00B926EC" w:rsidP="005E47B4">
            <w:pPr>
              <w:pStyle w:val="512"/>
              <w:rPr>
                <w:b w:val="0"/>
                <w:iCs/>
                <w:lang w:val="ru-RU"/>
              </w:rPr>
            </w:pPr>
            <w:r w:rsidRPr="00480FA7">
              <w:rPr>
                <w:b w:val="0"/>
                <w:bCs/>
                <w:iCs/>
              </w:rPr>
              <w:t>свыше 150</w:t>
            </w:r>
          </w:p>
        </w:tc>
        <w:tc>
          <w:tcPr>
            <w:tcW w:w="1592" w:type="dxa"/>
            <w:gridSpan w:val="2"/>
            <w:tcBorders>
              <w:bottom w:val="single" w:sz="4" w:space="0" w:color="auto"/>
            </w:tcBorders>
            <w:vAlign w:val="center"/>
          </w:tcPr>
          <w:p w:rsidR="00B926EC" w:rsidRPr="00480FA7" w:rsidRDefault="00B926EC" w:rsidP="005E47B4">
            <w:pPr>
              <w:pStyle w:val="512"/>
              <w:rPr>
                <w:b w:val="0"/>
                <w:iCs/>
                <w:lang w:val="ru-RU"/>
              </w:rPr>
            </w:pPr>
            <w:r w:rsidRPr="00480FA7">
              <w:rPr>
                <w:b w:val="0"/>
                <w:bCs/>
                <w:iCs/>
              </w:rPr>
              <w:t>0,1</w:t>
            </w:r>
          </w:p>
        </w:tc>
      </w:tr>
      <w:tr w:rsidR="00B926EC" w:rsidRPr="00480FA7" w:rsidTr="00B926EC">
        <w:trPr>
          <w:trHeight w:val="968"/>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val="restart"/>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1945" w:type="dxa"/>
            <w:vMerge w:val="restart"/>
          </w:tcPr>
          <w:p w:rsidR="00B926EC" w:rsidRPr="00480FA7" w:rsidRDefault="00B926EC" w:rsidP="005E47B4">
            <w:pPr>
              <w:pStyle w:val="510"/>
              <w:jc w:val="center"/>
              <w:rPr>
                <w:b w:val="0"/>
                <w:iCs/>
                <w:sz w:val="24"/>
                <w:szCs w:val="24"/>
              </w:rPr>
            </w:pPr>
            <w:r w:rsidRPr="00480FA7">
              <w:rPr>
                <w:b w:val="0"/>
                <w:bCs/>
                <w:iCs/>
                <w:sz w:val="24"/>
                <w:szCs w:val="24"/>
              </w:rPr>
              <w:t>Радиус обслуживания, м</w:t>
            </w:r>
          </w:p>
        </w:tc>
        <w:tc>
          <w:tcPr>
            <w:tcW w:w="2301" w:type="dxa"/>
            <w:vAlign w:val="center"/>
          </w:tcPr>
          <w:p w:rsidR="00B926EC" w:rsidRPr="00480FA7" w:rsidRDefault="00B926EC" w:rsidP="005E47B4">
            <w:pPr>
              <w:pStyle w:val="512"/>
              <w:rPr>
                <w:b w:val="0"/>
                <w:iCs/>
                <w:lang w:val="ru-RU"/>
              </w:rPr>
            </w:pPr>
            <w:r w:rsidRPr="00480FA7">
              <w:rPr>
                <w:b w:val="0"/>
                <w:bCs/>
                <w:iCs/>
              </w:rPr>
              <w:t>при среднеэтажной застройке</w:t>
            </w:r>
          </w:p>
        </w:tc>
        <w:tc>
          <w:tcPr>
            <w:tcW w:w="1592" w:type="dxa"/>
            <w:gridSpan w:val="2"/>
            <w:vAlign w:val="center"/>
          </w:tcPr>
          <w:p w:rsidR="00B926EC" w:rsidRPr="00480FA7" w:rsidRDefault="00B926EC" w:rsidP="005E47B4">
            <w:pPr>
              <w:pStyle w:val="512"/>
              <w:rPr>
                <w:b w:val="0"/>
                <w:iCs/>
                <w:lang w:val="ru-RU"/>
              </w:rPr>
            </w:pPr>
            <w:r w:rsidRPr="00480FA7">
              <w:rPr>
                <w:b w:val="0"/>
                <w:bCs/>
                <w:iCs/>
              </w:rPr>
              <w:t>500</w:t>
            </w:r>
          </w:p>
        </w:tc>
      </w:tr>
      <w:tr w:rsidR="00B926EC" w:rsidRPr="00480FA7" w:rsidTr="00B926EC">
        <w:trPr>
          <w:trHeight w:val="967"/>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tcPr>
          <w:p w:rsidR="00B926EC" w:rsidRPr="00480FA7" w:rsidRDefault="00B926EC" w:rsidP="005E47B4">
            <w:pPr>
              <w:pStyle w:val="510"/>
              <w:jc w:val="center"/>
              <w:rPr>
                <w:b w:val="0"/>
                <w:iCs/>
                <w:sz w:val="24"/>
                <w:szCs w:val="24"/>
              </w:rPr>
            </w:pPr>
          </w:p>
        </w:tc>
        <w:tc>
          <w:tcPr>
            <w:tcW w:w="2301" w:type="dxa"/>
            <w:vAlign w:val="center"/>
          </w:tcPr>
          <w:p w:rsidR="00B926EC" w:rsidRPr="00480FA7" w:rsidRDefault="00B926EC" w:rsidP="005E47B4">
            <w:pPr>
              <w:pStyle w:val="512"/>
              <w:rPr>
                <w:b w:val="0"/>
                <w:iCs/>
                <w:lang w:val="ru-RU"/>
              </w:rPr>
            </w:pPr>
            <w:r w:rsidRPr="00480FA7">
              <w:rPr>
                <w:b w:val="0"/>
                <w:bCs/>
                <w:iCs/>
              </w:rPr>
              <w:t>при одно-, двухэтажной застройке</w:t>
            </w:r>
          </w:p>
        </w:tc>
        <w:tc>
          <w:tcPr>
            <w:tcW w:w="1592" w:type="dxa"/>
            <w:gridSpan w:val="2"/>
            <w:vAlign w:val="center"/>
          </w:tcPr>
          <w:p w:rsidR="00B926EC" w:rsidRPr="00480FA7" w:rsidRDefault="00B926EC" w:rsidP="005E47B4">
            <w:pPr>
              <w:pStyle w:val="512"/>
              <w:rPr>
                <w:b w:val="0"/>
                <w:iCs/>
                <w:lang w:val="ru-RU"/>
              </w:rPr>
            </w:pPr>
            <w:r w:rsidRPr="00480FA7">
              <w:rPr>
                <w:b w:val="0"/>
                <w:bCs/>
                <w:iCs/>
              </w:rPr>
              <w:t>800</w:t>
            </w:r>
          </w:p>
        </w:tc>
      </w:tr>
      <w:tr w:rsidR="00B926EC" w:rsidRPr="00480FA7" w:rsidTr="00B926EC">
        <w:trPr>
          <w:trHeight w:val="825"/>
        </w:trPr>
        <w:tc>
          <w:tcPr>
            <w:tcW w:w="1958" w:type="dxa"/>
            <w:vMerge w:val="restart"/>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r w:rsidRPr="00480FA7">
              <w:rPr>
                <w:rFonts w:ascii="Times New Roman" w:hAnsi="Times New Roman"/>
                <w:bCs/>
                <w:iCs/>
                <w:szCs w:val="24"/>
              </w:rPr>
              <w:t>Предприятия бытового обслуживания населения</w:t>
            </w:r>
          </w:p>
        </w:tc>
        <w:tc>
          <w:tcPr>
            <w:tcW w:w="1986" w:type="dxa"/>
            <w:vMerge w:val="restart"/>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1945" w:type="dxa"/>
          </w:tcPr>
          <w:p w:rsidR="00B926EC" w:rsidRPr="00480FA7" w:rsidRDefault="00B926EC" w:rsidP="005E47B4">
            <w:pPr>
              <w:pStyle w:val="510"/>
              <w:jc w:val="center"/>
              <w:rPr>
                <w:b w:val="0"/>
                <w:iCs/>
                <w:sz w:val="24"/>
                <w:szCs w:val="24"/>
              </w:rPr>
            </w:pPr>
            <w:r w:rsidRPr="00480FA7">
              <w:rPr>
                <w:b w:val="0"/>
                <w:bCs/>
                <w:iCs/>
                <w:sz w:val="24"/>
                <w:szCs w:val="24"/>
              </w:rPr>
              <w:t>Уровень обеспеченности, количество рабочих мест на 1000 чел. общей численности населения</w:t>
            </w:r>
          </w:p>
        </w:tc>
        <w:tc>
          <w:tcPr>
            <w:tcW w:w="3893" w:type="dxa"/>
            <w:gridSpan w:val="3"/>
            <w:vAlign w:val="center"/>
          </w:tcPr>
          <w:p w:rsidR="00B926EC" w:rsidRPr="00480FA7" w:rsidRDefault="00B926EC" w:rsidP="005E47B4">
            <w:pPr>
              <w:pStyle w:val="512"/>
              <w:rPr>
                <w:b w:val="0"/>
                <w:iCs/>
                <w:lang w:val="ru-RU"/>
              </w:rPr>
            </w:pPr>
            <w:r w:rsidRPr="00480FA7">
              <w:rPr>
                <w:b w:val="0"/>
                <w:bCs/>
                <w:iCs/>
              </w:rPr>
              <w:t>9</w:t>
            </w:r>
          </w:p>
        </w:tc>
      </w:tr>
      <w:tr w:rsidR="00B926EC" w:rsidRPr="00480FA7" w:rsidTr="00B926EC">
        <w:trPr>
          <w:trHeight w:val="207"/>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val="restart"/>
          </w:tcPr>
          <w:p w:rsidR="00B926EC" w:rsidRPr="00480FA7" w:rsidRDefault="00B926EC" w:rsidP="005E47B4">
            <w:pPr>
              <w:pStyle w:val="510"/>
              <w:jc w:val="center"/>
              <w:rPr>
                <w:b w:val="0"/>
                <w:iCs/>
                <w:sz w:val="24"/>
                <w:szCs w:val="24"/>
              </w:rPr>
            </w:pPr>
            <w:r w:rsidRPr="00480FA7">
              <w:rPr>
                <w:b w:val="0"/>
                <w:bCs/>
                <w:iCs/>
                <w:sz w:val="24"/>
                <w:szCs w:val="24"/>
              </w:rPr>
              <w:t>Размер земельного участка, га на 10 рабочих мест</w:t>
            </w:r>
          </w:p>
        </w:tc>
        <w:tc>
          <w:tcPr>
            <w:tcW w:w="2301" w:type="dxa"/>
            <w:vAlign w:val="center"/>
          </w:tcPr>
          <w:p w:rsidR="00B926EC" w:rsidRPr="00480FA7" w:rsidRDefault="00B926EC" w:rsidP="005E47B4">
            <w:pPr>
              <w:pStyle w:val="512"/>
              <w:rPr>
                <w:b w:val="0"/>
                <w:iCs/>
                <w:lang w:val="ru-RU"/>
              </w:rPr>
            </w:pPr>
            <w:r w:rsidRPr="00480FA7">
              <w:rPr>
                <w:b w:val="0"/>
                <w:bCs/>
                <w:iCs/>
              </w:rPr>
              <w:t>число рабочих мест</w:t>
            </w:r>
          </w:p>
        </w:tc>
        <w:tc>
          <w:tcPr>
            <w:tcW w:w="1592" w:type="dxa"/>
            <w:gridSpan w:val="2"/>
            <w:vAlign w:val="center"/>
          </w:tcPr>
          <w:p w:rsidR="00B926EC" w:rsidRPr="00480FA7" w:rsidRDefault="00B926EC" w:rsidP="005E47B4">
            <w:pPr>
              <w:pStyle w:val="512"/>
              <w:rPr>
                <w:b w:val="0"/>
                <w:iCs/>
                <w:lang w:val="ru-RU"/>
              </w:rPr>
            </w:pPr>
            <w:r w:rsidRPr="00480FA7">
              <w:rPr>
                <w:b w:val="0"/>
                <w:bCs/>
                <w:iCs/>
              </w:rPr>
              <w:t>Размер земельного участка, га на 10 рабочих мест</w:t>
            </w:r>
          </w:p>
        </w:tc>
      </w:tr>
      <w:tr w:rsidR="00B926EC" w:rsidRPr="00480FA7" w:rsidTr="00B926EC">
        <w:trPr>
          <w:trHeight w:val="206"/>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lang w:val="ru-RU"/>
              </w:rPr>
            </w:pPr>
          </w:p>
        </w:tc>
        <w:tc>
          <w:tcPr>
            <w:tcW w:w="1986" w:type="dxa"/>
            <w:vMerge/>
          </w:tcPr>
          <w:p w:rsidR="00B926EC" w:rsidRPr="00480FA7" w:rsidRDefault="00B926EC" w:rsidP="005E47B4">
            <w:pPr>
              <w:pStyle w:val="510"/>
              <w:rPr>
                <w:b w:val="0"/>
                <w:sz w:val="24"/>
                <w:szCs w:val="24"/>
                <w:lang w:val="ru-RU"/>
              </w:rPr>
            </w:pPr>
          </w:p>
        </w:tc>
        <w:tc>
          <w:tcPr>
            <w:tcW w:w="1945" w:type="dxa"/>
            <w:vMerge/>
          </w:tcPr>
          <w:p w:rsidR="00B926EC" w:rsidRPr="00480FA7" w:rsidRDefault="00B926EC" w:rsidP="005E47B4">
            <w:pPr>
              <w:pStyle w:val="510"/>
              <w:jc w:val="center"/>
              <w:rPr>
                <w:b w:val="0"/>
                <w:iCs/>
                <w:sz w:val="24"/>
                <w:szCs w:val="24"/>
              </w:rPr>
            </w:pPr>
          </w:p>
        </w:tc>
        <w:tc>
          <w:tcPr>
            <w:tcW w:w="2301" w:type="dxa"/>
            <w:vAlign w:val="center"/>
          </w:tcPr>
          <w:p w:rsidR="00B926EC" w:rsidRPr="00480FA7" w:rsidRDefault="00B926EC" w:rsidP="005E47B4">
            <w:pPr>
              <w:pStyle w:val="512"/>
              <w:rPr>
                <w:b w:val="0"/>
                <w:iCs/>
                <w:lang w:val="ru-RU"/>
              </w:rPr>
            </w:pPr>
            <w:r w:rsidRPr="00480FA7">
              <w:rPr>
                <w:b w:val="0"/>
                <w:bCs/>
                <w:iCs/>
              </w:rPr>
              <w:t>10-50</w:t>
            </w:r>
          </w:p>
        </w:tc>
        <w:tc>
          <w:tcPr>
            <w:tcW w:w="1592" w:type="dxa"/>
            <w:gridSpan w:val="2"/>
            <w:vAlign w:val="center"/>
          </w:tcPr>
          <w:p w:rsidR="00B926EC" w:rsidRPr="00480FA7" w:rsidRDefault="00B926EC" w:rsidP="005E47B4">
            <w:pPr>
              <w:pStyle w:val="512"/>
              <w:rPr>
                <w:b w:val="0"/>
                <w:iCs/>
                <w:lang w:val="ru-RU"/>
              </w:rPr>
            </w:pPr>
          </w:p>
        </w:tc>
      </w:tr>
      <w:tr w:rsidR="00B926EC" w:rsidRPr="00480FA7" w:rsidTr="00B926EC">
        <w:trPr>
          <w:trHeight w:val="206"/>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tcPr>
          <w:p w:rsidR="00B926EC" w:rsidRPr="00480FA7" w:rsidRDefault="00B926EC" w:rsidP="005E47B4">
            <w:pPr>
              <w:pStyle w:val="510"/>
              <w:jc w:val="center"/>
              <w:rPr>
                <w:b w:val="0"/>
                <w:iCs/>
                <w:sz w:val="24"/>
                <w:szCs w:val="24"/>
              </w:rPr>
            </w:pPr>
          </w:p>
        </w:tc>
        <w:tc>
          <w:tcPr>
            <w:tcW w:w="2301" w:type="dxa"/>
            <w:vAlign w:val="center"/>
          </w:tcPr>
          <w:p w:rsidR="00B926EC" w:rsidRPr="00480FA7" w:rsidRDefault="00B926EC" w:rsidP="005E47B4">
            <w:pPr>
              <w:pStyle w:val="512"/>
              <w:rPr>
                <w:b w:val="0"/>
                <w:iCs/>
                <w:lang w:val="ru-RU"/>
              </w:rPr>
            </w:pPr>
            <w:r w:rsidRPr="00480FA7">
              <w:rPr>
                <w:b w:val="0"/>
                <w:bCs/>
                <w:iCs/>
              </w:rPr>
              <w:t>50-150</w:t>
            </w:r>
          </w:p>
        </w:tc>
        <w:tc>
          <w:tcPr>
            <w:tcW w:w="1592" w:type="dxa"/>
            <w:gridSpan w:val="2"/>
            <w:vAlign w:val="center"/>
          </w:tcPr>
          <w:p w:rsidR="00B926EC" w:rsidRPr="00480FA7" w:rsidRDefault="00B926EC" w:rsidP="005E47B4">
            <w:pPr>
              <w:pStyle w:val="512"/>
              <w:rPr>
                <w:b w:val="0"/>
                <w:iCs/>
                <w:lang w:val="ru-RU"/>
              </w:rPr>
            </w:pPr>
          </w:p>
        </w:tc>
      </w:tr>
      <w:tr w:rsidR="00B926EC" w:rsidRPr="00480FA7" w:rsidTr="00B926EC">
        <w:trPr>
          <w:trHeight w:val="206"/>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tcBorders>
              <w:bottom w:val="single" w:sz="4" w:space="0" w:color="auto"/>
            </w:tcBorders>
          </w:tcPr>
          <w:p w:rsidR="00B926EC" w:rsidRPr="00480FA7" w:rsidRDefault="00B926EC" w:rsidP="005E47B4">
            <w:pPr>
              <w:pStyle w:val="510"/>
              <w:jc w:val="center"/>
              <w:rPr>
                <w:b w:val="0"/>
                <w:iCs/>
                <w:sz w:val="24"/>
                <w:szCs w:val="24"/>
              </w:rPr>
            </w:pPr>
          </w:p>
        </w:tc>
        <w:tc>
          <w:tcPr>
            <w:tcW w:w="2301" w:type="dxa"/>
            <w:tcBorders>
              <w:bottom w:val="single" w:sz="4" w:space="0" w:color="auto"/>
            </w:tcBorders>
            <w:vAlign w:val="center"/>
          </w:tcPr>
          <w:p w:rsidR="00B926EC" w:rsidRPr="00480FA7" w:rsidRDefault="00B926EC" w:rsidP="005E47B4">
            <w:pPr>
              <w:pStyle w:val="512"/>
              <w:rPr>
                <w:b w:val="0"/>
                <w:iCs/>
                <w:lang w:val="ru-RU"/>
              </w:rPr>
            </w:pPr>
            <w:r w:rsidRPr="00480FA7">
              <w:rPr>
                <w:b w:val="0"/>
                <w:bCs/>
                <w:iCs/>
              </w:rPr>
              <w:t>свыше 150</w:t>
            </w:r>
          </w:p>
        </w:tc>
        <w:tc>
          <w:tcPr>
            <w:tcW w:w="1592" w:type="dxa"/>
            <w:gridSpan w:val="2"/>
            <w:tcBorders>
              <w:bottom w:val="single" w:sz="4" w:space="0" w:color="auto"/>
            </w:tcBorders>
            <w:vAlign w:val="center"/>
          </w:tcPr>
          <w:p w:rsidR="00B926EC" w:rsidRPr="00480FA7" w:rsidRDefault="00B926EC" w:rsidP="005E47B4">
            <w:pPr>
              <w:pStyle w:val="512"/>
              <w:rPr>
                <w:b w:val="0"/>
                <w:iCs/>
                <w:lang w:val="ru-RU"/>
              </w:rPr>
            </w:pPr>
          </w:p>
        </w:tc>
      </w:tr>
      <w:tr w:rsidR="00B926EC" w:rsidRPr="00480FA7" w:rsidTr="00B926EC">
        <w:trPr>
          <w:trHeight w:val="968"/>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val="restart"/>
          </w:tcPr>
          <w:p w:rsidR="00B926EC" w:rsidRPr="00480FA7" w:rsidRDefault="00B926EC"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1945" w:type="dxa"/>
            <w:vMerge w:val="restart"/>
          </w:tcPr>
          <w:p w:rsidR="00B926EC" w:rsidRPr="00480FA7" w:rsidRDefault="00B926EC" w:rsidP="005E47B4">
            <w:pPr>
              <w:pStyle w:val="510"/>
              <w:jc w:val="center"/>
              <w:rPr>
                <w:b w:val="0"/>
                <w:iCs/>
                <w:sz w:val="24"/>
                <w:szCs w:val="24"/>
              </w:rPr>
            </w:pPr>
            <w:r w:rsidRPr="00480FA7">
              <w:rPr>
                <w:b w:val="0"/>
                <w:bCs/>
                <w:iCs/>
                <w:sz w:val="24"/>
                <w:szCs w:val="24"/>
              </w:rPr>
              <w:t>Радиус обслуживания, м</w:t>
            </w:r>
          </w:p>
        </w:tc>
        <w:tc>
          <w:tcPr>
            <w:tcW w:w="2301" w:type="dxa"/>
            <w:vAlign w:val="center"/>
          </w:tcPr>
          <w:p w:rsidR="00B926EC" w:rsidRPr="00480FA7" w:rsidRDefault="00B926EC" w:rsidP="005E47B4">
            <w:pPr>
              <w:pStyle w:val="512"/>
              <w:rPr>
                <w:b w:val="0"/>
                <w:iCs/>
                <w:lang w:val="ru-RU"/>
              </w:rPr>
            </w:pPr>
            <w:r w:rsidRPr="00480FA7">
              <w:rPr>
                <w:b w:val="0"/>
                <w:bCs/>
                <w:iCs/>
              </w:rPr>
              <w:t>при среднеэтажной застройке</w:t>
            </w:r>
          </w:p>
        </w:tc>
        <w:tc>
          <w:tcPr>
            <w:tcW w:w="1592" w:type="dxa"/>
            <w:gridSpan w:val="2"/>
            <w:vAlign w:val="center"/>
          </w:tcPr>
          <w:p w:rsidR="00B926EC" w:rsidRPr="00480FA7" w:rsidRDefault="00B926EC" w:rsidP="005E47B4">
            <w:pPr>
              <w:pStyle w:val="512"/>
              <w:rPr>
                <w:b w:val="0"/>
                <w:iCs/>
                <w:lang w:val="ru-RU"/>
              </w:rPr>
            </w:pPr>
            <w:r w:rsidRPr="00480FA7">
              <w:rPr>
                <w:b w:val="0"/>
                <w:bCs/>
                <w:iCs/>
              </w:rPr>
              <w:t>500</w:t>
            </w:r>
          </w:p>
        </w:tc>
      </w:tr>
      <w:tr w:rsidR="00B926EC" w:rsidRPr="00480FA7" w:rsidTr="00B926EC">
        <w:trPr>
          <w:trHeight w:val="967"/>
        </w:trPr>
        <w:tc>
          <w:tcPr>
            <w:tcW w:w="1958" w:type="dxa"/>
            <w:vMerge/>
            <w:vAlign w:val="center"/>
          </w:tcPr>
          <w:p w:rsidR="00B926EC" w:rsidRPr="00480FA7" w:rsidRDefault="00B926EC" w:rsidP="005E47B4">
            <w:pPr>
              <w:widowControl w:val="0"/>
              <w:autoSpaceDE w:val="0"/>
              <w:autoSpaceDN w:val="0"/>
              <w:adjustRightInd w:val="0"/>
              <w:spacing w:before="1"/>
              <w:jc w:val="center"/>
              <w:rPr>
                <w:rFonts w:ascii="Times New Roman" w:hAnsi="Times New Roman"/>
                <w:szCs w:val="24"/>
              </w:rPr>
            </w:pPr>
          </w:p>
        </w:tc>
        <w:tc>
          <w:tcPr>
            <w:tcW w:w="1986" w:type="dxa"/>
            <w:vMerge/>
          </w:tcPr>
          <w:p w:rsidR="00B926EC" w:rsidRPr="00480FA7" w:rsidRDefault="00B926EC" w:rsidP="005E47B4">
            <w:pPr>
              <w:pStyle w:val="510"/>
              <w:rPr>
                <w:b w:val="0"/>
                <w:sz w:val="24"/>
                <w:szCs w:val="24"/>
                <w:lang w:val="ru-RU"/>
              </w:rPr>
            </w:pPr>
          </w:p>
        </w:tc>
        <w:tc>
          <w:tcPr>
            <w:tcW w:w="1945" w:type="dxa"/>
            <w:vMerge/>
            <w:vAlign w:val="center"/>
          </w:tcPr>
          <w:p w:rsidR="00B926EC" w:rsidRPr="00480FA7" w:rsidRDefault="00B926EC" w:rsidP="005E47B4">
            <w:pPr>
              <w:pStyle w:val="510"/>
              <w:jc w:val="center"/>
              <w:rPr>
                <w:b w:val="0"/>
                <w:iCs/>
                <w:sz w:val="24"/>
                <w:szCs w:val="24"/>
              </w:rPr>
            </w:pPr>
          </w:p>
        </w:tc>
        <w:tc>
          <w:tcPr>
            <w:tcW w:w="2301" w:type="dxa"/>
            <w:vAlign w:val="center"/>
          </w:tcPr>
          <w:p w:rsidR="00B926EC" w:rsidRPr="00480FA7" w:rsidRDefault="00B926EC" w:rsidP="005E47B4">
            <w:pPr>
              <w:pStyle w:val="512"/>
              <w:rPr>
                <w:b w:val="0"/>
                <w:iCs/>
                <w:lang w:val="ru-RU"/>
              </w:rPr>
            </w:pPr>
            <w:r w:rsidRPr="00480FA7">
              <w:rPr>
                <w:b w:val="0"/>
                <w:bCs/>
                <w:iCs/>
              </w:rPr>
              <w:t>при одно-, двухэтажной застройке</w:t>
            </w:r>
          </w:p>
        </w:tc>
        <w:tc>
          <w:tcPr>
            <w:tcW w:w="1592" w:type="dxa"/>
            <w:gridSpan w:val="2"/>
            <w:vAlign w:val="center"/>
          </w:tcPr>
          <w:p w:rsidR="00B926EC" w:rsidRPr="00480FA7" w:rsidRDefault="00B926EC" w:rsidP="005E47B4">
            <w:pPr>
              <w:pStyle w:val="512"/>
              <w:rPr>
                <w:b w:val="0"/>
                <w:iCs/>
                <w:lang w:val="ru-RU"/>
              </w:rPr>
            </w:pPr>
            <w:r w:rsidRPr="00480FA7">
              <w:rPr>
                <w:b w:val="0"/>
                <w:bCs/>
                <w:iCs/>
              </w:rPr>
              <w:t>800</w:t>
            </w:r>
          </w:p>
        </w:tc>
      </w:tr>
      <w:tr w:rsidR="00B926EC" w:rsidRPr="00480FA7" w:rsidTr="005E47B4">
        <w:trPr>
          <w:trHeight w:val="238"/>
        </w:trPr>
        <w:tc>
          <w:tcPr>
            <w:tcW w:w="9782" w:type="dxa"/>
            <w:gridSpan w:val="6"/>
            <w:vAlign w:val="center"/>
          </w:tcPr>
          <w:p w:rsidR="00B926EC" w:rsidRPr="00480FA7" w:rsidRDefault="00B926EC" w:rsidP="005E47B4">
            <w:pPr>
              <w:pStyle w:val="512"/>
              <w:jc w:val="both"/>
              <w:rPr>
                <w:b w:val="0"/>
                <w:lang w:val="ru-RU"/>
              </w:rPr>
            </w:pPr>
            <w:r w:rsidRPr="00480FA7">
              <w:rPr>
                <w:b w:val="0"/>
                <w:lang w:val="ru-RU"/>
              </w:rPr>
              <w:t>* На одну койку для детей следует принимать норму всего стационара с коэффициентом 1,5. В условиях реконструкции земельные участки больниц допускается уменьшать на 25 %. Размеры Примечания</w:t>
            </w:r>
          </w:p>
          <w:p w:rsidR="00B926EC" w:rsidRPr="00480FA7" w:rsidRDefault="00B926EC" w:rsidP="005E47B4">
            <w:pPr>
              <w:pStyle w:val="512"/>
              <w:jc w:val="both"/>
              <w:rPr>
                <w:b w:val="0"/>
                <w:lang w:val="ru-RU"/>
              </w:rPr>
            </w:pPr>
            <w:r w:rsidRPr="00480FA7">
              <w:rPr>
                <w:b w:val="0"/>
                <w:lang w:val="ru-RU"/>
              </w:rPr>
              <w:t>1. В поселках садоводческих товариществ продовольственные магазины предусматривать из расчета 80 м2 торговой площади на 1000 чел.</w:t>
            </w:r>
          </w:p>
          <w:p w:rsidR="00B926EC" w:rsidRPr="00480FA7" w:rsidRDefault="00B926EC" w:rsidP="005E47B4">
            <w:pPr>
              <w:pStyle w:val="512"/>
              <w:jc w:val="both"/>
              <w:rPr>
                <w:b w:val="0"/>
                <w:lang w:val="ru-RU"/>
              </w:rPr>
            </w:pPr>
            <w:r w:rsidRPr="00480FA7">
              <w:rPr>
                <w:b w:val="0"/>
                <w:lang w:val="ru-RU"/>
              </w:rPr>
              <w:t>2. Аптечный пункт допускается размещать при лечебно-профилактическом учреждении.</w:t>
            </w:r>
          </w:p>
        </w:tc>
      </w:tr>
    </w:tbl>
    <w:p w:rsidR="00211543" w:rsidRPr="00480FA7" w:rsidRDefault="00211543" w:rsidP="00211543">
      <w:pPr>
        <w:widowControl w:val="0"/>
        <w:spacing w:line="20" w:lineRule="atLeast"/>
        <w:jc w:val="center"/>
        <w:rPr>
          <w:rFonts w:ascii="Times New Roman" w:hAnsi="Times New Roman"/>
          <w:lang w:val="x-none" w:eastAsia="x-none"/>
        </w:rPr>
      </w:pPr>
    </w:p>
    <w:p w:rsidR="00EC6528" w:rsidRPr="00480FA7" w:rsidRDefault="00EC6528" w:rsidP="00EC6528">
      <w:pPr>
        <w:pStyle w:val="a1"/>
        <w:rPr>
          <w:lang w:val="x-none" w:eastAsia="x-none"/>
        </w:rPr>
      </w:pPr>
    </w:p>
    <w:p w:rsidR="00211543" w:rsidRPr="00480FA7" w:rsidRDefault="00211543" w:rsidP="00211543">
      <w:pPr>
        <w:keepNext/>
        <w:jc w:val="center"/>
        <w:outlineLvl w:val="1"/>
        <w:rPr>
          <w:rFonts w:ascii="Times New Roman" w:hAnsi="Times New Roman"/>
          <w:b/>
          <w:iCs/>
          <w:noProof/>
          <w:szCs w:val="24"/>
          <w:lang w:val="ru-RU"/>
        </w:rPr>
      </w:pPr>
      <w:r w:rsidRPr="00480FA7">
        <w:rPr>
          <w:rFonts w:ascii="Times New Roman" w:hAnsi="Times New Roman"/>
          <w:b/>
          <w:iCs/>
          <w:noProof/>
          <w:szCs w:val="24"/>
          <w:lang w:val="ru-RU"/>
        </w:rPr>
        <w:t>9.</w:t>
      </w:r>
      <w:r w:rsidR="00B926EC" w:rsidRPr="00480FA7">
        <w:rPr>
          <w:rFonts w:ascii="Times New Roman" w:hAnsi="Times New Roman"/>
          <w:b/>
          <w:iCs/>
          <w:noProof/>
          <w:szCs w:val="24"/>
          <w:lang w:val="ru-RU"/>
        </w:rPr>
        <w:t>6</w:t>
      </w:r>
      <w:r w:rsidRPr="00480FA7">
        <w:rPr>
          <w:rFonts w:ascii="Times New Roman" w:hAnsi="Times New Roman"/>
          <w:b/>
          <w:iCs/>
          <w:noProof/>
          <w:szCs w:val="24"/>
          <w:lang w:val="ru-RU"/>
        </w:rPr>
        <w:t xml:space="preserve">. </w:t>
      </w:r>
      <w:r w:rsidRPr="00480FA7">
        <w:rPr>
          <w:rFonts w:ascii="Times New Roman" w:hAnsi="Times New Roman"/>
          <w:b/>
          <w:szCs w:val="24"/>
          <w:lang w:val="ru-RU"/>
        </w:rPr>
        <w:t>Культовые здания и сооружения (храмовые комплексы)</w:t>
      </w:r>
    </w:p>
    <w:p w:rsidR="00211543" w:rsidRPr="00480FA7" w:rsidRDefault="00211543" w:rsidP="00211543">
      <w:pPr>
        <w:rPr>
          <w:rFonts w:ascii="Times New Roman" w:hAnsi="Times New Roman"/>
          <w:szCs w:val="24"/>
          <w:lang w:val="ru-RU"/>
        </w:rPr>
      </w:pPr>
    </w:p>
    <w:p w:rsidR="00DA42B5" w:rsidRPr="00480FA7" w:rsidRDefault="00211543" w:rsidP="00DA42B5">
      <w:pPr>
        <w:widowControl w:val="0"/>
        <w:autoSpaceDE w:val="0"/>
        <w:autoSpaceDN w:val="0"/>
        <w:adjustRightInd w:val="0"/>
        <w:spacing w:line="237" w:lineRule="auto"/>
        <w:ind w:firstLine="720"/>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B926EC" w:rsidRPr="00480FA7">
        <w:rPr>
          <w:rFonts w:ascii="Times New Roman" w:hAnsi="Times New Roman"/>
          <w:b/>
          <w:szCs w:val="24"/>
          <w:lang w:val="ru-RU"/>
        </w:rPr>
        <w:t>6</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Культовые здания и сооружения</w:t>
      </w:r>
      <w:r w:rsidR="00DA42B5" w:rsidRPr="00480FA7">
        <w:rPr>
          <w:rFonts w:ascii="Times New Roman" w:hAnsi="Times New Roman"/>
          <w:b/>
          <w:szCs w:val="24"/>
          <w:lang w:val="ru-RU"/>
        </w:rPr>
        <w:t xml:space="preserve"> </w:t>
      </w:r>
      <w:r w:rsidR="00DA42B5" w:rsidRPr="00480FA7">
        <w:rPr>
          <w:rFonts w:ascii="Times New Roman" w:hAnsi="Times New Roman"/>
          <w:szCs w:val="24"/>
          <w:lang w:val="ru-RU"/>
        </w:rPr>
        <w:t>следует размещать в общественно-деловых зонах.</w:t>
      </w:r>
    </w:p>
    <w:p w:rsidR="00DA42B5" w:rsidRPr="00480FA7" w:rsidRDefault="00DA42B5" w:rsidP="00DA42B5">
      <w:pPr>
        <w:widowControl w:val="0"/>
        <w:autoSpaceDE w:val="0"/>
        <w:autoSpaceDN w:val="0"/>
        <w:adjustRightInd w:val="0"/>
        <w:spacing w:line="237" w:lineRule="auto"/>
        <w:ind w:firstLine="720"/>
        <w:jc w:val="both"/>
        <w:rPr>
          <w:rFonts w:ascii="Times New Roman" w:hAnsi="Times New Roman"/>
          <w:szCs w:val="24"/>
          <w:lang w:val="ru-RU"/>
        </w:rPr>
      </w:pPr>
      <w:r w:rsidRPr="00480FA7">
        <w:rPr>
          <w:rFonts w:ascii="Times New Roman" w:hAnsi="Times New Roman"/>
          <w:szCs w:val="24"/>
          <w:lang w:val="ru-RU"/>
        </w:rPr>
        <w:lastRenderedPageBreak/>
        <w:t>При ориентировочном расчете размещения храмов их вместимость определяется исходя из численности и демографического состава населения в соответствии с требованиями СП 31-103-99 «Здания, сооружения и комплексы православных храмов».</w:t>
      </w:r>
    </w:p>
    <w:p w:rsidR="00DA42B5" w:rsidRPr="00480FA7"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480FA7">
        <w:rPr>
          <w:rFonts w:ascii="Times New Roman" w:hAnsi="Times New Roman"/>
          <w:szCs w:val="24"/>
          <w:lang w:val="ru-RU"/>
        </w:rPr>
        <w:t>Размещение и проектирование культовых зданий и сооружений в жилых зонах населенных пунктов следует осуществлять с учетом обеспечения допустимых уровней звука в жилой застройке, в том числе от колокольных звонов храмов, в соответствии с требованиями СП 51.13330.2011 «Защита от шума».</w:t>
      </w:r>
    </w:p>
    <w:p w:rsidR="00DA42B5" w:rsidRPr="00480FA7" w:rsidRDefault="00211543" w:rsidP="00DA42B5">
      <w:pPr>
        <w:widowControl w:val="0"/>
        <w:autoSpaceDE w:val="0"/>
        <w:autoSpaceDN w:val="0"/>
        <w:adjustRightInd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B926EC" w:rsidRPr="00480FA7">
        <w:rPr>
          <w:rFonts w:ascii="Times New Roman" w:hAnsi="Times New Roman"/>
          <w:b/>
          <w:szCs w:val="24"/>
          <w:lang w:val="ru-RU"/>
        </w:rPr>
        <w:t>6</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Размеры земельных участков приходских храмовых комплексов, включающих основные здания и сооружения богослужебного и вспомогательного назначения, рекомендуется принимать из расчета </w:t>
      </w:r>
      <w:smartTag w:uri="urn:schemas-microsoft-com:office:smarttags" w:element="metricconverter">
        <w:smartTagPr>
          <w:attr w:name="ProductID" w:val="7 м2"/>
        </w:smartTagPr>
        <w:r w:rsidR="00DA42B5" w:rsidRPr="00480FA7">
          <w:rPr>
            <w:rFonts w:ascii="Times New Roman" w:hAnsi="Times New Roman"/>
            <w:szCs w:val="24"/>
            <w:lang w:val="ru-RU"/>
          </w:rPr>
          <w:t>7 м</w:t>
        </w:r>
        <w:r w:rsidR="00DA42B5" w:rsidRPr="00480FA7">
          <w:rPr>
            <w:rFonts w:ascii="Times New Roman" w:hAnsi="Times New Roman"/>
            <w:szCs w:val="24"/>
            <w:vertAlign w:val="superscript"/>
            <w:lang w:val="ru-RU"/>
          </w:rPr>
          <w:t>2</w:t>
        </w:r>
      </w:smartTag>
      <w:r w:rsidR="00DA42B5" w:rsidRPr="00480FA7">
        <w:rPr>
          <w:rFonts w:ascii="Times New Roman" w:hAnsi="Times New Roman"/>
          <w:szCs w:val="24"/>
          <w:lang w:val="ru-RU"/>
        </w:rPr>
        <w:t xml:space="preserve"> площади участка на единицу вместимости храма. </w:t>
      </w:r>
    </w:p>
    <w:p w:rsidR="00DA42B5" w:rsidRPr="00480FA7"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480FA7">
        <w:rPr>
          <w:rFonts w:ascii="Times New Roman" w:hAnsi="Times New Roman"/>
          <w:szCs w:val="24"/>
          <w:lang w:val="ru-RU"/>
        </w:rPr>
        <w:t>При строительстве храмовых комплексов в районах уплотненной застройки допускается уменьшение удельного показателя площади земельного участка, но не более чем на 25 %.</w:t>
      </w:r>
    </w:p>
    <w:p w:rsidR="00DA42B5" w:rsidRPr="00480FA7" w:rsidRDefault="00211543" w:rsidP="00DA42B5">
      <w:pPr>
        <w:widowControl w:val="0"/>
        <w:autoSpaceDE w:val="0"/>
        <w:autoSpaceDN w:val="0"/>
        <w:adjustRightInd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B926EC" w:rsidRPr="00480FA7">
        <w:rPr>
          <w:rFonts w:ascii="Times New Roman" w:hAnsi="Times New Roman"/>
          <w:b/>
          <w:szCs w:val="24"/>
          <w:lang w:val="ru-RU"/>
        </w:rPr>
        <w:t>6</w:t>
      </w:r>
      <w:r w:rsidR="00DA42B5" w:rsidRPr="00480FA7">
        <w:rPr>
          <w:rFonts w:ascii="Times New Roman" w:hAnsi="Times New Roman"/>
          <w:b/>
          <w:szCs w:val="24"/>
          <w:lang w:val="ru-RU"/>
        </w:rPr>
        <w:t xml:space="preserve">.3. </w:t>
      </w:r>
      <w:r w:rsidR="00DA42B5" w:rsidRPr="00480FA7">
        <w:rPr>
          <w:rFonts w:ascii="Times New Roman" w:hAnsi="Times New Roman"/>
          <w:szCs w:val="24"/>
          <w:lang w:val="ru-RU"/>
        </w:rPr>
        <w:t>Максимальный процент застройки земельного участка 50%.</w:t>
      </w:r>
      <w:r w:rsidR="00DA42B5" w:rsidRPr="00480FA7">
        <w:rPr>
          <w:rFonts w:ascii="Times New Roman" w:hAnsi="Times New Roman"/>
          <w:szCs w:val="24"/>
          <w:lang w:val="ru-RU"/>
        </w:rPr>
        <w:br/>
        <w:t xml:space="preserve">            </w:t>
      </w:r>
      <w:r w:rsidRPr="00480FA7">
        <w:rPr>
          <w:rFonts w:ascii="Times New Roman" w:hAnsi="Times New Roman"/>
          <w:b/>
          <w:szCs w:val="24"/>
          <w:lang w:val="ru-RU"/>
        </w:rPr>
        <w:t>9</w:t>
      </w:r>
      <w:r w:rsidR="00DA42B5" w:rsidRPr="00480FA7">
        <w:rPr>
          <w:rFonts w:ascii="Times New Roman" w:hAnsi="Times New Roman"/>
          <w:b/>
          <w:szCs w:val="24"/>
          <w:lang w:val="ru-RU"/>
        </w:rPr>
        <w:t>.</w:t>
      </w:r>
      <w:r w:rsidR="00B926EC" w:rsidRPr="00480FA7">
        <w:rPr>
          <w:rFonts w:ascii="Times New Roman" w:hAnsi="Times New Roman"/>
          <w:b/>
          <w:szCs w:val="24"/>
          <w:lang w:val="ru-RU"/>
        </w:rPr>
        <w:t>6</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Предельная высота культового объекта – </w:t>
      </w:r>
      <w:smartTag w:uri="urn:schemas-microsoft-com:office:smarttags" w:element="metricconverter">
        <w:smartTagPr>
          <w:attr w:name="ProductID" w:val="30 метров"/>
        </w:smartTagPr>
        <w:r w:rsidR="00DA42B5" w:rsidRPr="00480FA7">
          <w:rPr>
            <w:rFonts w:ascii="Times New Roman" w:hAnsi="Times New Roman"/>
            <w:szCs w:val="24"/>
            <w:lang w:val="ru-RU"/>
          </w:rPr>
          <w:t>30 метров</w:t>
        </w:r>
      </w:smartTag>
      <w:r w:rsidR="00DA42B5" w:rsidRPr="00480FA7">
        <w:rPr>
          <w:rFonts w:ascii="Times New Roman" w:hAnsi="Times New Roman"/>
          <w:szCs w:val="24"/>
          <w:lang w:val="ru-RU"/>
        </w:rPr>
        <w:t>.</w:t>
      </w:r>
    </w:p>
    <w:p w:rsidR="00DA42B5" w:rsidRPr="00480FA7" w:rsidRDefault="00211543" w:rsidP="00DA42B5">
      <w:pPr>
        <w:widowControl w:val="0"/>
        <w:autoSpaceDE w:val="0"/>
        <w:autoSpaceDN w:val="0"/>
        <w:adjustRightInd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B926EC" w:rsidRPr="00480FA7">
        <w:rPr>
          <w:rFonts w:ascii="Times New Roman" w:hAnsi="Times New Roman"/>
          <w:b/>
          <w:szCs w:val="24"/>
          <w:lang w:val="ru-RU"/>
        </w:rPr>
        <w:t>6</w:t>
      </w:r>
      <w:r w:rsidR="00DA42B5" w:rsidRPr="00480FA7">
        <w:rPr>
          <w:rFonts w:ascii="Times New Roman" w:hAnsi="Times New Roman"/>
          <w:b/>
          <w:szCs w:val="24"/>
          <w:lang w:val="ru-RU"/>
        </w:rPr>
        <w:t>.5.</w:t>
      </w:r>
      <w:r w:rsidR="00DA42B5" w:rsidRPr="00480FA7">
        <w:rPr>
          <w:rFonts w:ascii="Times New Roman" w:hAnsi="Times New Roman"/>
          <w:szCs w:val="24"/>
          <w:lang w:val="ru-RU"/>
        </w:rPr>
        <w:t xml:space="preserve"> Вокруг храма проектируется круговой обход шириной 3-</w:t>
      </w:r>
      <w:smartTag w:uri="urn:schemas-microsoft-com:office:smarttags" w:element="metricconverter">
        <w:smartTagPr>
          <w:attr w:name="ProductID" w:val="5 м"/>
        </w:smartTagPr>
        <w:r w:rsidR="00DA42B5" w:rsidRPr="00480FA7">
          <w:rPr>
            <w:rFonts w:ascii="Times New Roman" w:hAnsi="Times New Roman"/>
            <w:szCs w:val="24"/>
            <w:lang w:val="ru-RU"/>
          </w:rPr>
          <w:t>5 м</w:t>
        </w:r>
      </w:smartTag>
      <w:r w:rsidR="00DA42B5" w:rsidRPr="00480FA7">
        <w:rPr>
          <w:rFonts w:ascii="Times New Roman" w:hAnsi="Times New Roman"/>
          <w:szCs w:val="24"/>
          <w:lang w:val="ru-RU"/>
        </w:rPr>
        <w:t xml:space="preserve"> с площадками шириной </w:t>
      </w:r>
      <w:smartTag w:uri="urn:schemas-microsoft-com:office:smarttags" w:element="metricconverter">
        <w:smartTagPr>
          <w:attr w:name="ProductID" w:val="6 м"/>
        </w:smartTagPr>
        <w:r w:rsidR="00DA42B5" w:rsidRPr="00480FA7">
          <w:rPr>
            <w:rFonts w:ascii="Times New Roman" w:hAnsi="Times New Roman"/>
            <w:szCs w:val="24"/>
            <w:lang w:val="ru-RU"/>
          </w:rPr>
          <w:t>6 м</w:t>
        </w:r>
      </w:smartTag>
      <w:r w:rsidR="00DA42B5" w:rsidRPr="00480FA7">
        <w:rPr>
          <w:rFonts w:ascii="Times New Roman" w:hAnsi="Times New Roman"/>
          <w:szCs w:val="24"/>
          <w:lang w:val="ru-RU"/>
        </w:rPr>
        <w:t xml:space="preserve"> перед боковыми входами в храм и напротив алтаря. Перед главным входом следует предусматривать площадь из расчета </w:t>
      </w:r>
      <w:smartTag w:uri="urn:schemas-microsoft-com:office:smarttags" w:element="metricconverter">
        <w:smartTagPr>
          <w:attr w:name="ProductID" w:val="0,2 м2"/>
        </w:smartTagPr>
        <w:r w:rsidR="00DA42B5" w:rsidRPr="00480FA7">
          <w:rPr>
            <w:rFonts w:ascii="Times New Roman" w:hAnsi="Times New Roman"/>
            <w:szCs w:val="24"/>
            <w:lang w:val="ru-RU"/>
          </w:rPr>
          <w:t>0,2 м</w:t>
        </w:r>
        <w:r w:rsidR="00DA42B5" w:rsidRPr="00480FA7">
          <w:rPr>
            <w:rFonts w:ascii="Times New Roman" w:hAnsi="Times New Roman"/>
            <w:szCs w:val="24"/>
            <w:vertAlign w:val="superscript"/>
            <w:lang w:val="ru-RU"/>
          </w:rPr>
          <w:t>2</w:t>
        </w:r>
      </w:smartTag>
      <w:r w:rsidR="00DA42B5" w:rsidRPr="00480FA7">
        <w:rPr>
          <w:rFonts w:ascii="Times New Roman" w:hAnsi="Times New Roman"/>
          <w:szCs w:val="24"/>
          <w:lang w:val="ru-RU"/>
        </w:rPr>
        <w:t xml:space="preserve"> на одно место в храме.</w:t>
      </w:r>
    </w:p>
    <w:p w:rsidR="00DA42B5" w:rsidRPr="00480FA7" w:rsidRDefault="00DA42B5" w:rsidP="00DA42B5">
      <w:pPr>
        <w:widowControl w:val="0"/>
        <w:autoSpaceDE w:val="0"/>
        <w:autoSpaceDN w:val="0"/>
        <w:adjustRightInd w:val="0"/>
        <w:spacing w:line="237" w:lineRule="auto"/>
        <w:ind w:firstLine="709"/>
        <w:jc w:val="both"/>
        <w:rPr>
          <w:rFonts w:ascii="Times New Roman" w:hAnsi="Times New Roman"/>
          <w:szCs w:val="24"/>
          <w:lang w:val="ru-RU"/>
        </w:rPr>
      </w:pPr>
      <w:r w:rsidRPr="00480FA7">
        <w:rPr>
          <w:rFonts w:ascii="Times New Roman" w:hAnsi="Times New Roman"/>
          <w:szCs w:val="24"/>
          <w:lang w:val="ru-RU"/>
        </w:rPr>
        <w:t>На земельных участках храмовых комплексов не допускается размещать здания и сооружения, не связанные с ними функционально.</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Территория храмовых комплексов должна быть благоустроена и озеленена. Площадь озеленения должна составлять не менее 15 % площади участка.</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По всему периметру храмового комплекса следует предусматривать ограждение высотой 1,5-</w:t>
      </w:r>
      <w:smartTag w:uri="urn:schemas-microsoft-com:office:smarttags" w:element="metricconverter">
        <w:smartTagPr>
          <w:attr w:name="ProductID" w:val="2,0 м"/>
        </w:smartTagPr>
        <w:r w:rsidRPr="00480FA7">
          <w:rPr>
            <w:rFonts w:ascii="Times New Roman" w:hAnsi="Times New Roman"/>
            <w:szCs w:val="24"/>
            <w:lang w:val="ru-RU"/>
          </w:rPr>
          <w:t>2,0 м</w:t>
        </w:r>
      </w:smartTag>
      <w:r w:rsidRPr="00480FA7">
        <w:rPr>
          <w:rFonts w:ascii="Times New Roman" w:hAnsi="Times New Roman"/>
          <w:szCs w:val="24"/>
          <w:lang w:val="ru-RU"/>
        </w:rPr>
        <w:t xml:space="preserve">. </w:t>
      </w:r>
    </w:p>
    <w:p w:rsidR="00DA42B5" w:rsidRPr="00480FA7" w:rsidRDefault="00211543" w:rsidP="00DA42B5">
      <w:pPr>
        <w:widowControl w:val="0"/>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B926EC" w:rsidRPr="00480FA7">
        <w:rPr>
          <w:rFonts w:ascii="Times New Roman" w:hAnsi="Times New Roman"/>
          <w:b/>
          <w:szCs w:val="24"/>
          <w:lang w:val="ru-RU"/>
        </w:rPr>
        <w:t>6</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Кладбищенские храмы располагаются на территории кладбищ.</w:t>
      </w:r>
    </w:p>
    <w:p w:rsidR="00EC6528" w:rsidRPr="00480FA7" w:rsidRDefault="00211543" w:rsidP="00EC6528">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9</w:t>
      </w:r>
      <w:r w:rsidR="00DA42B5" w:rsidRPr="00480FA7">
        <w:rPr>
          <w:rFonts w:ascii="Times New Roman" w:hAnsi="Times New Roman"/>
          <w:b/>
          <w:szCs w:val="24"/>
          <w:lang w:val="ru-RU"/>
        </w:rPr>
        <w:t>.</w:t>
      </w:r>
      <w:r w:rsidR="00B926EC" w:rsidRPr="00480FA7">
        <w:rPr>
          <w:rFonts w:ascii="Times New Roman" w:hAnsi="Times New Roman"/>
          <w:b/>
          <w:szCs w:val="24"/>
          <w:lang w:val="ru-RU"/>
        </w:rPr>
        <w:t>6</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Стоянки автомобилей следует проектировать за пределами ограждения из расчета 2 машино-места на каждые 50 мест вместимости храма. Стоянки легковых автомобилей и автобусов, а также остановки общественного транспорта следует располагать на расстоянии не менее </w:t>
      </w:r>
      <w:smartTag w:uri="urn:schemas-microsoft-com:office:smarttags" w:element="metricconverter">
        <w:smartTagPr>
          <w:attr w:name="ProductID" w:val="50 м"/>
        </w:smartTagPr>
        <w:r w:rsidR="00DA42B5" w:rsidRPr="00480FA7">
          <w:rPr>
            <w:rFonts w:ascii="Times New Roman" w:hAnsi="Times New Roman"/>
            <w:szCs w:val="24"/>
            <w:lang w:val="ru-RU"/>
          </w:rPr>
          <w:t>50 м</w:t>
        </w:r>
      </w:smartTag>
      <w:r w:rsidR="00DA42B5" w:rsidRPr="00480FA7">
        <w:rPr>
          <w:rFonts w:ascii="Times New Roman" w:hAnsi="Times New Roman"/>
          <w:szCs w:val="24"/>
          <w:lang w:val="ru-RU"/>
        </w:rPr>
        <w:t xml:space="preserve"> от зданий храмов.</w:t>
      </w:r>
      <w:bookmarkStart w:id="22" w:name="_Toc297163335"/>
    </w:p>
    <w:p w:rsidR="00EC6528" w:rsidRPr="00480FA7" w:rsidRDefault="00211543" w:rsidP="00EC6528">
      <w:pPr>
        <w:widowControl w:val="0"/>
        <w:autoSpaceDE w:val="0"/>
        <w:autoSpaceDN w:val="0"/>
        <w:adjustRightInd w:val="0"/>
        <w:ind w:firstLine="709"/>
        <w:jc w:val="both"/>
        <w:rPr>
          <w:rFonts w:ascii="Times New Roman" w:hAnsi="Times New Roman"/>
          <w:noProof/>
          <w:szCs w:val="24"/>
          <w:lang w:val="ru-RU"/>
        </w:rPr>
      </w:pPr>
      <w:r w:rsidRPr="00480FA7">
        <w:rPr>
          <w:rFonts w:ascii="Times New Roman" w:hAnsi="Times New Roman"/>
          <w:b/>
          <w:noProof/>
          <w:szCs w:val="24"/>
          <w:lang w:val="ru-RU"/>
        </w:rPr>
        <w:t>9</w:t>
      </w:r>
      <w:r w:rsidR="00DA42B5" w:rsidRPr="00480FA7">
        <w:rPr>
          <w:rFonts w:ascii="Times New Roman" w:hAnsi="Times New Roman"/>
          <w:b/>
          <w:noProof/>
          <w:szCs w:val="24"/>
          <w:lang w:val="ru-RU"/>
        </w:rPr>
        <w:t>.</w:t>
      </w:r>
      <w:r w:rsidR="00B926EC" w:rsidRPr="00480FA7">
        <w:rPr>
          <w:rFonts w:ascii="Times New Roman" w:hAnsi="Times New Roman"/>
          <w:b/>
          <w:noProof/>
          <w:szCs w:val="24"/>
          <w:lang w:val="ru-RU"/>
        </w:rPr>
        <w:t>6</w:t>
      </w:r>
      <w:r w:rsidR="00DA42B5" w:rsidRPr="00480FA7">
        <w:rPr>
          <w:rFonts w:ascii="Times New Roman" w:hAnsi="Times New Roman"/>
          <w:b/>
          <w:noProof/>
          <w:szCs w:val="24"/>
          <w:lang w:val="ru-RU"/>
        </w:rPr>
        <w:t>.8.</w:t>
      </w:r>
      <w:r w:rsidR="00DA42B5" w:rsidRPr="00480FA7">
        <w:rPr>
          <w:rFonts w:ascii="Times New Roman" w:hAnsi="Times New Roman"/>
          <w:noProof/>
          <w:szCs w:val="24"/>
          <w:lang w:val="ru-RU"/>
        </w:rPr>
        <w:t xml:space="preserve"> Инженерное обеспечение храмовых комплексов следует проектировать в соответствии с требованиями настоящих Нормативов с учетом требований СП 31-103-99 «Здания, сооружения и комплексы православных храмов». При отсутствии в районе размещения храма наружных сетей водопровода и канализации допускается устройство отдельно стоящих туалето</w:t>
      </w:r>
      <w:r w:rsidR="00EC6528" w:rsidRPr="00480FA7">
        <w:rPr>
          <w:rFonts w:ascii="Times New Roman" w:hAnsi="Times New Roman"/>
          <w:noProof/>
          <w:szCs w:val="24"/>
          <w:lang w:val="ru-RU"/>
        </w:rPr>
        <w:t>в.</w:t>
      </w:r>
    </w:p>
    <w:bookmarkEnd w:id="22"/>
    <w:p w:rsidR="00DA42B5" w:rsidRPr="00480FA7" w:rsidRDefault="00DA42B5" w:rsidP="00EC6528">
      <w:pPr>
        <w:widowControl w:val="0"/>
        <w:autoSpaceDE w:val="0"/>
        <w:autoSpaceDN w:val="0"/>
        <w:adjustRightInd w:val="0"/>
        <w:ind w:firstLine="709"/>
        <w:jc w:val="both"/>
        <w:rPr>
          <w:rFonts w:ascii="Times New Roman" w:hAnsi="Times New Roman"/>
          <w:szCs w:val="24"/>
          <w:lang w:val="ru-RU"/>
        </w:rPr>
      </w:pPr>
    </w:p>
    <w:p w:rsidR="00DA42B5" w:rsidRPr="00480FA7" w:rsidRDefault="00211543" w:rsidP="00DA42B5">
      <w:pPr>
        <w:keepNext/>
        <w:jc w:val="center"/>
        <w:outlineLvl w:val="1"/>
        <w:rPr>
          <w:rFonts w:ascii="Times New Roman" w:hAnsi="Times New Roman"/>
          <w:b/>
          <w:iCs/>
          <w:noProof/>
          <w:szCs w:val="24"/>
          <w:lang w:val="ru-RU"/>
        </w:rPr>
      </w:pPr>
      <w:bookmarkStart w:id="23" w:name="_Toc297163336"/>
      <w:bookmarkStart w:id="24" w:name="_Hlk179462325"/>
      <w:r w:rsidRPr="00480FA7">
        <w:rPr>
          <w:rFonts w:ascii="Times New Roman" w:hAnsi="Times New Roman"/>
          <w:b/>
          <w:iCs/>
          <w:noProof/>
          <w:szCs w:val="24"/>
          <w:lang w:val="ru-RU"/>
        </w:rPr>
        <w:t>9</w:t>
      </w:r>
      <w:r w:rsidR="00DA42B5" w:rsidRPr="00480FA7">
        <w:rPr>
          <w:rFonts w:ascii="Times New Roman" w:hAnsi="Times New Roman"/>
          <w:b/>
          <w:iCs/>
          <w:noProof/>
          <w:szCs w:val="24"/>
          <w:lang w:val="ru-RU"/>
        </w:rPr>
        <w:t>.</w:t>
      </w:r>
      <w:r w:rsidR="00B926EC" w:rsidRPr="00480FA7">
        <w:rPr>
          <w:rFonts w:ascii="Times New Roman" w:hAnsi="Times New Roman"/>
          <w:b/>
          <w:iCs/>
          <w:noProof/>
          <w:szCs w:val="24"/>
          <w:lang w:val="ru-RU"/>
        </w:rPr>
        <w:t>7</w:t>
      </w:r>
      <w:r w:rsidR="00DA42B5" w:rsidRPr="00480FA7">
        <w:rPr>
          <w:rFonts w:ascii="Times New Roman" w:hAnsi="Times New Roman"/>
          <w:b/>
          <w:iCs/>
          <w:noProof/>
          <w:szCs w:val="24"/>
          <w:lang w:val="ru-RU"/>
        </w:rPr>
        <w:t>. Комплексное благоустройство общественно-деловых зон</w:t>
      </w:r>
      <w:bookmarkEnd w:id="23"/>
    </w:p>
    <w:p w:rsidR="00DA42B5" w:rsidRPr="00480FA7" w:rsidRDefault="00DA42B5" w:rsidP="00DA42B5">
      <w:pPr>
        <w:rPr>
          <w:rFonts w:ascii="Times New Roman" w:hAnsi="Times New Roman"/>
          <w:szCs w:val="24"/>
          <w:lang w:val="ru-RU"/>
        </w:rPr>
      </w:pPr>
    </w:p>
    <w:bookmarkEnd w:id="24"/>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t>9.7.</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в соответствии с требованиями нормативных документов. </w:t>
      </w:r>
    </w:p>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t>9.7.</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Объектами нормирования комплексного благоустройства на территориях общественного назначения являются: общественные пространства населенных пунктов, участки и зоны общественной застройки, многофункциональные общественные зоны населенных пунктов.</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Общественные пространства включают: пешеходные зоны и коммуникации, участки активно посещаемой общественной застройки, участки озеленения.</w:t>
      </w:r>
    </w:p>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t>9.7</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Обязательный перечень элементов комплексного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lastRenderedPageBreak/>
        <w:t>9.7</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Пешеходные коммуникации обеспечивают пешеходные связи и передвижения на территории населенного пункта.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w:t>
      </w:r>
    </w:p>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t>9.7</w:t>
      </w:r>
      <w:r w:rsidR="00DA42B5" w:rsidRPr="00480FA7">
        <w:rPr>
          <w:rFonts w:ascii="Times New Roman" w:hAnsi="Times New Roman"/>
          <w:b/>
          <w:szCs w:val="24"/>
          <w:lang w:val="ru-RU"/>
        </w:rPr>
        <w:t>.5.</w:t>
      </w:r>
      <w:r w:rsidR="00DA42B5" w:rsidRPr="00480FA7">
        <w:rPr>
          <w:rFonts w:ascii="Times New Roman" w:hAnsi="Times New Roman"/>
          <w:szCs w:val="24"/>
          <w:lang w:val="ru-RU"/>
        </w:rPr>
        <w:t xml:space="preserve"> Территории общественных зон, скверов, улиц, бульваров оборудуются малыми архитектурными формами - цветочницами, скамьями, урнами, декоративными фонтанами, устройствами для игр детей, отдыха взрослого населения, газетными стендами, оградами, телефонными будками (навесами), павильонами для ожидания автотранспорта.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Конструктивные решения малых архитектурных форм должны обеспечивать их устойчивость, безопасность пользования, при их изготовлении целесообразно использовать традиционные местные материалы - дерево, естественный камень, кирпич, металл.</w:t>
      </w:r>
    </w:p>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t>9.7</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Уличное коммунально-бытовое оборудование представлено различными видами мусоросборников-контейнеров и урн. Для сбора бытового мусора на улицах, площадях,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00DA42B5" w:rsidRPr="00480FA7">
          <w:rPr>
            <w:rFonts w:ascii="Times New Roman" w:hAnsi="Times New Roman"/>
            <w:szCs w:val="24"/>
            <w:lang w:val="ru-RU"/>
          </w:rPr>
          <w:t>0,5 куб. м</w:t>
        </w:r>
      </w:smartTag>
      <w:r w:rsidR="00DA42B5" w:rsidRPr="00480FA7">
        <w:rPr>
          <w:rFonts w:ascii="Times New Roman" w:hAnsi="Times New Roman"/>
          <w:szCs w:val="24"/>
          <w:lang w:val="ru-RU"/>
        </w:rPr>
        <w:t xml:space="preserve">) и (или) урны, устанавливая их у входов в объекты торговли и общественного питания, другие учреждения общественного назначения, сооружения транспорта (автостанции). </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зонах - не более150м, других территорий населенного пункта – </w:t>
      </w:r>
      <w:smartTag w:uri="urn:schemas-microsoft-com:office:smarttags" w:element="metricconverter">
        <w:smartTagPr>
          <w:attr w:name="ProductID" w:val="300 м"/>
        </w:smartTagPr>
        <w:r w:rsidRPr="00480FA7">
          <w:rPr>
            <w:rFonts w:ascii="Times New Roman" w:hAnsi="Times New Roman"/>
            <w:szCs w:val="24"/>
            <w:lang w:val="ru-RU"/>
          </w:rPr>
          <w:t>300 м</w:t>
        </w:r>
      </w:smartTag>
      <w:r w:rsidRPr="00480FA7">
        <w:rPr>
          <w:rFonts w:ascii="Times New Roman" w:hAnsi="Times New Roman"/>
          <w:szCs w:val="24"/>
          <w:lang w:val="ru-RU"/>
        </w:rPr>
        <w:t>.</w:t>
      </w:r>
    </w:p>
    <w:p w:rsidR="00DA42B5" w:rsidRPr="00480FA7" w:rsidRDefault="0034379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iCs/>
          <w:noProof/>
          <w:szCs w:val="24"/>
          <w:lang w:val="ru-RU"/>
        </w:rPr>
        <w:t>9.7</w:t>
      </w:r>
      <w:r w:rsidR="00DA42B5" w:rsidRPr="00480FA7">
        <w:rPr>
          <w:rFonts w:ascii="Times New Roman" w:hAnsi="Times New Roman"/>
          <w:b/>
          <w:szCs w:val="24"/>
          <w:lang w:val="ru-RU"/>
        </w:rPr>
        <w:t xml:space="preserve">.7. </w:t>
      </w:r>
      <w:r w:rsidR="00DA42B5" w:rsidRPr="00480FA7">
        <w:rPr>
          <w:rFonts w:ascii="Times New Roman" w:hAnsi="Times New Roman"/>
          <w:szCs w:val="24"/>
          <w:lang w:val="ru-RU"/>
        </w:rPr>
        <w:t>На территориях общественного назначения рекомендуется применение декоративных металлических ограждений.</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Следует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Pr="00480FA7">
          <w:rPr>
            <w:rFonts w:ascii="Times New Roman" w:hAnsi="Times New Roman"/>
            <w:szCs w:val="24"/>
            <w:lang w:val="ru-RU"/>
          </w:rPr>
          <w:t>0,5 м</w:t>
        </w:r>
      </w:smartTag>
      <w:r w:rsidRPr="00480FA7">
        <w:rPr>
          <w:rFonts w:ascii="Times New Roman" w:hAnsi="Times New Roman"/>
          <w:szCs w:val="24"/>
          <w:lang w:val="ru-RU"/>
        </w:rPr>
        <w:t xml:space="preserve">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w:t>
      </w:r>
      <w:smartTag w:uri="urn:schemas-microsoft-com:office:smarttags" w:element="metricconverter">
        <w:smartTagPr>
          <w:attr w:name="ProductID" w:val="0,3 м"/>
        </w:smartTagPr>
        <w:r w:rsidRPr="00480FA7">
          <w:rPr>
            <w:rFonts w:ascii="Times New Roman" w:hAnsi="Times New Roman"/>
            <w:szCs w:val="24"/>
            <w:lang w:val="ru-RU"/>
          </w:rPr>
          <w:t>0,3 м</w:t>
        </w:r>
      </w:smartTag>
      <w:r w:rsidRPr="00480FA7">
        <w:rPr>
          <w:rFonts w:ascii="Times New Roman" w:hAnsi="Times New Roman"/>
          <w:szCs w:val="24"/>
          <w:lang w:val="ru-RU"/>
        </w:rPr>
        <w:t>.</w:t>
      </w:r>
    </w:p>
    <w:p w:rsidR="00645082" w:rsidRPr="00480FA7" w:rsidRDefault="00DA42B5" w:rsidP="00645082">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В случае произрастания деревьев в зонах интенсивного пешеходного движения следует предусматривать защитные приствольные ограждения высотой </w:t>
      </w:r>
      <w:smartTag w:uri="urn:schemas-microsoft-com:office:smarttags" w:element="metricconverter">
        <w:smartTagPr>
          <w:attr w:name="ProductID" w:val="0,9 м"/>
        </w:smartTagPr>
        <w:r w:rsidRPr="00480FA7">
          <w:rPr>
            <w:rFonts w:ascii="Times New Roman" w:hAnsi="Times New Roman"/>
            <w:szCs w:val="24"/>
            <w:lang w:val="ru-RU"/>
          </w:rPr>
          <w:t>0,9 м</w:t>
        </w:r>
      </w:smartTag>
      <w:r w:rsidRPr="00480FA7">
        <w:rPr>
          <w:rFonts w:ascii="Times New Roman" w:hAnsi="Times New Roman"/>
          <w:szCs w:val="24"/>
          <w:lang w:val="ru-RU"/>
        </w:rPr>
        <w:t xml:space="preserve"> и более, диаметром </w:t>
      </w:r>
      <w:smartTag w:uri="urn:schemas-microsoft-com:office:smarttags" w:element="metricconverter">
        <w:smartTagPr>
          <w:attr w:name="ProductID" w:val="0,8 м"/>
        </w:smartTagPr>
        <w:r w:rsidRPr="00480FA7">
          <w:rPr>
            <w:rFonts w:ascii="Times New Roman" w:hAnsi="Times New Roman"/>
            <w:szCs w:val="24"/>
            <w:lang w:val="ru-RU"/>
          </w:rPr>
          <w:t>0,8 м</w:t>
        </w:r>
      </w:smartTag>
      <w:r w:rsidRPr="00480FA7">
        <w:rPr>
          <w:rFonts w:ascii="Times New Roman" w:hAnsi="Times New Roman"/>
          <w:szCs w:val="24"/>
          <w:lang w:val="ru-RU"/>
        </w:rPr>
        <w:t xml:space="preserve"> и более в зависимости от возраста, породы дерева и прочих характеристик</w:t>
      </w:r>
      <w:r w:rsidR="00645082" w:rsidRPr="00480FA7">
        <w:rPr>
          <w:rFonts w:ascii="Times New Roman" w:hAnsi="Times New Roman"/>
          <w:szCs w:val="24"/>
          <w:lang w:val="ru-RU"/>
        </w:rPr>
        <w:t>.</w:t>
      </w:r>
    </w:p>
    <w:p w:rsidR="00343799" w:rsidRPr="00480FA7" w:rsidRDefault="00343799" w:rsidP="00645082">
      <w:pPr>
        <w:autoSpaceDE w:val="0"/>
        <w:autoSpaceDN w:val="0"/>
        <w:adjustRightInd w:val="0"/>
        <w:ind w:firstLine="540"/>
        <w:jc w:val="both"/>
        <w:rPr>
          <w:rFonts w:ascii="Times New Roman" w:hAnsi="Times New Roman"/>
          <w:szCs w:val="24"/>
          <w:lang w:val="ru-RU"/>
        </w:rPr>
      </w:pPr>
    </w:p>
    <w:p w:rsidR="00343799" w:rsidRPr="00480FA7" w:rsidRDefault="00343799" w:rsidP="00343799">
      <w:pPr>
        <w:keepNext/>
        <w:jc w:val="center"/>
        <w:outlineLvl w:val="1"/>
        <w:rPr>
          <w:rFonts w:ascii="Times New Roman" w:hAnsi="Times New Roman"/>
          <w:b/>
          <w:iCs/>
          <w:noProof/>
          <w:szCs w:val="24"/>
          <w:lang w:val="ru-RU"/>
        </w:rPr>
      </w:pPr>
      <w:r w:rsidRPr="00480FA7">
        <w:rPr>
          <w:rFonts w:ascii="Times New Roman" w:hAnsi="Times New Roman"/>
          <w:b/>
          <w:iCs/>
          <w:noProof/>
          <w:szCs w:val="24"/>
          <w:lang w:val="ru-RU"/>
        </w:rPr>
        <w:t xml:space="preserve">10. </w:t>
      </w:r>
      <w:r w:rsidRPr="00480FA7">
        <w:rPr>
          <w:rFonts w:ascii="Times New Roman" w:hAnsi="Times New Roman"/>
          <w:b/>
          <w:szCs w:val="24"/>
          <w:lang w:val="ru-RU"/>
        </w:rPr>
        <w:t>Производственные зоны</w:t>
      </w:r>
    </w:p>
    <w:p w:rsidR="00343799" w:rsidRPr="00480FA7" w:rsidRDefault="00343799" w:rsidP="00343799">
      <w:pPr>
        <w:pStyle w:val="a1"/>
        <w:rPr>
          <w:lang w:val="ru-RU"/>
        </w:rPr>
      </w:pPr>
    </w:p>
    <w:p w:rsidR="00343799" w:rsidRPr="00480FA7" w:rsidRDefault="00343799" w:rsidP="00343799">
      <w:pPr>
        <w:keepNext/>
        <w:jc w:val="center"/>
        <w:outlineLvl w:val="1"/>
        <w:rPr>
          <w:rFonts w:ascii="Times New Roman" w:hAnsi="Times New Roman"/>
          <w:b/>
          <w:iCs/>
          <w:noProof/>
          <w:szCs w:val="24"/>
          <w:lang w:val="ru-RU"/>
        </w:rPr>
      </w:pPr>
      <w:r w:rsidRPr="00480FA7">
        <w:rPr>
          <w:rFonts w:ascii="Times New Roman" w:hAnsi="Times New Roman"/>
          <w:b/>
          <w:iCs/>
          <w:noProof/>
          <w:szCs w:val="24"/>
          <w:lang w:val="ru-RU"/>
        </w:rPr>
        <w:t xml:space="preserve">10.1. </w:t>
      </w:r>
      <w:r w:rsidRPr="00480FA7">
        <w:rPr>
          <w:rFonts w:ascii="Times New Roman" w:hAnsi="Times New Roman"/>
          <w:b/>
          <w:szCs w:val="24"/>
          <w:lang w:val="ru-RU"/>
        </w:rPr>
        <w:t>Общие требования</w:t>
      </w:r>
    </w:p>
    <w:p w:rsidR="00DA42B5" w:rsidRPr="00480FA7" w:rsidRDefault="00DA42B5" w:rsidP="00DA42B5">
      <w:pPr>
        <w:rPr>
          <w:rFonts w:ascii="Times New Roman" w:hAnsi="Times New Roman"/>
          <w:b/>
          <w:szCs w:val="24"/>
          <w:lang w:val="ru-RU"/>
        </w:rPr>
      </w:pP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.1.1.</w:t>
      </w:r>
      <w:r w:rsidR="00DA42B5" w:rsidRPr="00480FA7">
        <w:rPr>
          <w:rFonts w:ascii="Times New Roman" w:hAnsi="Times New Roman"/>
          <w:szCs w:val="24"/>
          <w:lang w:val="ru-RU"/>
        </w:rPr>
        <w:t xml:space="preserve">  В зависимости от санитарной классификации производственных объектов и характеристики их транспортного обслуживания размеры санитарно-защитных зон до промышленной зоны, размещенной на территории </w:t>
      </w:r>
      <w:r w:rsidR="00A56EC7" w:rsidRPr="00480FA7">
        <w:rPr>
          <w:rFonts w:ascii="Times New Roman" w:hAnsi="Times New Roman"/>
          <w:szCs w:val="24"/>
          <w:lang w:val="ru-RU"/>
        </w:rPr>
        <w:t>Керчикского</w:t>
      </w:r>
      <w:r w:rsidR="00DA42B5" w:rsidRPr="00480FA7">
        <w:rPr>
          <w:rFonts w:ascii="Times New Roman" w:hAnsi="Times New Roman"/>
          <w:szCs w:val="24"/>
          <w:lang w:val="ru-RU"/>
        </w:rPr>
        <w:t xml:space="preserve"> сельского поселения, определены в соответствии с нормативными требованиями СанПиН 2.2.1/2.1.1.1200-03 «Санитарно-защитные зоны и санитарная классификация предприятий, сооружений и иных объектов».</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Для промышленных объектов и производств, сооружений, объектов коммунально-складского назначения,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w:t>
      </w:r>
      <w:r w:rsidRPr="00480FA7">
        <w:rPr>
          <w:rFonts w:ascii="Times New Roman" w:hAnsi="Times New Roman"/>
          <w:szCs w:val="24"/>
          <w:lang w:val="ru-RU"/>
        </w:rPr>
        <w:lastRenderedPageBreak/>
        <w:t>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 для объектов I класса – </w:t>
      </w:r>
      <w:smartTag w:uri="urn:schemas-microsoft-com:office:smarttags" w:element="metricconverter">
        <w:smartTagPr>
          <w:attr w:name="ProductID" w:val="1000 м"/>
        </w:smartTagPr>
        <w:r w:rsidRPr="00480FA7">
          <w:rPr>
            <w:rFonts w:ascii="Times New Roman" w:hAnsi="Times New Roman"/>
            <w:szCs w:val="24"/>
            <w:lang w:val="ru-RU"/>
          </w:rPr>
          <w:t>1000 м</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 для объектов II класса – </w:t>
      </w:r>
      <w:smartTag w:uri="urn:schemas-microsoft-com:office:smarttags" w:element="metricconverter">
        <w:smartTagPr>
          <w:attr w:name="ProductID" w:val="500 м"/>
        </w:smartTagPr>
        <w:r w:rsidRPr="00480FA7">
          <w:rPr>
            <w:rFonts w:ascii="Times New Roman" w:hAnsi="Times New Roman"/>
            <w:szCs w:val="24"/>
            <w:lang w:val="ru-RU"/>
          </w:rPr>
          <w:t>500 м</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 для объектов III класса – </w:t>
      </w:r>
      <w:smartTag w:uri="urn:schemas-microsoft-com:office:smarttags" w:element="metricconverter">
        <w:smartTagPr>
          <w:attr w:name="ProductID" w:val="300 м"/>
        </w:smartTagPr>
        <w:r w:rsidRPr="00480FA7">
          <w:rPr>
            <w:rFonts w:ascii="Times New Roman" w:hAnsi="Times New Roman"/>
            <w:szCs w:val="24"/>
            <w:lang w:val="ru-RU"/>
          </w:rPr>
          <w:t>300 м</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 для объектов IV класса – </w:t>
      </w:r>
      <w:smartTag w:uri="urn:schemas-microsoft-com:office:smarttags" w:element="metricconverter">
        <w:smartTagPr>
          <w:attr w:name="ProductID" w:val="100 м"/>
        </w:smartTagPr>
        <w:r w:rsidRPr="00480FA7">
          <w:rPr>
            <w:rFonts w:ascii="Times New Roman" w:hAnsi="Times New Roman"/>
            <w:szCs w:val="24"/>
            <w:lang w:val="ru-RU"/>
          </w:rPr>
          <w:t>100 м</w:t>
        </w:r>
      </w:smartTag>
      <w:r w:rsidRPr="00480FA7">
        <w:rPr>
          <w:rFonts w:ascii="Times New Roman" w:hAnsi="Times New Roman"/>
          <w:szCs w:val="24"/>
          <w:lang w:val="ru-RU"/>
        </w:rPr>
        <w:t>;</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 для объектов V класса – </w:t>
      </w:r>
      <w:smartTag w:uri="urn:schemas-microsoft-com:office:smarttags" w:element="metricconverter">
        <w:smartTagPr>
          <w:attr w:name="ProductID" w:val="50 м"/>
        </w:smartTagPr>
        <w:r w:rsidRPr="00480FA7">
          <w:rPr>
            <w:rFonts w:ascii="Times New Roman" w:hAnsi="Times New Roman"/>
            <w:szCs w:val="24"/>
            <w:lang w:val="ru-RU"/>
          </w:rPr>
          <w:t>50 м</w:t>
        </w:r>
      </w:smartTag>
      <w:r w:rsidRPr="00480FA7">
        <w:rPr>
          <w:rFonts w:ascii="Times New Roman" w:hAnsi="Times New Roman"/>
          <w:szCs w:val="24"/>
          <w:lang w:val="ru-RU"/>
        </w:rPr>
        <w:t xml:space="preserve">. </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2.2.1/2.1.1.1200-03 «Санитарно-защитные зоны и санитарная классификация предприятий, сооружений и иных объектов».</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b/>
          <w:szCs w:val="24"/>
          <w:lang w:val="ru-RU"/>
        </w:rPr>
        <w:t xml:space="preserve">           </w:t>
      </w:r>
      <w:r w:rsidR="00343799" w:rsidRPr="00480FA7">
        <w:rPr>
          <w:rFonts w:ascii="Times New Roman" w:hAnsi="Times New Roman"/>
          <w:b/>
          <w:szCs w:val="24"/>
          <w:lang w:val="ru-RU"/>
        </w:rPr>
        <w:t>10</w:t>
      </w:r>
      <w:r w:rsidRPr="00480FA7">
        <w:rPr>
          <w:rFonts w:ascii="Times New Roman" w:hAnsi="Times New Roman"/>
          <w:b/>
          <w:szCs w:val="24"/>
          <w:lang w:val="ru-RU"/>
        </w:rPr>
        <w:t>.1.2.</w:t>
      </w:r>
      <w:r w:rsidRPr="00480FA7">
        <w:rPr>
          <w:rFonts w:ascii="Times New Roman" w:hAnsi="Times New Roman"/>
          <w:szCs w:val="24"/>
          <w:lang w:val="ru-RU"/>
        </w:rPr>
        <w:t xml:space="preserve"> В пределах производственных зон и санитарно-защитных зон производствен-ных объектов, объектов коммунально-складского назначения не допускается размещать:</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жилую застройку, включая отдельные жилые дома;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ландшафтно-рекреационные зоны, зоны отдыха;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территории курортов, санаториев и домов отдыха;</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другие территории с нормируемыми показателями качества среды обитания;</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спортивные сооружения;</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детские площадки;</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образовательные и детские учреждения;</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лечебно-профилактические и оздоровительные учреждения общего пользования;</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А также другие объекты, не связанные с обслуживанием производства. </w:t>
      </w: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.1.3.</w:t>
      </w:r>
      <w:r w:rsidR="00DA42B5" w:rsidRPr="00480FA7">
        <w:rPr>
          <w:rFonts w:ascii="Times New Roman" w:hAnsi="Times New Roman"/>
          <w:szCs w:val="24"/>
          <w:lang w:val="ru-RU"/>
        </w:rPr>
        <w:t xml:space="preserve"> Территория санитарно-защитных зон не должна использоваться для </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рекреационных целей и производства сельскохозяйственной продукции.</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Минимальную площадь озеленения санитарно-защитных зон следует принимать в</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зависимости от ширины санитарно-защитной зоны:</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 до </w:t>
      </w:r>
      <w:smartTag w:uri="urn:schemas-microsoft-com:office:smarttags" w:element="metricconverter">
        <w:smartTagPr>
          <w:attr w:name="ProductID" w:val="300 м"/>
        </w:smartTagPr>
        <w:r w:rsidRPr="00480FA7">
          <w:rPr>
            <w:rFonts w:ascii="Times New Roman" w:hAnsi="Times New Roman"/>
            <w:szCs w:val="24"/>
            <w:lang w:val="ru-RU"/>
          </w:rPr>
          <w:t>300 м</w:t>
        </w:r>
      </w:smartTag>
      <w:r w:rsidRPr="00480FA7">
        <w:rPr>
          <w:rFonts w:ascii="Times New Roman" w:hAnsi="Times New Roman"/>
          <w:szCs w:val="24"/>
          <w:lang w:val="ru-RU"/>
        </w:rPr>
        <w:t xml:space="preserve"> – 60%;</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 xml:space="preserve">- свыше 300 до </w:t>
      </w:r>
      <w:smartTag w:uri="urn:schemas-microsoft-com:office:smarttags" w:element="metricconverter">
        <w:smartTagPr>
          <w:attr w:name="ProductID" w:val="1 000 м"/>
        </w:smartTagPr>
        <w:r w:rsidRPr="00480FA7">
          <w:rPr>
            <w:rFonts w:ascii="Times New Roman" w:hAnsi="Times New Roman"/>
            <w:szCs w:val="24"/>
            <w:lang w:val="ru-RU"/>
          </w:rPr>
          <w:t>1 000 м</w:t>
        </w:r>
      </w:smartTag>
      <w:r w:rsidRPr="00480FA7">
        <w:rPr>
          <w:rFonts w:ascii="Times New Roman" w:hAnsi="Times New Roman"/>
          <w:szCs w:val="24"/>
          <w:lang w:val="ru-RU"/>
        </w:rPr>
        <w:t xml:space="preserve"> – 50%;</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b/>
          <w:szCs w:val="24"/>
          <w:lang w:val="ru-RU"/>
        </w:rPr>
        <w:t xml:space="preserve">           </w:t>
      </w:r>
      <w:r w:rsidR="00343799" w:rsidRPr="00480FA7">
        <w:rPr>
          <w:rFonts w:ascii="Times New Roman" w:hAnsi="Times New Roman"/>
          <w:b/>
          <w:szCs w:val="24"/>
          <w:lang w:val="ru-RU"/>
        </w:rPr>
        <w:t>10</w:t>
      </w:r>
      <w:r w:rsidRPr="00480FA7">
        <w:rPr>
          <w:rFonts w:ascii="Times New Roman" w:hAnsi="Times New Roman"/>
          <w:b/>
          <w:szCs w:val="24"/>
          <w:lang w:val="ru-RU"/>
        </w:rPr>
        <w:t>.1.4.</w:t>
      </w:r>
      <w:r w:rsidRPr="00480FA7">
        <w:rPr>
          <w:rFonts w:ascii="Times New Roman" w:hAnsi="Times New Roman"/>
          <w:szCs w:val="24"/>
          <w:lang w:val="ru-RU"/>
        </w:rPr>
        <w:t xml:space="preserve">   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w:t>
      </w:r>
      <w:smartTag w:uri="urn:schemas-microsoft-com:office:smarttags" w:element="metricconverter">
        <w:smartTagPr>
          <w:attr w:name="ProductID" w:val="50 м"/>
        </w:smartTagPr>
        <w:r w:rsidRPr="00480FA7">
          <w:rPr>
            <w:rFonts w:ascii="Times New Roman" w:hAnsi="Times New Roman"/>
            <w:szCs w:val="24"/>
            <w:lang w:val="ru-RU"/>
          </w:rPr>
          <w:t>50 м</w:t>
        </w:r>
      </w:smartTag>
      <w:r w:rsidRPr="00480FA7">
        <w:rPr>
          <w:rFonts w:ascii="Times New Roman" w:hAnsi="Times New Roman"/>
          <w:szCs w:val="24"/>
          <w:lang w:val="ru-RU"/>
        </w:rPr>
        <w:t xml:space="preserve">, а при ширине санитарно-защитной зоны до </w:t>
      </w:r>
      <w:smartTag w:uri="urn:schemas-microsoft-com:office:smarttags" w:element="metricconverter">
        <w:smartTagPr>
          <w:attr w:name="ProductID" w:val="100 м"/>
        </w:smartTagPr>
        <w:r w:rsidRPr="00480FA7">
          <w:rPr>
            <w:rFonts w:ascii="Times New Roman" w:hAnsi="Times New Roman"/>
            <w:szCs w:val="24"/>
            <w:lang w:val="ru-RU"/>
          </w:rPr>
          <w:t>100 м</w:t>
        </w:r>
      </w:smartTag>
      <w:r w:rsidRPr="00480FA7">
        <w:rPr>
          <w:rFonts w:ascii="Times New Roman" w:hAnsi="Times New Roman"/>
          <w:szCs w:val="24"/>
          <w:lang w:val="ru-RU"/>
        </w:rPr>
        <w:t xml:space="preserve"> – не менее </w:t>
      </w:r>
      <w:smartTag w:uri="urn:schemas-microsoft-com:office:smarttags" w:element="metricconverter">
        <w:smartTagPr>
          <w:attr w:name="ProductID" w:val="20 м"/>
        </w:smartTagPr>
        <w:r w:rsidRPr="00480FA7">
          <w:rPr>
            <w:rFonts w:ascii="Times New Roman" w:hAnsi="Times New Roman"/>
            <w:szCs w:val="24"/>
            <w:lang w:val="ru-RU"/>
          </w:rPr>
          <w:t>20 м</w:t>
        </w:r>
      </w:smartTag>
      <w:r w:rsidRPr="00480FA7">
        <w:rPr>
          <w:rFonts w:ascii="Times New Roman" w:hAnsi="Times New Roman"/>
          <w:szCs w:val="24"/>
          <w:lang w:val="ru-RU"/>
        </w:rPr>
        <w:t>.</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Санитарно-защитная зона или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.1.5</w:t>
      </w:r>
      <w:r w:rsidR="00DA42B5" w:rsidRPr="00480FA7">
        <w:rPr>
          <w:rFonts w:ascii="Times New Roman" w:hAnsi="Times New Roman"/>
          <w:szCs w:val="24"/>
          <w:lang w:val="ru-RU"/>
        </w:rPr>
        <w:t>. Объекты с источниками загрязнения атмосферного воздуха следует размещать по отношению к жилой зоне с учетом ветров преобладающего направления (восточные, северо-восточные).</w:t>
      </w:r>
    </w:p>
    <w:p w:rsidR="00DA42B5" w:rsidRPr="00480FA7" w:rsidRDefault="00DA42B5"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szCs w:val="24"/>
          <w:lang w:val="ru-RU"/>
        </w:rPr>
        <w:t>Участки под строительство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неприятно-пахнущими веществами, с подветренной стороны по отношению к жилым и общественным зданиям.</w:t>
      </w:r>
    </w:p>
    <w:p w:rsidR="00DA42B5" w:rsidRPr="00480FA7" w:rsidRDefault="00343799" w:rsidP="00E767BC">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.1.6</w:t>
      </w:r>
      <w:r w:rsidR="00DA42B5" w:rsidRPr="00480FA7">
        <w:rPr>
          <w:rFonts w:ascii="Times New Roman" w:hAnsi="Times New Roman"/>
          <w:szCs w:val="24"/>
          <w:lang w:val="ru-RU"/>
        </w:rPr>
        <w:t xml:space="preserve">.   Размещение инженерных сетей на территории производственных объектов следует осуществлять в соответствии с требованиями </w:t>
      </w:r>
      <w:r w:rsidR="00E767BC" w:rsidRPr="00480FA7">
        <w:rPr>
          <w:rFonts w:ascii="Times New Roman" w:hAnsi="Times New Roman"/>
          <w:szCs w:val="24"/>
          <w:lang w:val="ru-RU"/>
        </w:rPr>
        <w:t xml:space="preserve">СП 18.13330.2019 </w:t>
      </w:r>
      <w:r w:rsidR="00E767BC" w:rsidRPr="00480FA7">
        <w:rPr>
          <w:rFonts w:ascii="Times New Roman" w:hAnsi="Times New Roman"/>
          <w:szCs w:val="24"/>
          <w:lang w:val="ru-RU"/>
        </w:rPr>
        <w:lastRenderedPageBreak/>
        <w:t>«Производственные объекты. Планировочная организация земельного участка (Генеральные планы промышленных предприятий) СНиП II-89-80*»</w:t>
      </w:r>
      <w:r w:rsidR="00DA42B5" w:rsidRPr="00480FA7">
        <w:rPr>
          <w:rFonts w:ascii="Times New Roman" w:hAnsi="Times New Roman"/>
          <w:szCs w:val="24"/>
          <w:lang w:val="ru-RU"/>
        </w:rPr>
        <w:t>.</w:t>
      </w: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.1.7</w:t>
      </w:r>
      <w:r w:rsidR="00DA42B5" w:rsidRPr="00480FA7">
        <w:rPr>
          <w:rFonts w:ascii="Times New Roman" w:hAnsi="Times New Roman"/>
          <w:szCs w:val="24"/>
          <w:lang w:val="ru-RU"/>
        </w:rPr>
        <w:t>.  Расстояния между зданиями и сооружениями в зависимости от степени</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огнестойкости и категории производств, а также размещение подразделений пожарной охраны следует принимать в соответствии с требованиями СП 4.13130.2013 «Системы противопожарной защиты. Ограничение распространения пожара на объектах защиты».</w:t>
      </w: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 xml:space="preserve">.1.8. </w:t>
      </w:r>
      <w:r w:rsidR="00DA42B5" w:rsidRPr="00480FA7">
        <w:rPr>
          <w:rFonts w:ascii="Times New Roman" w:hAnsi="Times New Roman"/>
          <w:szCs w:val="24"/>
          <w:lang w:val="ru-RU"/>
        </w:rPr>
        <w:t>Производственные объекты и их группы (промышленные узлы) и связанных с ними отвалы, отходы, очистные сооружения следует размещать на землях с низкой кадастровой стоимостью.</w:t>
      </w: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 xml:space="preserve">.1.9. </w:t>
      </w:r>
      <w:r w:rsidR="00DA42B5" w:rsidRPr="00480FA7">
        <w:rPr>
          <w:rFonts w:ascii="Times New Roman" w:hAnsi="Times New Roman"/>
          <w:szCs w:val="24"/>
          <w:lang w:val="ru-RU"/>
        </w:rPr>
        <w:t>Размещение производственных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w:t>
      </w:r>
    </w:p>
    <w:p w:rsidR="00DA42B5"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 xml:space="preserve">.1.10. </w:t>
      </w:r>
      <w:r w:rsidR="00DA42B5" w:rsidRPr="00480FA7">
        <w:rPr>
          <w:rFonts w:ascii="Times New Roman" w:hAnsi="Times New Roman"/>
          <w:szCs w:val="24"/>
          <w:lang w:val="ru-RU"/>
        </w:rPr>
        <w:t xml:space="preserve">Размещение объектов в прибрежных зонах водных объектов допускается только при необходимости непосредственного примыкания земельных участков к водоемам по согласованию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для объектов рыбного хозяйства. </w:t>
      </w:r>
    </w:p>
    <w:p w:rsidR="00A56EC7" w:rsidRPr="00480FA7" w:rsidRDefault="00343799"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10</w:t>
      </w:r>
      <w:r w:rsidR="00DA42B5" w:rsidRPr="00480FA7">
        <w:rPr>
          <w:rFonts w:ascii="Times New Roman" w:hAnsi="Times New Roman"/>
          <w:b/>
          <w:szCs w:val="24"/>
          <w:lang w:val="ru-RU"/>
        </w:rPr>
        <w:t xml:space="preserve">.1.11. </w:t>
      </w:r>
      <w:r w:rsidR="00DA42B5" w:rsidRPr="00480FA7">
        <w:rPr>
          <w:rFonts w:ascii="Times New Roman" w:hAnsi="Times New Roman"/>
          <w:szCs w:val="24"/>
          <w:lang w:val="ru-RU"/>
        </w:rPr>
        <w:t>Размещение хозяйственных и иных объектов в водоохранных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w:t>
      </w:r>
    </w:p>
    <w:p w:rsidR="00DA42B5" w:rsidRPr="00480FA7" w:rsidRDefault="00A56EC7" w:rsidP="00DA42B5">
      <w:pPr>
        <w:autoSpaceDE w:val="0"/>
        <w:autoSpaceDN w:val="0"/>
        <w:adjustRightInd w:val="0"/>
        <w:ind w:firstLine="708"/>
        <w:jc w:val="both"/>
        <w:rPr>
          <w:rFonts w:ascii="Times New Roman" w:hAnsi="Times New Roman"/>
          <w:szCs w:val="24"/>
          <w:lang w:val="ru-RU"/>
        </w:rPr>
      </w:pPr>
      <w:r w:rsidRPr="00480FA7">
        <w:rPr>
          <w:rFonts w:ascii="Times New Roman" w:hAnsi="Times New Roman"/>
          <w:b/>
          <w:bCs/>
          <w:szCs w:val="24"/>
          <w:lang w:val="ru-RU"/>
        </w:rPr>
        <w:t>10.1.12.</w:t>
      </w:r>
      <w:r w:rsidRPr="00480FA7">
        <w:rPr>
          <w:rFonts w:ascii="Times New Roman" w:hAnsi="Times New Roman"/>
          <w:szCs w:val="24"/>
          <w:lang w:val="ru-RU"/>
        </w:rPr>
        <w:t xml:space="preserve"> На территории жилой застройки сельского поселения, не допускается размещение новых промышленных предприятий I и II класса, требующих организации санитарно-защитных зон 1000 и 500 м соответственно.</w:t>
      </w:r>
    </w:p>
    <w:p w:rsidR="00A56EC7" w:rsidRPr="00480FA7" w:rsidRDefault="00A56EC7" w:rsidP="00A56EC7">
      <w:pPr>
        <w:pStyle w:val="a1"/>
        <w:rPr>
          <w:lang w:val="ru-RU"/>
        </w:rPr>
      </w:pPr>
    </w:p>
    <w:p w:rsidR="00343799" w:rsidRPr="00480FA7" w:rsidRDefault="00343799" w:rsidP="00343799">
      <w:pPr>
        <w:pStyle w:val="a1"/>
        <w:rPr>
          <w:lang w:val="ru-RU"/>
        </w:rPr>
      </w:pPr>
    </w:p>
    <w:p w:rsidR="00343799" w:rsidRPr="00480FA7" w:rsidRDefault="00343799" w:rsidP="00343799">
      <w:pPr>
        <w:pStyle w:val="a1"/>
        <w:rPr>
          <w:lang w:val="ru-RU"/>
        </w:rPr>
      </w:pPr>
    </w:p>
    <w:p w:rsidR="00343799" w:rsidRPr="00480FA7" w:rsidRDefault="00343799" w:rsidP="00343799">
      <w:pPr>
        <w:keepNext/>
        <w:jc w:val="center"/>
        <w:outlineLvl w:val="1"/>
        <w:rPr>
          <w:rFonts w:ascii="Times New Roman" w:hAnsi="Times New Roman"/>
          <w:b/>
          <w:szCs w:val="24"/>
          <w:lang w:val="ru-RU"/>
        </w:rPr>
      </w:pPr>
      <w:r w:rsidRPr="00480FA7">
        <w:rPr>
          <w:rFonts w:ascii="Times New Roman" w:hAnsi="Times New Roman"/>
          <w:b/>
          <w:iCs/>
          <w:noProof/>
          <w:szCs w:val="24"/>
          <w:lang w:val="ru-RU"/>
        </w:rPr>
        <w:t xml:space="preserve">10.2. </w:t>
      </w:r>
      <w:r w:rsidRPr="00480FA7">
        <w:rPr>
          <w:rFonts w:ascii="Times New Roman" w:hAnsi="Times New Roman"/>
          <w:b/>
          <w:bCs/>
          <w:szCs w:val="24"/>
          <w:lang w:val="ru-RU"/>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p w:rsidR="00343799" w:rsidRPr="00480FA7" w:rsidRDefault="00343799" w:rsidP="00343799">
      <w:pPr>
        <w:pStyle w:val="a1"/>
        <w:rPr>
          <w:lang w:val="ru-RU"/>
        </w:rPr>
      </w:pPr>
    </w:p>
    <w:p w:rsidR="00343799" w:rsidRPr="00480FA7" w:rsidRDefault="00343799" w:rsidP="00343799">
      <w:pPr>
        <w:pStyle w:val="01"/>
        <w:spacing w:line="240" w:lineRule="auto"/>
        <w:ind w:left="-284" w:firstLine="709"/>
      </w:pPr>
      <w:r w:rsidRPr="00480FA7">
        <w:t>Показатели принимаются в соответствии с СП 18.13330.2019 «Производственные объекты. Планировочная организация земельного участка».</w:t>
      </w:r>
    </w:p>
    <w:p w:rsidR="00343799" w:rsidRPr="00480FA7" w:rsidRDefault="003C56E0" w:rsidP="00343799">
      <w:pPr>
        <w:pStyle w:val="01"/>
        <w:spacing w:line="240" w:lineRule="auto"/>
        <w:ind w:left="-284" w:firstLine="709"/>
      </w:pPr>
      <w:bookmarkStart w:id="25" w:name="_Hlk179462888"/>
      <w:r w:rsidRPr="00480FA7">
        <w:rPr>
          <w:b/>
          <w:bCs w:val="0"/>
        </w:rPr>
        <w:t>10.2.1.</w:t>
      </w:r>
      <w:r w:rsidRPr="00480FA7">
        <w:t xml:space="preserve"> </w:t>
      </w:r>
      <w:bookmarkEnd w:id="25"/>
      <w:r w:rsidR="00343799" w:rsidRPr="00480FA7">
        <w:t xml:space="preserve">Минимальная площадь земельных участков общетоварных складов приведены в </w:t>
      </w:r>
      <w:hyperlink r:id="rId15" w:history="1">
        <w:r w:rsidR="00343799" w:rsidRPr="00480FA7">
          <w:t>таблице 13.</w:t>
        </w:r>
      </w:hyperlink>
    </w:p>
    <w:p w:rsidR="00343799" w:rsidRPr="00480FA7" w:rsidRDefault="00343799" w:rsidP="00343799">
      <w:pPr>
        <w:pStyle w:val="01"/>
        <w:ind w:left="426"/>
        <w:jc w:val="right"/>
        <w:rPr>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982"/>
        <w:gridCol w:w="2716"/>
        <w:gridCol w:w="2448"/>
      </w:tblGrid>
      <w:tr w:rsidR="00343799" w:rsidRPr="00480FA7" w:rsidTr="005E47B4">
        <w:tc>
          <w:tcPr>
            <w:tcW w:w="9640" w:type="dxa"/>
            <w:gridSpan w:val="4"/>
          </w:tcPr>
          <w:p w:rsidR="00343799" w:rsidRPr="00480FA7" w:rsidRDefault="00343799" w:rsidP="00F6026B">
            <w:pPr>
              <w:pStyle w:val="061"/>
              <w:jc w:val="left"/>
              <w:rPr>
                <w:b w:val="0"/>
                <w:iCs w:val="0"/>
                <w:sz w:val="24"/>
                <w:szCs w:val="24"/>
                <w:lang w:eastAsia="en-US"/>
              </w:rPr>
            </w:pPr>
            <w:r w:rsidRPr="00480FA7">
              <w:rPr>
                <w:b w:val="0"/>
                <w:iCs w:val="0"/>
                <w:sz w:val="24"/>
                <w:szCs w:val="24"/>
                <w:lang w:eastAsia="en-US"/>
              </w:rPr>
              <w:t>Таблица 13</w:t>
            </w:r>
          </w:p>
        </w:tc>
      </w:tr>
      <w:tr w:rsidR="00343799" w:rsidRPr="00480FA7" w:rsidTr="005E47B4">
        <w:tc>
          <w:tcPr>
            <w:tcW w:w="2494" w:type="dxa"/>
          </w:tcPr>
          <w:p w:rsidR="00343799" w:rsidRPr="00480FA7" w:rsidRDefault="00343799" w:rsidP="005E47B4">
            <w:pPr>
              <w:pStyle w:val="061"/>
              <w:rPr>
                <w:b w:val="0"/>
                <w:bCs w:val="0"/>
                <w:iCs w:val="0"/>
                <w:sz w:val="24"/>
                <w:szCs w:val="24"/>
                <w:lang w:eastAsia="en-US"/>
              </w:rPr>
            </w:pPr>
            <w:bookmarkStart w:id="26" w:name="_Hlk173931084"/>
            <w:r w:rsidRPr="00480FA7">
              <w:rPr>
                <w:rFonts w:eastAsia="Times New Roman"/>
                <w:b w:val="0"/>
                <w:bCs w:val="0"/>
                <w:sz w:val="24"/>
                <w:szCs w:val="24"/>
              </w:rPr>
              <w:t>Область, вид, объект местного значения</w:t>
            </w:r>
          </w:p>
        </w:tc>
        <w:tc>
          <w:tcPr>
            <w:tcW w:w="1982" w:type="dxa"/>
          </w:tcPr>
          <w:p w:rsidR="00343799" w:rsidRPr="00480FA7" w:rsidRDefault="00343799" w:rsidP="005E47B4">
            <w:pPr>
              <w:pStyle w:val="061"/>
              <w:rPr>
                <w:b w:val="0"/>
                <w:iCs w:val="0"/>
                <w:sz w:val="24"/>
                <w:szCs w:val="24"/>
                <w:lang w:eastAsia="en-US"/>
              </w:rPr>
            </w:pPr>
            <w:r w:rsidRPr="00480FA7">
              <w:rPr>
                <w:b w:val="0"/>
                <w:iCs w:val="0"/>
                <w:sz w:val="24"/>
                <w:szCs w:val="24"/>
                <w:lang w:eastAsia="en-US"/>
              </w:rPr>
              <w:t>Тип расчетного показателя</w:t>
            </w:r>
          </w:p>
        </w:tc>
        <w:tc>
          <w:tcPr>
            <w:tcW w:w="2716" w:type="dxa"/>
          </w:tcPr>
          <w:p w:rsidR="00343799" w:rsidRPr="00480FA7" w:rsidRDefault="00343799" w:rsidP="005E47B4">
            <w:pPr>
              <w:pStyle w:val="061"/>
              <w:rPr>
                <w:b w:val="0"/>
                <w:iCs w:val="0"/>
                <w:sz w:val="24"/>
                <w:szCs w:val="24"/>
                <w:lang w:eastAsia="en-US"/>
              </w:rPr>
            </w:pPr>
            <w:r w:rsidRPr="00480FA7">
              <w:rPr>
                <w:b w:val="0"/>
                <w:iCs w:val="0"/>
                <w:sz w:val="24"/>
                <w:szCs w:val="24"/>
                <w:lang w:eastAsia="en-US"/>
              </w:rPr>
              <w:t>Наименование расчетного показателя, единица измерения</w:t>
            </w:r>
          </w:p>
        </w:tc>
        <w:tc>
          <w:tcPr>
            <w:tcW w:w="2448" w:type="dxa"/>
          </w:tcPr>
          <w:p w:rsidR="00343799" w:rsidRPr="00480FA7" w:rsidRDefault="00343799" w:rsidP="005E47B4">
            <w:pPr>
              <w:pStyle w:val="061"/>
              <w:rPr>
                <w:b w:val="0"/>
                <w:iCs w:val="0"/>
                <w:sz w:val="24"/>
                <w:szCs w:val="24"/>
                <w:lang w:eastAsia="en-US"/>
              </w:rPr>
            </w:pPr>
            <w:r w:rsidRPr="00480FA7">
              <w:rPr>
                <w:b w:val="0"/>
                <w:iCs w:val="0"/>
                <w:sz w:val="24"/>
                <w:szCs w:val="24"/>
                <w:lang w:eastAsia="en-US"/>
              </w:rPr>
              <w:t>Значение расчетного показателя</w:t>
            </w:r>
          </w:p>
        </w:tc>
      </w:tr>
      <w:tr w:rsidR="00343799" w:rsidRPr="00480FA7" w:rsidTr="005E47B4">
        <w:trPr>
          <w:trHeight w:val="85"/>
        </w:trPr>
        <w:tc>
          <w:tcPr>
            <w:tcW w:w="2494" w:type="dxa"/>
            <w:vMerge w:val="restart"/>
            <w:vAlign w:val="center"/>
          </w:tcPr>
          <w:p w:rsidR="00343799" w:rsidRPr="00480FA7" w:rsidRDefault="00343799" w:rsidP="005E47B4">
            <w:pPr>
              <w:pStyle w:val="510"/>
              <w:jc w:val="center"/>
              <w:rPr>
                <w:b w:val="0"/>
                <w:sz w:val="24"/>
                <w:szCs w:val="24"/>
                <w:lang w:val="ru-RU"/>
              </w:rPr>
            </w:pPr>
            <w:r w:rsidRPr="00480FA7">
              <w:rPr>
                <w:b w:val="0"/>
                <w:sz w:val="24"/>
                <w:szCs w:val="24"/>
                <w:lang w:val="ru-RU"/>
              </w:rPr>
              <w:t>Склады продовольственных товаров</w:t>
            </w:r>
          </w:p>
        </w:tc>
        <w:tc>
          <w:tcPr>
            <w:tcW w:w="1982" w:type="dxa"/>
            <w:vMerge w:val="restart"/>
          </w:tcPr>
          <w:p w:rsidR="00343799" w:rsidRPr="00480FA7" w:rsidRDefault="0034379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716" w:type="dxa"/>
          </w:tcPr>
          <w:p w:rsidR="00343799" w:rsidRPr="00480FA7" w:rsidRDefault="00343799" w:rsidP="005E47B4">
            <w:pPr>
              <w:pStyle w:val="510"/>
              <w:jc w:val="center"/>
              <w:rPr>
                <w:b w:val="0"/>
                <w:sz w:val="24"/>
                <w:szCs w:val="24"/>
                <w:lang w:val="ru-RU"/>
              </w:rPr>
            </w:pPr>
            <w:r w:rsidRPr="00480FA7">
              <w:rPr>
                <w:b w:val="0"/>
                <w:iCs/>
                <w:sz w:val="24"/>
                <w:szCs w:val="24"/>
                <w:lang w:eastAsia="en-US"/>
              </w:rPr>
              <w:t>Площадь складов, м</w:t>
            </w:r>
            <w:r w:rsidRPr="00480FA7">
              <w:rPr>
                <w:b w:val="0"/>
                <w:iCs/>
                <w:sz w:val="24"/>
                <w:szCs w:val="24"/>
                <w:vertAlign w:val="superscript"/>
                <w:lang w:eastAsia="en-US"/>
              </w:rPr>
              <w:t>2</w:t>
            </w:r>
            <w:r w:rsidRPr="00480FA7">
              <w:rPr>
                <w:b w:val="0"/>
                <w:iCs/>
                <w:sz w:val="24"/>
                <w:szCs w:val="24"/>
                <w:lang w:eastAsia="en-US"/>
              </w:rPr>
              <w:t xml:space="preserve"> на 1000 чел.</w:t>
            </w:r>
          </w:p>
        </w:tc>
        <w:tc>
          <w:tcPr>
            <w:tcW w:w="2448" w:type="dxa"/>
            <w:vAlign w:val="center"/>
          </w:tcPr>
          <w:p w:rsidR="00343799" w:rsidRPr="00480FA7" w:rsidRDefault="00343799" w:rsidP="005E47B4">
            <w:pPr>
              <w:pStyle w:val="512"/>
              <w:rPr>
                <w:b w:val="0"/>
                <w:lang w:val="ru-RU"/>
              </w:rPr>
            </w:pPr>
            <w:r w:rsidRPr="00480FA7">
              <w:rPr>
                <w:b w:val="0"/>
                <w:iCs/>
              </w:rPr>
              <w:t>77</w:t>
            </w:r>
          </w:p>
        </w:tc>
      </w:tr>
      <w:tr w:rsidR="00343799" w:rsidRPr="00480FA7" w:rsidTr="005E47B4">
        <w:trPr>
          <w:trHeight w:val="77"/>
        </w:trPr>
        <w:tc>
          <w:tcPr>
            <w:tcW w:w="2494" w:type="dxa"/>
            <w:vMerge/>
            <w:vAlign w:val="center"/>
          </w:tcPr>
          <w:p w:rsidR="00343799" w:rsidRPr="00480FA7" w:rsidRDefault="00343799" w:rsidP="005E47B4">
            <w:pPr>
              <w:pStyle w:val="510"/>
              <w:jc w:val="center"/>
              <w:rPr>
                <w:b w:val="0"/>
                <w:sz w:val="24"/>
                <w:szCs w:val="24"/>
                <w:lang w:val="ru-RU"/>
              </w:rPr>
            </w:pPr>
          </w:p>
        </w:tc>
        <w:tc>
          <w:tcPr>
            <w:tcW w:w="1982" w:type="dxa"/>
            <w:vMerge/>
          </w:tcPr>
          <w:p w:rsidR="00343799" w:rsidRPr="00480FA7" w:rsidRDefault="00343799" w:rsidP="005E47B4">
            <w:pPr>
              <w:pStyle w:val="510"/>
              <w:rPr>
                <w:b w:val="0"/>
                <w:sz w:val="24"/>
                <w:szCs w:val="24"/>
                <w:lang w:val="ru-RU"/>
              </w:rPr>
            </w:pPr>
          </w:p>
        </w:tc>
        <w:tc>
          <w:tcPr>
            <w:tcW w:w="2716" w:type="dxa"/>
          </w:tcPr>
          <w:p w:rsidR="00343799" w:rsidRPr="00480FA7" w:rsidRDefault="00343799" w:rsidP="005E47B4">
            <w:pPr>
              <w:pStyle w:val="510"/>
              <w:jc w:val="center"/>
              <w:rPr>
                <w:b w:val="0"/>
                <w:sz w:val="24"/>
                <w:szCs w:val="24"/>
                <w:lang w:val="ru-RU"/>
              </w:rPr>
            </w:pPr>
            <w:r w:rsidRPr="00480FA7">
              <w:rPr>
                <w:b w:val="0"/>
                <w:iCs/>
                <w:sz w:val="24"/>
                <w:szCs w:val="24"/>
                <w:lang w:eastAsia="en-US"/>
              </w:rPr>
              <w:t>Размеры земельных участков, м</w:t>
            </w:r>
            <w:r w:rsidRPr="00480FA7">
              <w:rPr>
                <w:b w:val="0"/>
                <w:iCs/>
                <w:sz w:val="24"/>
                <w:szCs w:val="24"/>
                <w:vertAlign w:val="superscript"/>
                <w:lang w:eastAsia="en-US"/>
              </w:rPr>
              <w:t>2</w:t>
            </w:r>
            <w:r w:rsidRPr="00480FA7">
              <w:rPr>
                <w:b w:val="0"/>
                <w:iCs/>
                <w:sz w:val="24"/>
                <w:szCs w:val="24"/>
                <w:lang w:eastAsia="en-US"/>
              </w:rPr>
              <w:t xml:space="preserve"> на 1000 чел.</w:t>
            </w:r>
          </w:p>
        </w:tc>
        <w:tc>
          <w:tcPr>
            <w:tcW w:w="2448" w:type="dxa"/>
            <w:vAlign w:val="center"/>
          </w:tcPr>
          <w:p w:rsidR="00343799" w:rsidRPr="00480FA7" w:rsidRDefault="00343799" w:rsidP="005E47B4">
            <w:pPr>
              <w:pStyle w:val="512"/>
              <w:rPr>
                <w:b w:val="0"/>
                <w:lang w:val="ru-RU"/>
              </w:rPr>
            </w:pPr>
            <w:r w:rsidRPr="00480FA7">
              <w:rPr>
                <w:b w:val="0"/>
                <w:iCs/>
              </w:rPr>
              <w:t>310 / 210 *</w:t>
            </w:r>
          </w:p>
        </w:tc>
      </w:tr>
      <w:tr w:rsidR="00343799" w:rsidRPr="00480FA7" w:rsidTr="005E47B4">
        <w:trPr>
          <w:trHeight w:val="1932"/>
        </w:trPr>
        <w:tc>
          <w:tcPr>
            <w:tcW w:w="2494" w:type="dxa"/>
            <w:vMerge/>
            <w:tcBorders>
              <w:bottom w:val="single" w:sz="4" w:space="0" w:color="auto"/>
            </w:tcBorders>
            <w:vAlign w:val="center"/>
          </w:tcPr>
          <w:p w:rsidR="00343799" w:rsidRPr="00480FA7" w:rsidRDefault="00343799" w:rsidP="005E47B4">
            <w:pPr>
              <w:pStyle w:val="510"/>
              <w:jc w:val="center"/>
              <w:rPr>
                <w:b w:val="0"/>
                <w:sz w:val="24"/>
                <w:szCs w:val="24"/>
                <w:lang w:val="ru-RU"/>
              </w:rPr>
            </w:pPr>
          </w:p>
        </w:tc>
        <w:tc>
          <w:tcPr>
            <w:tcW w:w="1982" w:type="dxa"/>
            <w:tcBorders>
              <w:bottom w:val="single" w:sz="4" w:space="0" w:color="auto"/>
            </w:tcBorders>
          </w:tcPr>
          <w:p w:rsidR="00343799" w:rsidRPr="00480FA7" w:rsidRDefault="0034379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343799" w:rsidRPr="00480FA7" w:rsidRDefault="00343799" w:rsidP="005E47B4">
            <w:pPr>
              <w:pStyle w:val="510"/>
              <w:jc w:val="center"/>
              <w:rPr>
                <w:b w:val="0"/>
                <w:sz w:val="24"/>
                <w:szCs w:val="24"/>
                <w:lang w:val="ru-RU"/>
              </w:rPr>
            </w:pPr>
            <w:r w:rsidRPr="00480FA7">
              <w:rPr>
                <w:b w:val="0"/>
                <w:sz w:val="24"/>
                <w:szCs w:val="24"/>
                <w:lang w:val="ru-RU"/>
              </w:rPr>
              <w:t>Транспортная доступность, мин</w:t>
            </w:r>
          </w:p>
        </w:tc>
        <w:tc>
          <w:tcPr>
            <w:tcW w:w="2448" w:type="dxa"/>
            <w:tcBorders>
              <w:bottom w:val="single" w:sz="4" w:space="0" w:color="auto"/>
            </w:tcBorders>
            <w:vAlign w:val="center"/>
          </w:tcPr>
          <w:p w:rsidR="00343799" w:rsidRPr="00480FA7" w:rsidRDefault="00343799" w:rsidP="005E47B4">
            <w:pPr>
              <w:pStyle w:val="512"/>
              <w:rPr>
                <w:b w:val="0"/>
                <w:lang w:val="ru-RU"/>
              </w:rPr>
            </w:pPr>
            <w:r w:rsidRPr="00480FA7">
              <w:rPr>
                <w:b w:val="0"/>
                <w:lang w:val="ru-RU"/>
              </w:rPr>
              <w:t>не нормируется</w:t>
            </w:r>
          </w:p>
        </w:tc>
      </w:tr>
      <w:tr w:rsidR="00343799" w:rsidRPr="00480FA7" w:rsidTr="005E47B4">
        <w:trPr>
          <w:trHeight w:val="825"/>
        </w:trPr>
        <w:tc>
          <w:tcPr>
            <w:tcW w:w="2494" w:type="dxa"/>
            <w:vMerge w:val="restart"/>
            <w:vAlign w:val="center"/>
          </w:tcPr>
          <w:p w:rsidR="00343799" w:rsidRPr="00480FA7" w:rsidRDefault="00343799" w:rsidP="005E47B4">
            <w:pPr>
              <w:pStyle w:val="510"/>
              <w:jc w:val="center"/>
              <w:rPr>
                <w:b w:val="0"/>
                <w:sz w:val="24"/>
                <w:szCs w:val="24"/>
                <w:lang w:val="ru-RU"/>
              </w:rPr>
            </w:pPr>
            <w:r w:rsidRPr="00480FA7">
              <w:rPr>
                <w:b w:val="0"/>
                <w:sz w:val="24"/>
                <w:szCs w:val="24"/>
                <w:lang w:val="ru-RU"/>
              </w:rPr>
              <w:lastRenderedPageBreak/>
              <w:t>Склады непродовольственных товаров</w:t>
            </w:r>
          </w:p>
        </w:tc>
        <w:tc>
          <w:tcPr>
            <w:tcW w:w="1982" w:type="dxa"/>
            <w:vMerge w:val="restart"/>
          </w:tcPr>
          <w:p w:rsidR="00343799" w:rsidRPr="00480FA7" w:rsidRDefault="0034379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716" w:type="dxa"/>
          </w:tcPr>
          <w:p w:rsidR="00343799" w:rsidRPr="00480FA7" w:rsidRDefault="00343799" w:rsidP="005E47B4">
            <w:pPr>
              <w:pStyle w:val="510"/>
              <w:jc w:val="center"/>
              <w:rPr>
                <w:b w:val="0"/>
                <w:sz w:val="24"/>
                <w:szCs w:val="24"/>
                <w:lang w:val="ru-RU"/>
              </w:rPr>
            </w:pPr>
            <w:r w:rsidRPr="00480FA7">
              <w:rPr>
                <w:b w:val="0"/>
                <w:iCs/>
                <w:sz w:val="24"/>
                <w:szCs w:val="24"/>
                <w:lang w:eastAsia="en-US"/>
              </w:rPr>
              <w:t>Площадь складов, м</w:t>
            </w:r>
            <w:r w:rsidRPr="00480FA7">
              <w:rPr>
                <w:b w:val="0"/>
                <w:iCs/>
                <w:sz w:val="24"/>
                <w:szCs w:val="24"/>
                <w:vertAlign w:val="superscript"/>
                <w:lang w:eastAsia="en-US"/>
              </w:rPr>
              <w:t>2</w:t>
            </w:r>
            <w:r w:rsidRPr="00480FA7">
              <w:rPr>
                <w:b w:val="0"/>
                <w:iCs/>
                <w:sz w:val="24"/>
                <w:szCs w:val="24"/>
                <w:lang w:eastAsia="en-US"/>
              </w:rPr>
              <w:t xml:space="preserve"> на 1000 чел.</w:t>
            </w:r>
          </w:p>
        </w:tc>
        <w:tc>
          <w:tcPr>
            <w:tcW w:w="2448" w:type="dxa"/>
            <w:vAlign w:val="center"/>
          </w:tcPr>
          <w:p w:rsidR="00343799" w:rsidRPr="00480FA7" w:rsidRDefault="00343799" w:rsidP="005E47B4">
            <w:pPr>
              <w:pStyle w:val="512"/>
              <w:rPr>
                <w:b w:val="0"/>
                <w:lang w:val="ru-RU"/>
              </w:rPr>
            </w:pPr>
            <w:r w:rsidRPr="00480FA7">
              <w:rPr>
                <w:b w:val="0"/>
                <w:iCs/>
              </w:rPr>
              <w:t>217</w:t>
            </w:r>
          </w:p>
        </w:tc>
      </w:tr>
      <w:tr w:rsidR="00343799" w:rsidRPr="00480FA7" w:rsidTr="005E47B4">
        <w:trPr>
          <w:trHeight w:val="825"/>
        </w:trPr>
        <w:tc>
          <w:tcPr>
            <w:tcW w:w="2494" w:type="dxa"/>
            <w:vMerge/>
            <w:vAlign w:val="center"/>
          </w:tcPr>
          <w:p w:rsidR="00343799" w:rsidRPr="00480FA7" w:rsidRDefault="00343799" w:rsidP="005E47B4">
            <w:pPr>
              <w:pStyle w:val="510"/>
              <w:jc w:val="center"/>
              <w:rPr>
                <w:b w:val="0"/>
                <w:sz w:val="24"/>
                <w:szCs w:val="24"/>
                <w:lang w:val="ru-RU"/>
              </w:rPr>
            </w:pPr>
          </w:p>
        </w:tc>
        <w:tc>
          <w:tcPr>
            <w:tcW w:w="1982" w:type="dxa"/>
            <w:vMerge/>
          </w:tcPr>
          <w:p w:rsidR="00343799" w:rsidRPr="00480FA7" w:rsidRDefault="00343799" w:rsidP="005E47B4">
            <w:pPr>
              <w:pStyle w:val="510"/>
              <w:rPr>
                <w:b w:val="0"/>
                <w:sz w:val="24"/>
                <w:szCs w:val="24"/>
                <w:lang w:val="ru-RU"/>
              </w:rPr>
            </w:pPr>
          </w:p>
        </w:tc>
        <w:tc>
          <w:tcPr>
            <w:tcW w:w="2716" w:type="dxa"/>
          </w:tcPr>
          <w:p w:rsidR="00343799" w:rsidRPr="00480FA7" w:rsidRDefault="00343799" w:rsidP="005E47B4">
            <w:pPr>
              <w:pStyle w:val="510"/>
              <w:jc w:val="center"/>
              <w:rPr>
                <w:b w:val="0"/>
                <w:sz w:val="24"/>
                <w:szCs w:val="24"/>
                <w:lang w:val="ru-RU"/>
              </w:rPr>
            </w:pPr>
            <w:r w:rsidRPr="00480FA7">
              <w:rPr>
                <w:b w:val="0"/>
                <w:iCs/>
                <w:sz w:val="24"/>
                <w:szCs w:val="24"/>
                <w:lang w:eastAsia="en-US"/>
              </w:rPr>
              <w:t>Размеры земельных участков, м</w:t>
            </w:r>
            <w:r w:rsidRPr="00480FA7">
              <w:rPr>
                <w:b w:val="0"/>
                <w:iCs/>
                <w:sz w:val="24"/>
                <w:szCs w:val="24"/>
                <w:vertAlign w:val="superscript"/>
                <w:lang w:eastAsia="en-US"/>
              </w:rPr>
              <w:t>2</w:t>
            </w:r>
            <w:r w:rsidRPr="00480FA7">
              <w:rPr>
                <w:b w:val="0"/>
                <w:iCs/>
                <w:sz w:val="24"/>
                <w:szCs w:val="24"/>
                <w:lang w:eastAsia="en-US"/>
              </w:rPr>
              <w:t xml:space="preserve"> на 1000 чел.</w:t>
            </w:r>
          </w:p>
        </w:tc>
        <w:tc>
          <w:tcPr>
            <w:tcW w:w="2448" w:type="dxa"/>
            <w:vAlign w:val="center"/>
          </w:tcPr>
          <w:p w:rsidR="00343799" w:rsidRPr="00480FA7" w:rsidRDefault="00343799" w:rsidP="005E47B4">
            <w:pPr>
              <w:pStyle w:val="512"/>
              <w:rPr>
                <w:b w:val="0"/>
                <w:lang w:val="ru-RU"/>
              </w:rPr>
            </w:pPr>
            <w:r w:rsidRPr="00480FA7">
              <w:rPr>
                <w:b w:val="0"/>
                <w:iCs/>
              </w:rPr>
              <w:t>740 / 490 *</w:t>
            </w:r>
          </w:p>
        </w:tc>
      </w:tr>
      <w:tr w:rsidR="00343799" w:rsidRPr="00480FA7" w:rsidTr="005E47B4">
        <w:trPr>
          <w:trHeight w:val="276"/>
        </w:trPr>
        <w:tc>
          <w:tcPr>
            <w:tcW w:w="2494" w:type="dxa"/>
            <w:vMerge/>
            <w:vAlign w:val="center"/>
          </w:tcPr>
          <w:p w:rsidR="00343799" w:rsidRPr="00480FA7" w:rsidRDefault="00343799" w:rsidP="005E47B4">
            <w:pPr>
              <w:pStyle w:val="510"/>
              <w:jc w:val="center"/>
              <w:rPr>
                <w:b w:val="0"/>
                <w:sz w:val="24"/>
                <w:szCs w:val="24"/>
                <w:lang w:val="ru-RU"/>
              </w:rPr>
            </w:pPr>
          </w:p>
        </w:tc>
        <w:tc>
          <w:tcPr>
            <w:tcW w:w="1982" w:type="dxa"/>
          </w:tcPr>
          <w:p w:rsidR="00343799" w:rsidRPr="00480FA7" w:rsidRDefault="0034379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343799" w:rsidRPr="00480FA7" w:rsidRDefault="00343799" w:rsidP="005E47B4">
            <w:pPr>
              <w:pStyle w:val="510"/>
              <w:jc w:val="center"/>
              <w:rPr>
                <w:b w:val="0"/>
                <w:sz w:val="24"/>
                <w:szCs w:val="24"/>
                <w:lang w:val="ru-RU"/>
              </w:rPr>
            </w:pPr>
            <w:r w:rsidRPr="00480FA7">
              <w:rPr>
                <w:b w:val="0"/>
                <w:sz w:val="24"/>
                <w:szCs w:val="24"/>
                <w:lang w:val="ru-RU"/>
              </w:rPr>
              <w:t>Транспортная доступность, мин</w:t>
            </w:r>
          </w:p>
        </w:tc>
        <w:tc>
          <w:tcPr>
            <w:tcW w:w="2448" w:type="dxa"/>
            <w:vAlign w:val="center"/>
          </w:tcPr>
          <w:p w:rsidR="00343799" w:rsidRPr="00480FA7" w:rsidRDefault="00343799" w:rsidP="005E47B4">
            <w:pPr>
              <w:pStyle w:val="512"/>
              <w:rPr>
                <w:b w:val="0"/>
                <w:lang w:val="ru-RU"/>
              </w:rPr>
            </w:pPr>
            <w:r w:rsidRPr="00480FA7">
              <w:rPr>
                <w:b w:val="0"/>
                <w:lang w:val="ru-RU"/>
              </w:rPr>
              <w:t>не нормируется</w:t>
            </w:r>
          </w:p>
        </w:tc>
      </w:tr>
      <w:tr w:rsidR="00343799" w:rsidRPr="00480FA7" w:rsidTr="005E47B4">
        <w:trPr>
          <w:trHeight w:val="276"/>
        </w:trPr>
        <w:tc>
          <w:tcPr>
            <w:tcW w:w="9640" w:type="dxa"/>
            <w:gridSpan w:val="4"/>
            <w:tcBorders>
              <w:bottom w:val="single" w:sz="4" w:space="0" w:color="auto"/>
            </w:tcBorders>
            <w:vAlign w:val="center"/>
          </w:tcPr>
          <w:p w:rsidR="00343799" w:rsidRPr="00480FA7" w:rsidRDefault="00343799" w:rsidP="005E47B4">
            <w:pPr>
              <w:pStyle w:val="512"/>
              <w:rPr>
                <w:b w:val="0"/>
                <w:sz w:val="20"/>
                <w:szCs w:val="20"/>
                <w:lang w:val="ru-RU"/>
              </w:rPr>
            </w:pPr>
            <w:r w:rsidRPr="00480FA7">
              <w:rPr>
                <w:b w:val="0"/>
                <w:iCs/>
                <w:sz w:val="20"/>
                <w:szCs w:val="20"/>
              </w:rPr>
              <w:t>* В числителе приведены нормы для одноэтажных складов, в знаменателе - для многоэтажных</w:t>
            </w:r>
          </w:p>
        </w:tc>
      </w:tr>
      <w:bookmarkEnd w:id="26"/>
    </w:tbl>
    <w:p w:rsidR="00343799" w:rsidRPr="00480FA7" w:rsidRDefault="00343799" w:rsidP="00343799">
      <w:pPr>
        <w:pStyle w:val="01"/>
        <w:spacing w:line="240" w:lineRule="auto"/>
        <w:ind w:firstLine="709"/>
        <w:rPr>
          <w:lang w:eastAsia="en-US"/>
        </w:rPr>
      </w:pPr>
    </w:p>
    <w:p w:rsidR="00343799" w:rsidRPr="00480FA7" w:rsidRDefault="003C56E0" w:rsidP="00343799">
      <w:pPr>
        <w:pStyle w:val="01"/>
        <w:spacing w:line="240" w:lineRule="auto"/>
        <w:ind w:firstLine="709"/>
      </w:pPr>
      <w:r w:rsidRPr="00480FA7">
        <w:rPr>
          <w:b/>
          <w:bCs w:val="0"/>
        </w:rPr>
        <w:t>10.2.2.</w:t>
      </w:r>
      <w:r w:rsidRPr="00480FA7">
        <w:t xml:space="preserve"> </w:t>
      </w:r>
      <w:r w:rsidR="00343799" w:rsidRPr="00480FA7">
        <w:t xml:space="preserve">Минимальная вместимость специализированных складов и размеры их земельных участков приведены в </w:t>
      </w:r>
      <w:hyperlink r:id="rId16" w:history="1">
        <w:r w:rsidR="00343799" w:rsidRPr="00480FA7">
          <w:t xml:space="preserve">таблице </w:t>
        </w:r>
        <w:r w:rsidRPr="00480FA7">
          <w:t>14</w:t>
        </w:r>
      </w:hyperlink>
      <w:r w:rsidR="00343799" w:rsidRPr="00480FA7">
        <w:t>.</w:t>
      </w:r>
    </w:p>
    <w:p w:rsidR="00343799" w:rsidRPr="00480FA7" w:rsidRDefault="00343799" w:rsidP="00343799">
      <w:pPr>
        <w:pStyle w:val="01"/>
        <w:spacing w:line="240" w:lineRule="auto"/>
        <w:ind w:firstLine="709"/>
        <w:rPr>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1982"/>
        <w:gridCol w:w="2728"/>
        <w:gridCol w:w="2471"/>
      </w:tblGrid>
      <w:tr w:rsidR="00C66E89" w:rsidRPr="00480FA7" w:rsidTr="002D768C">
        <w:trPr>
          <w:tblHeader/>
        </w:trPr>
        <w:tc>
          <w:tcPr>
            <w:tcW w:w="9640" w:type="dxa"/>
            <w:gridSpan w:val="4"/>
          </w:tcPr>
          <w:p w:rsidR="00C66E89" w:rsidRPr="00480FA7" w:rsidRDefault="00C66E89" w:rsidP="00F6026B">
            <w:pPr>
              <w:pStyle w:val="061"/>
              <w:jc w:val="left"/>
              <w:rPr>
                <w:b w:val="0"/>
                <w:iCs w:val="0"/>
                <w:sz w:val="24"/>
                <w:szCs w:val="24"/>
                <w:lang w:eastAsia="en-US"/>
              </w:rPr>
            </w:pPr>
            <w:r w:rsidRPr="00480FA7">
              <w:rPr>
                <w:b w:val="0"/>
                <w:iCs w:val="0"/>
                <w:sz w:val="24"/>
                <w:szCs w:val="24"/>
                <w:lang w:eastAsia="en-US"/>
              </w:rPr>
              <w:t>Таблица 14</w:t>
            </w:r>
            <w:r w:rsidR="00F6026B" w:rsidRPr="00480FA7">
              <w:rPr>
                <w:b w:val="0"/>
                <w:iCs w:val="0"/>
                <w:sz w:val="24"/>
                <w:szCs w:val="24"/>
                <w:lang w:eastAsia="en-US"/>
              </w:rPr>
              <w:t>.</w:t>
            </w:r>
          </w:p>
        </w:tc>
      </w:tr>
      <w:tr w:rsidR="00C66E89" w:rsidRPr="00480FA7" w:rsidTr="002D768C">
        <w:trPr>
          <w:tblHeader/>
        </w:trPr>
        <w:tc>
          <w:tcPr>
            <w:tcW w:w="2459" w:type="dxa"/>
          </w:tcPr>
          <w:p w:rsidR="00C66E89" w:rsidRPr="00480FA7" w:rsidRDefault="00C66E89" w:rsidP="002D768C">
            <w:pPr>
              <w:pStyle w:val="061"/>
              <w:rPr>
                <w:b w:val="0"/>
                <w:bCs w:val="0"/>
                <w:iCs w:val="0"/>
                <w:sz w:val="24"/>
                <w:szCs w:val="24"/>
                <w:lang w:eastAsia="en-US"/>
              </w:rPr>
            </w:pPr>
            <w:r w:rsidRPr="00480FA7">
              <w:rPr>
                <w:rFonts w:eastAsia="Times New Roman"/>
                <w:b w:val="0"/>
                <w:bCs w:val="0"/>
                <w:sz w:val="24"/>
                <w:szCs w:val="24"/>
              </w:rPr>
              <w:t>Область, вид, объект местного значения</w:t>
            </w:r>
          </w:p>
        </w:tc>
        <w:tc>
          <w:tcPr>
            <w:tcW w:w="1982" w:type="dxa"/>
          </w:tcPr>
          <w:p w:rsidR="00C66E89" w:rsidRPr="00480FA7" w:rsidRDefault="00C66E89" w:rsidP="002D768C">
            <w:pPr>
              <w:pStyle w:val="061"/>
              <w:rPr>
                <w:b w:val="0"/>
                <w:bCs w:val="0"/>
                <w:iCs w:val="0"/>
                <w:sz w:val="24"/>
                <w:szCs w:val="24"/>
                <w:lang w:eastAsia="en-US"/>
              </w:rPr>
            </w:pPr>
            <w:r w:rsidRPr="00480FA7">
              <w:rPr>
                <w:b w:val="0"/>
                <w:bCs w:val="0"/>
                <w:iCs w:val="0"/>
                <w:sz w:val="24"/>
                <w:szCs w:val="24"/>
                <w:lang w:eastAsia="en-US"/>
              </w:rPr>
              <w:t>Тип расчетного показателя</w:t>
            </w:r>
          </w:p>
        </w:tc>
        <w:tc>
          <w:tcPr>
            <w:tcW w:w="2728" w:type="dxa"/>
          </w:tcPr>
          <w:p w:rsidR="00C66E89" w:rsidRPr="00480FA7" w:rsidRDefault="00C66E89" w:rsidP="002D768C">
            <w:pPr>
              <w:pStyle w:val="061"/>
              <w:rPr>
                <w:b w:val="0"/>
                <w:iCs w:val="0"/>
                <w:sz w:val="24"/>
                <w:szCs w:val="24"/>
                <w:lang w:eastAsia="en-US"/>
              </w:rPr>
            </w:pPr>
            <w:r w:rsidRPr="00480FA7">
              <w:rPr>
                <w:b w:val="0"/>
                <w:iCs w:val="0"/>
                <w:sz w:val="24"/>
                <w:szCs w:val="24"/>
                <w:lang w:eastAsia="en-US"/>
              </w:rPr>
              <w:t>Наименование расчетного показателя, единица измерения</w:t>
            </w:r>
          </w:p>
        </w:tc>
        <w:tc>
          <w:tcPr>
            <w:tcW w:w="2471" w:type="dxa"/>
          </w:tcPr>
          <w:p w:rsidR="00C66E89" w:rsidRPr="00480FA7" w:rsidRDefault="00C66E89" w:rsidP="002D768C">
            <w:pPr>
              <w:pStyle w:val="061"/>
              <w:rPr>
                <w:b w:val="0"/>
                <w:iCs w:val="0"/>
                <w:sz w:val="24"/>
                <w:szCs w:val="24"/>
                <w:lang w:eastAsia="en-US"/>
              </w:rPr>
            </w:pPr>
            <w:r w:rsidRPr="00480FA7">
              <w:rPr>
                <w:b w:val="0"/>
                <w:iCs w:val="0"/>
                <w:sz w:val="24"/>
                <w:szCs w:val="24"/>
                <w:lang w:eastAsia="en-US"/>
              </w:rPr>
              <w:t>Значение расчетного показателя</w:t>
            </w:r>
          </w:p>
        </w:tc>
      </w:tr>
      <w:tr w:rsidR="00C66E89" w:rsidRPr="00480FA7" w:rsidTr="002D768C">
        <w:trPr>
          <w:trHeight w:val="85"/>
        </w:trPr>
        <w:tc>
          <w:tcPr>
            <w:tcW w:w="2459" w:type="dxa"/>
            <w:vMerge w:val="restart"/>
            <w:vAlign w:val="center"/>
          </w:tcPr>
          <w:p w:rsidR="00C66E89" w:rsidRPr="00480FA7" w:rsidRDefault="00C66E89" w:rsidP="002D768C">
            <w:pPr>
              <w:pStyle w:val="510"/>
              <w:jc w:val="center"/>
              <w:rPr>
                <w:b w:val="0"/>
                <w:sz w:val="24"/>
                <w:szCs w:val="24"/>
                <w:lang w:val="ru-RU"/>
              </w:rPr>
            </w:pPr>
            <w:r w:rsidRPr="00480FA7">
              <w:rPr>
                <w:b w:val="0"/>
                <w:iCs/>
                <w:sz w:val="24"/>
                <w:szCs w:val="24"/>
              </w:rPr>
              <w:t>Холодильники распределительные (для хранения мяса и мясопродуктов, рыбы и рыбопродуктов, масла, животного жира, молочных продуктов и яиц)</w:t>
            </w:r>
          </w:p>
        </w:tc>
        <w:tc>
          <w:tcPr>
            <w:tcW w:w="1982" w:type="dxa"/>
            <w:vMerge w:val="restart"/>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728" w:type="dxa"/>
          </w:tcPr>
          <w:p w:rsidR="00C66E89" w:rsidRPr="00480FA7" w:rsidRDefault="00C66E89" w:rsidP="002D768C">
            <w:pPr>
              <w:pStyle w:val="510"/>
              <w:jc w:val="center"/>
              <w:rPr>
                <w:b w:val="0"/>
                <w:sz w:val="24"/>
                <w:szCs w:val="24"/>
                <w:lang w:val="ru-RU"/>
              </w:rPr>
            </w:pPr>
            <w:r w:rsidRPr="00480FA7">
              <w:rPr>
                <w:b w:val="0"/>
                <w:iCs/>
                <w:sz w:val="24"/>
                <w:szCs w:val="24"/>
                <w:lang w:eastAsia="en-US"/>
              </w:rPr>
              <w:t>Вместимость складов, т</w:t>
            </w:r>
          </w:p>
        </w:tc>
        <w:tc>
          <w:tcPr>
            <w:tcW w:w="2471" w:type="dxa"/>
            <w:vAlign w:val="center"/>
          </w:tcPr>
          <w:p w:rsidR="00C66E89" w:rsidRPr="00480FA7" w:rsidRDefault="00C66E89" w:rsidP="002D768C">
            <w:pPr>
              <w:pStyle w:val="512"/>
              <w:rPr>
                <w:b w:val="0"/>
                <w:lang w:val="ru-RU"/>
              </w:rPr>
            </w:pPr>
            <w:r w:rsidRPr="00480FA7">
              <w:rPr>
                <w:b w:val="0"/>
                <w:iCs/>
              </w:rPr>
              <w:t>27</w:t>
            </w:r>
          </w:p>
        </w:tc>
      </w:tr>
      <w:tr w:rsidR="00C66E89" w:rsidRPr="00480FA7" w:rsidTr="002D768C">
        <w:trPr>
          <w:trHeight w:val="77"/>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vMerge/>
          </w:tcPr>
          <w:p w:rsidR="00C66E89" w:rsidRPr="00480FA7" w:rsidRDefault="00C66E89" w:rsidP="002D768C">
            <w:pPr>
              <w:pStyle w:val="510"/>
              <w:rPr>
                <w:b w:val="0"/>
                <w:sz w:val="24"/>
                <w:szCs w:val="24"/>
                <w:lang w:val="ru-RU"/>
              </w:rPr>
            </w:pPr>
          </w:p>
        </w:tc>
        <w:tc>
          <w:tcPr>
            <w:tcW w:w="2728" w:type="dxa"/>
          </w:tcPr>
          <w:p w:rsidR="00C66E89" w:rsidRPr="00480FA7" w:rsidRDefault="00C66E89" w:rsidP="002D768C">
            <w:pPr>
              <w:pStyle w:val="510"/>
              <w:jc w:val="center"/>
              <w:rPr>
                <w:b w:val="0"/>
                <w:sz w:val="24"/>
                <w:szCs w:val="24"/>
                <w:lang w:val="ru-RU"/>
              </w:rPr>
            </w:pPr>
            <w:r w:rsidRPr="00480FA7">
              <w:rPr>
                <w:b w:val="0"/>
                <w:iCs/>
                <w:sz w:val="24"/>
                <w:szCs w:val="24"/>
                <w:lang w:eastAsia="en-US"/>
              </w:rPr>
              <w:t>Размеры земельных участков, м2 на 1000 чел.</w:t>
            </w:r>
          </w:p>
        </w:tc>
        <w:tc>
          <w:tcPr>
            <w:tcW w:w="2471" w:type="dxa"/>
            <w:vAlign w:val="center"/>
          </w:tcPr>
          <w:p w:rsidR="00C66E89" w:rsidRPr="00480FA7" w:rsidRDefault="00C66E89" w:rsidP="002D768C">
            <w:pPr>
              <w:pStyle w:val="512"/>
              <w:rPr>
                <w:b w:val="0"/>
                <w:lang w:val="ru-RU"/>
              </w:rPr>
            </w:pPr>
            <w:r w:rsidRPr="00480FA7">
              <w:rPr>
                <w:b w:val="0"/>
                <w:iCs/>
              </w:rPr>
              <w:t>190</w:t>
            </w:r>
          </w:p>
        </w:tc>
      </w:tr>
      <w:tr w:rsidR="00C66E89" w:rsidRPr="00480FA7" w:rsidTr="002D768C">
        <w:trPr>
          <w:trHeight w:val="1932"/>
        </w:trPr>
        <w:tc>
          <w:tcPr>
            <w:tcW w:w="2459" w:type="dxa"/>
            <w:vMerge/>
            <w:tcBorders>
              <w:bottom w:val="single" w:sz="4" w:space="0" w:color="auto"/>
            </w:tcBorders>
            <w:vAlign w:val="center"/>
          </w:tcPr>
          <w:p w:rsidR="00C66E89" w:rsidRPr="00480FA7" w:rsidRDefault="00C66E89" w:rsidP="002D768C">
            <w:pPr>
              <w:pStyle w:val="510"/>
              <w:jc w:val="center"/>
              <w:rPr>
                <w:b w:val="0"/>
                <w:sz w:val="24"/>
                <w:szCs w:val="24"/>
                <w:lang w:val="ru-RU"/>
              </w:rPr>
            </w:pPr>
          </w:p>
        </w:tc>
        <w:tc>
          <w:tcPr>
            <w:tcW w:w="1982" w:type="dxa"/>
            <w:tcBorders>
              <w:bottom w:val="single" w:sz="4" w:space="0" w:color="auto"/>
            </w:tcBorders>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sz w:val="24"/>
                <w:szCs w:val="24"/>
                <w:lang w:val="ru-RU"/>
              </w:rPr>
              <w:t>Транспортная доступность, мин</w:t>
            </w:r>
          </w:p>
        </w:tc>
        <w:tc>
          <w:tcPr>
            <w:tcW w:w="2471" w:type="dxa"/>
            <w:tcBorders>
              <w:bottom w:val="single" w:sz="4" w:space="0" w:color="auto"/>
            </w:tcBorders>
            <w:vAlign w:val="center"/>
          </w:tcPr>
          <w:p w:rsidR="00C66E89" w:rsidRPr="00480FA7" w:rsidRDefault="00C66E89" w:rsidP="002D768C">
            <w:pPr>
              <w:pStyle w:val="512"/>
              <w:rPr>
                <w:b w:val="0"/>
                <w:lang w:val="ru-RU"/>
              </w:rPr>
            </w:pPr>
            <w:r w:rsidRPr="00480FA7">
              <w:rPr>
                <w:b w:val="0"/>
                <w:lang w:val="ru-RU"/>
              </w:rPr>
              <w:t>не нормируется</w:t>
            </w:r>
          </w:p>
        </w:tc>
      </w:tr>
      <w:tr w:rsidR="00C66E89" w:rsidRPr="00480FA7" w:rsidTr="002D768C">
        <w:trPr>
          <w:trHeight w:val="825"/>
        </w:trPr>
        <w:tc>
          <w:tcPr>
            <w:tcW w:w="2459" w:type="dxa"/>
            <w:vMerge w:val="restart"/>
            <w:vAlign w:val="center"/>
          </w:tcPr>
          <w:p w:rsidR="00C66E89" w:rsidRPr="00480FA7" w:rsidRDefault="00C66E89" w:rsidP="002D768C">
            <w:pPr>
              <w:pStyle w:val="510"/>
              <w:jc w:val="center"/>
              <w:rPr>
                <w:b w:val="0"/>
                <w:sz w:val="24"/>
                <w:szCs w:val="24"/>
                <w:lang w:val="ru-RU"/>
              </w:rPr>
            </w:pPr>
            <w:r w:rsidRPr="00480FA7">
              <w:rPr>
                <w:b w:val="0"/>
                <w:sz w:val="24"/>
                <w:szCs w:val="24"/>
                <w:lang w:val="ru-RU"/>
              </w:rPr>
              <w:t>Фруктохранилища</w:t>
            </w:r>
          </w:p>
        </w:tc>
        <w:tc>
          <w:tcPr>
            <w:tcW w:w="1982" w:type="dxa"/>
            <w:vMerge w:val="restart"/>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728" w:type="dxa"/>
          </w:tcPr>
          <w:p w:rsidR="00C66E89" w:rsidRPr="00480FA7" w:rsidRDefault="00C66E89" w:rsidP="002D768C">
            <w:pPr>
              <w:pStyle w:val="510"/>
              <w:jc w:val="center"/>
              <w:rPr>
                <w:b w:val="0"/>
                <w:sz w:val="24"/>
                <w:szCs w:val="24"/>
                <w:lang w:val="ru-RU"/>
              </w:rPr>
            </w:pPr>
            <w:r w:rsidRPr="00480FA7">
              <w:rPr>
                <w:b w:val="0"/>
                <w:iCs/>
                <w:sz w:val="24"/>
                <w:szCs w:val="24"/>
                <w:lang w:eastAsia="en-US"/>
              </w:rPr>
              <w:t>Вместимость складов, т</w:t>
            </w:r>
          </w:p>
        </w:tc>
        <w:tc>
          <w:tcPr>
            <w:tcW w:w="2471" w:type="dxa"/>
            <w:vAlign w:val="center"/>
          </w:tcPr>
          <w:p w:rsidR="00C66E89" w:rsidRPr="00480FA7" w:rsidRDefault="00C66E89" w:rsidP="002D768C">
            <w:pPr>
              <w:pStyle w:val="512"/>
              <w:rPr>
                <w:b w:val="0"/>
                <w:lang w:val="ru-RU"/>
              </w:rPr>
            </w:pPr>
            <w:r w:rsidRPr="00480FA7">
              <w:rPr>
                <w:b w:val="0"/>
                <w:iCs/>
                <w:lang w:val="ru-RU"/>
              </w:rPr>
              <w:t>17</w:t>
            </w:r>
          </w:p>
        </w:tc>
      </w:tr>
      <w:tr w:rsidR="00C66E89" w:rsidRPr="00480FA7" w:rsidTr="002D768C">
        <w:trPr>
          <w:trHeight w:val="825"/>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vMerge/>
          </w:tcPr>
          <w:p w:rsidR="00C66E89" w:rsidRPr="00480FA7" w:rsidRDefault="00C66E89" w:rsidP="002D768C">
            <w:pPr>
              <w:pStyle w:val="510"/>
              <w:rPr>
                <w:b w:val="0"/>
                <w:sz w:val="24"/>
                <w:szCs w:val="24"/>
                <w:lang w:val="ru-RU"/>
              </w:rPr>
            </w:pPr>
          </w:p>
        </w:tc>
        <w:tc>
          <w:tcPr>
            <w:tcW w:w="2728" w:type="dxa"/>
          </w:tcPr>
          <w:p w:rsidR="00C66E89" w:rsidRPr="00480FA7" w:rsidRDefault="00C66E89" w:rsidP="002D768C">
            <w:pPr>
              <w:pStyle w:val="510"/>
              <w:jc w:val="center"/>
              <w:rPr>
                <w:b w:val="0"/>
                <w:sz w:val="24"/>
                <w:szCs w:val="24"/>
                <w:lang w:val="ru-RU"/>
              </w:rPr>
            </w:pPr>
            <w:r w:rsidRPr="00480FA7">
              <w:rPr>
                <w:b w:val="0"/>
                <w:iCs/>
                <w:sz w:val="24"/>
                <w:szCs w:val="24"/>
                <w:lang w:eastAsia="en-US"/>
              </w:rPr>
              <w:t>Размеры земельных участков, м2 на 1000 чел.</w:t>
            </w:r>
          </w:p>
        </w:tc>
        <w:tc>
          <w:tcPr>
            <w:tcW w:w="2471" w:type="dxa"/>
            <w:vAlign w:val="center"/>
          </w:tcPr>
          <w:p w:rsidR="00C66E89" w:rsidRPr="00480FA7" w:rsidRDefault="00C66E89" w:rsidP="002D768C">
            <w:pPr>
              <w:pStyle w:val="512"/>
              <w:rPr>
                <w:b w:val="0"/>
                <w:lang w:val="ru-RU"/>
              </w:rPr>
            </w:pPr>
            <w:r w:rsidRPr="00480FA7">
              <w:rPr>
                <w:b w:val="0"/>
                <w:iCs/>
                <w:lang w:val="ru-RU"/>
              </w:rPr>
              <w:t>-</w:t>
            </w:r>
          </w:p>
        </w:tc>
      </w:tr>
      <w:tr w:rsidR="00C66E89" w:rsidRPr="00480FA7" w:rsidTr="002D768C">
        <w:trPr>
          <w:trHeight w:val="276"/>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tcPr>
          <w:p w:rsidR="00C66E89" w:rsidRPr="00480FA7" w:rsidRDefault="00C66E89" w:rsidP="002D768C">
            <w:pPr>
              <w:pStyle w:val="510"/>
              <w:rPr>
                <w:b w:val="0"/>
                <w:sz w:val="24"/>
                <w:szCs w:val="24"/>
                <w:lang w:val="ru-RU"/>
              </w:rPr>
            </w:pPr>
            <w:r w:rsidRPr="00480FA7">
              <w:rPr>
                <w:b w:val="0"/>
                <w:sz w:val="24"/>
                <w:szCs w:val="24"/>
                <w:lang w:val="ru-RU"/>
              </w:rPr>
              <w:t xml:space="preserve">Расчетный показатель максимально допустимого </w:t>
            </w:r>
            <w:r w:rsidRPr="00480FA7">
              <w:rPr>
                <w:b w:val="0"/>
                <w:sz w:val="24"/>
                <w:szCs w:val="24"/>
                <w:lang w:val="ru-RU"/>
              </w:rPr>
              <w:lastRenderedPageBreak/>
              <w:t>уровня территориальной доступности</w:t>
            </w: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sz w:val="24"/>
                <w:szCs w:val="24"/>
                <w:lang w:val="ru-RU"/>
              </w:rPr>
              <w:lastRenderedPageBreak/>
              <w:t>Транспортная доступность, мин</w:t>
            </w:r>
          </w:p>
        </w:tc>
        <w:tc>
          <w:tcPr>
            <w:tcW w:w="2471" w:type="dxa"/>
            <w:vAlign w:val="center"/>
          </w:tcPr>
          <w:p w:rsidR="00C66E89" w:rsidRPr="00480FA7" w:rsidRDefault="00C66E89" w:rsidP="002D768C">
            <w:pPr>
              <w:pStyle w:val="512"/>
              <w:rPr>
                <w:b w:val="0"/>
                <w:lang w:val="ru-RU"/>
              </w:rPr>
            </w:pPr>
            <w:r w:rsidRPr="00480FA7">
              <w:rPr>
                <w:b w:val="0"/>
                <w:lang w:val="ru-RU"/>
              </w:rPr>
              <w:t>не нормируется</w:t>
            </w:r>
          </w:p>
        </w:tc>
      </w:tr>
      <w:tr w:rsidR="00C66E89" w:rsidRPr="00480FA7" w:rsidTr="002D768C">
        <w:trPr>
          <w:trHeight w:val="825"/>
        </w:trPr>
        <w:tc>
          <w:tcPr>
            <w:tcW w:w="2459" w:type="dxa"/>
            <w:vMerge w:val="restart"/>
            <w:vAlign w:val="center"/>
          </w:tcPr>
          <w:p w:rsidR="00C66E89" w:rsidRPr="00480FA7" w:rsidRDefault="00C66E89" w:rsidP="002D768C">
            <w:pPr>
              <w:pStyle w:val="510"/>
              <w:jc w:val="center"/>
              <w:rPr>
                <w:b w:val="0"/>
                <w:sz w:val="24"/>
                <w:szCs w:val="24"/>
                <w:lang w:val="ru-RU"/>
              </w:rPr>
            </w:pPr>
            <w:r w:rsidRPr="00480FA7">
              <w:rPr>
                <w:b w:val="0"/>
                <w:sz w:val="24"/>
                <w:szCs w:val="24"/>
                <w:lang w:val="ru-RU"/>
              </w:rPr>
              <w:lastRenderedPageBreak/>
              <w:t>Овощехранилища</w:t>
            </w:r>
          </w:p>
        </w:tc>
        <w:tc>
          <w:tcPr>
            <w:tcW w:w="1982" w:type="dxa"/>
            <w:vMerge w:val="restart"/>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iCs/>
                <w:sz w:val="24"/>
                <w:szCs w:val="24"/>
                <w:lang w:eastAsia="en-US"/>
              </w:rPr>
              <w:t>Вместимость складов, т</w:t>
            </w:r>
          </w:p>
        </w:tc>
        <w:tc>
          <w:tcPr>
            <w:tcW w:w="2471" w:type="dxa"/>
            <w:vAlign w:val="center"/>
          </w:tcPr>
          <w:p w:rsidR="00C66E89" w:rsidRPr="00480FA7" w:rsidRDefault="00C66E89" w:rsidP="002D768C">
            <w:pPr>
              <w:pStyle w:val="512"/>
              <w:rPr>
                <w:b w:val="0"/>
                <w:lang w:val="ru-RU"/>
              </w:rPr>
            </w:pPr>
            <w:r w:rsidRPr="00480FA7">
              <w:rPr>
                <w:b w:val="0"/>
                <w:lang w:val="ru-RU"/>
              </w:rPr>
              <w:t>54</w:t>
            </w:r>
          </w:p>
        </w:tc>
      </w:tr>
      <w:tr w:rsidR="00C66E89" w:rsidRPr="00480FA7" w:rsidTr="002D768C">
        <w:trPr>
          <w:trHeight w:val="825"/>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vMerge/>
          </w:tcPr>
          <w:p w:rsidR="00C66E89" w:rsidRPr="00480FA7" w:rsidRDefault="00C66E89" w:rsidP="002D768C">
            <w:pPr>
              <w:pStyle w:val="510"/>
              <w:rPr>
                <w:b w:val="0"/>
                <w:sz w:val="24"/>
                <w:szCs w:val="24"/>
                <w:lang w:val="ru-RU"/>
              </w:rPr>
            </w:pP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iCs/>
                <w:sz w:val="24"/>
                <w:szCs w:val="24"/>
                <w:lang w:eastAsia="en-US"/>
              </w:rPr>
              <w:t>Размеры земельных участков, м2 на 1000 чел.</w:t>
            </w:r>
          </w:p>
        </w:tc>
        <w:tc>
          <w:tcPr>
            <w:tcW w:w="2471" w:type="dxa"/>
            <w:vAlign w:val="center"/>
          </w:tcPr>
          <w:p w:rsidR="00C66E89" w:rsidRPr="00480FA7" w:rsidRDefault="00C66E89" w:rsidP="002D768C">
            <w:pPr>
              <w:pStyle w:val="512"/>
              <w:rPr>
                <w:b w:val="0"/>
                <w:lang w:val="ru-RU"/>
              </w:rPr>
            </w:pPr>
            <w:r w:rsidRPr="00480FA7">
              <w:rPr>
                <w:b w:val="0"/>
                <w:lang w:val="ru-RU"/>
              </w:rPr>
              <w:t>1300</w:t>
            </w:r>
          </w:p>
        </w:tc>
      </w:tr>
      <w:tr w:rsidR="00C66E89" w:rsidRPr="00480FA7" w:rsidTr="002D768C">
        <w:trPr>
          <w:trHeight w:val="276"/>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sz w:val="24"/>
                <w:szCs w:val="24"/>
                <w:lang w:val="ru-RU"/>
              </w:rPr>
              <w:t>Транспортная доступность, мин</w:t>
            </w:r>
          </w:p>
        </w:tc>
        <w:tc>
          <w:tcPr>
            <w:tcW w:w="2471" w:type="dxa"/>
            <w:vAlign w:val="center"/>
          </w:tcPr>
          <w:p w:rsidR="00C66E89" w:rsidRPr="00480FA7" w:rsidRDefault="00C66E89" w:rsidP="002D768C">
            <w:pPr>
              <w:pStyle w:val="512"/>
              <w:rPr>
                <w:b w:val="0"/>
                <w:lang w:val="ru-RU"/>
              </w:rPr>
            </w:pPr>
            <w:r w:rsidRPr="00480FA7">
              <w:rPr>
                <w:b w:val="0"/>
                <w:lang w:val="ru-RU"/>
              </w:rPr>
              <w:t>не нормируется</w:t>
            </w:r>
          </w:p>
        </w:tc>
      </w:tr>
      <w:tr w:rsidR="00C66E89" w:rsidRPr="00480FA7" w:rsidTr="002D768C">
        <w:trPr>
          <w:trHeight w:val="825"/>
        </w:trPr>
        <w:tc>
          <w:tcPr>
            <w:tcW w:w="2459" w:type="dxa"/>
            <w:vMerge w:val="restart"/>
            <w:vAlign w:val="center"/>
          </w:tcPr>
          <w:p w:rsidR="00C66E89" w:rsidRPr="00480FA7" w:rsidRDefault="00C66E89" w:rsidP="002D768C">
            <w:pPr>
              <w:pStyle w:val="510"/>
              <w:jc w:val="center"/>
              <w:rPr>
                <w:b w:val="0"/>
                <w:sz w:val="24"/>
                <w:szCs w:val="24"/>
                <w:lang w:val="ru-RU"/>
              </w:rPr>
            </w:pPr>
            <w:r w:rsidRPr="00480FA7">
              <w:rPr>
                <w:b w:val="0"/>
                <w:sz w:val="24"/>
                <w:szCs w:val="24"/>
                <w:lang w:val="ru-RU"/>
              </w:rPr>
              <w:t>Картофелехранилища</w:t>
            </w:r>
          </w:p>
        </w:tc>
        <w:tc>
          <w:tcPr>
            <w:tcW w:w="1982" w:type="dxa"/>
            <w:vMerge w:val="restart"/>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iCs/>
                <w:sz w:val="24"/>
                <w:szCs w:val="24"/>
                <w:lang w:eastAsia="en-US"/>
              </w:rPr>
              <w:t>Вместимость складов, т</w:t>
            </w:r>
          </w:p>
        </w:tc>
        <w:tc>
          <w:tcPr>
            <w:tcW w:w="2471" w:type="dxa"/>
            <w:vAlign w:val="center"/>
          </w:tcPr>
          <w:p w:rsidR="00C66E89" w:rsidRPr="00480FA7" w:rsidRDefault="00C66E89" w:rsidP="002D768C">
            <w:pPr>
              <w:pStyle w:val="512"/>
              <w:rPr>
                <w:b w:val="0"/>
                <w:lang w:val="ru-RU"/>
              </w:rPr>
            </w:pPr>
            <w:r w:rsidRPr="00480FA7">
              <w:rPr>
                <w:b w:val="0"/>
                <w:lang w:val="ru-RU"/>
              </w:rPr>
              <w:t>57</w:t>
            </w:r>
          </w:p>
        </w:tc>
      </w:tr>
      <w:tr w:rsidR="00C66E89" w:rsidRPr="00480FA7" w:rsidTr="002D768C">
        <w:trPr>
          <w:trHeight w:val="825"/>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vMerge/>
          </w:tcPr>
          <w:p w:rsidR="00C66E89" w:rsidRPr="00480FA7" w:rsidRDefault="00C66E89" w:rsidP="002D768C">
            <w:pPr>
              <w:pStyle w:val="510"/>
              <w:rPr>
                <w:b w:val="0"/>
                <w:sz w:val="24"/>
                <w:szCs w:val="24"/>
                <w:lang w:val="ru-RU"/>
              </w:rPr>
            </w:pP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iCs/>
                <w:sz w:val="24"/>
                <w:szCs w:val="24"/>
                <w:lang w:eastAsia="en-US"/>
              </w:rPr>
              <w:t>Размеры земельных участков, м2 на 1000 чел.</w:t>
            </w:r>
          </w:p>
        </w:tc>
        <w:tc>
          <w:tcPr>
            <w:tcW w:w="2471" w:type="dxa"/>
            <w:vAlign w:val="center"/>
          </w:tcPr>
          <w:p w:rsidR="00C66E89" w:rsidRPr="00480FA7" w:rsidRDefault="00C66E89" w:rsidP="002D768C">
            <w:pPr>
              <w:pStyle w:val="512"/>
              <w:rPr>
                <w:b w:val="0"/>
                <w:lang w:val="ru-RU"/>
              </w:rPr>
            </w:pPr>
            <w:r w:rsidRPr="00480FA7">
              <w:rPr>
                <w:b w:val="0"/>
                <w:lang w:val="ru-RU"/>
              </w:rPr>
              <w:t>-</w:t>
            </w:r>
          </w:p>
        </w:tc>
      </w:tr>
      <w:tr w:rsidR="00C66E89" w:rsidRPr="00480FA7" w:rsidTr="002D768C">
        <w:trPr>
          <w:trHeight w:val="276"/>
        </w:trPr>
        <w:tc>
          <w:tcPr>
            <w:tcW w:w="2459" w:type="dxa"/>
            <w:vMerge/>
            <w:vAlign w:val="center"/>
          </w:tcPr>
          <w:p w:rsidR="00C66E89" w:rsidRPr="00480FA7" w:rsidRDefault="00C66E89" w:rsidP="002D768C">
            <w:pPr>
              <w:pStyle w:val="510"/>
              <w:jc w:val="center"/>
              <w:rPr>
                <w:b w:val="0"/>
                <w:sz w:val="24"/>
                <w:szCs w:val="24"/>
                <w:lang w:val="ru-RU"/>
              </w:rPr>
            </w:pPr>
          </w:p>
        </w:tc>
        <w:tc>
          <w:tcPr>
            <w:tcW w:w="1982" w:type="dxa"/>
          </w:tcPr>
          <w:p w:rsidR="00C66E89" w:rsidRPr="00480FA7" w:rsidRDefault="00C66E89" w:rsidP="002D768C">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66E89" w:rsidRPr="00480FA7" w:rsidRDefault="00C66E89" w:rsidP="002D768C">
            <w:pPr>
              <w:pStyle w:val="510"/>
              <w:jc w:val="center"/>
              <w:rPr>
                <w:b w:val="0"/>
                <w:sz w:val="24"/>
                <w:szCs w:val="24"/>
                <w:lang w:val="ru-RU"/>
              </w:rPr>
            </w:pPr>
            <w:r w:rsidRPr="00480FA7">
              <w:rPr>
                <w:b w:val="0"/>
                <w:sz w:val="24"/>
                <w:szCs w:val="24"/>
                <w:lang w:val="ru-RU"/>
              </w:rPr>
              <w:t>Транспортная доступность, мин</w:t>
            </w:r>
          </w:p>
        </w:tc>
        <w:tc>
          <w:tcPr>
            <w:tcW w:w="2471" w:type="dxa"/>
            <w:vAlign w:val="center"/>
          </w:tcPr>
          <w:p w:rsidR="00C66E89" w:rsidRPr="00480FA7" w:rsidRDefault="00C66E89" w:rsidP="002D768C">
            <w:pPr>
              <w:pStyle w:val="512"/>
              <w:rPr>
                <w:b w:val="0"/>
                <w:lang w:val="ru-RU"/>
              </w:rPr>
            </w:pPr>
            <w:r w:rsidRPr="00480FA7">
              <w:rPr>
                <w:b w:val="0"/>
                <w:lang w:val="ru-RU"/>
              </w:rPr>
              <w:t>не нормируется</w:t>
            </w:r>
          </w:p>
        </w:tc>
      </w:tr>
    </w:tbl>
    <w:p w:rsidR="00C66E89" w:rsidRPr="00480FA7" w:rsidRDefault="00C66E89" w:rsidP="00343799">
      <w:pPr>
        <w:pStyle w:val="01"/>
        <w:spacing w:line="240" w:lineRule="auto"/>
        <w:ind w:firstLine="709"/>
        <w:rPr>
          <w:lang w:eastAsia="en-US"/>
        </w:rPr>
      </w:pPr>
    </w:p>
    <w:p w:rsidR="00DA42B5" w:rsidRPr="00480FA7" w:rsidRDefault="003C56E0" w:rsidP="00B3573E">
      <w:pPr>
        <w:keepNext/>
        <w:jc w:val="center"/>
        <w:outlineLvl w:val="0"/>
        <w:rPr>
          <w:rFonts w:ascii="Times New Roman" w:hAnsi="Times New Roman"/>
          <w:b/>
          <w:noProof/>
          <w:szCs w:val="24"/>
          <w:lang w:val="ru-RU"/>
        </w:rPr>
      </w:pPr>
      <w:bookmarkStart w:id="27" w:name="_Toc297163337"/>
      <w:r w:rsidRPr="00480FA7">
        <w:rPr>
          <w:rFonts w:ascii="Times New Roman" w:hAnsi="Times New Roman"/>
          <w:b/>
          <w:noProof/>
          <w:szCs w:val="24"/>
          <w:lang w:val="ru-RU"/>
        </w:rPr>
        <w:t>11</w:t>
      </w:r>
      <w:r w:rsidR="00DA42B5" w:rsidRPr="00480FA7">
        <w:rPr>
          <w:rFonts w:ascii="Times New Roman" w:hAnsi="Times New Roman"/>
          <w:b/>
          <w:noProof/>
          <w:szCs w:val="24"/>
          <w:lang w:val="ru-RU"/>
        </w:rPr>
        <w:t>. Рекреационные зоны поселения</w:t>
      </w:r>
      <w:bookmarkEnd w:id="27"/>
    </w:p>
    <w:p w:rsidR="00DA42B5" w:rsidRPr="00480FA7" w:rsidRDefault="00DA42B5" w:rsidP="00B3573E">
      <w:pPr>
        <w:jc w:val="center"/>
        <w:rPr>
          <w:rFonts w:ascii="Times New Roman" w:hAnsi="Times New Roman"/>
          <w:szCs w:val="24"/>
          <w:lang w:val="ru-RU"/>
        </w:rPr>
      </w:pPr>
    </w:p>
    <w:p w:rsidR="00DA42B5" w:rsidRPr="00480FA7" w:rsidRDefault="003C56E0" w:rsidP="00B3573E">
      <w:pPr>
        <w:keepNext/>
        <w:jc w:val="center"/>
        <w:outlineLvl w:val="1"/>
        <w:rPr>
          <w:rFonts w:ascii="Times New Roman" w:hAnsi="Times New Roman"/>
          <w:noProof/>
          <w:szCs w:val="24"/>
          <w:lang w:val="ru-RU"/>
        </w:rPr>
      </w:pPr>
      <w:bookmarkStart w:id="28" w:name="_Toc297163338"/>
      <w:r w:rsidRPr="00480FA7">
        <w:rPr>
          <w:rFonts w:ascii="Times New Roman" w:hAnsi="Times New Roman"/>
          <w:b/>
          <w:iCs/>
          <w:noProof/>
          <w:szCs w:val="24"/>
          <w:lang w:val="ru-RU"/>
        </w:rPr>
        <w:t>11</w:t>
      </w:r>
      <w:r w:rsidR="00DA42B5" w:rsidRPr="00480FA7">
        <w:rPr>
          <w:rFonts w:ascii="Times New Roman" w:hAnsi="Times New Roman"/>
          <w:b/>
          <w:iCs/>
          <w:noProof/>
          <w:szCs w:val="24"/>
          <w:lang w:val="ru-RU"/>
        </w:rPr>
        <w:t>.1. Общие требования</w:t>
      </w:r>
      <w:bookmarkEnd w:id="28"/>
    </w:p>
    <w:p w:rsidR="00DA42B5" w:rsidRPr="00480FA7" w:rsidRDefault="00DA42B5" w:rsidP="00DA42B5">
      <w:pPr>
        <w:jc w:val="both"/>
        <w:rPr>
          <w:rFonts w:ascii="Times New Roman" w:hAnsi="Times New Roman"/>
          <w:szCs w:val="24"/>
          <w:lang w:val="ru-RU"/>
        </w:rPr>
      </w:pPr>
    </w:p>
    <w:p w:rsidR="00DA42B5" w:rsidRPr="00480FA7" w:rsidRDefault="003C56E0" w:rsidP="004A24FD">
      <w:pPr>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1.1.</w:t>
      </w:r>
      <w:r w:rsidR="00DA42B5" w:rsidRPr="00480FA7">
        <w:rPr>
          <w:rFonts w:ascii="Times New Roman" w:hAnsi="Times New Roman"/>
          <w:szCs w:val="24"/>
          <w:lang w:val="ru-RU"/>
        </w:rPr>
        <w:t xml:space="preserve"> Рекреационные зоны поселения могут располагаться как в границах населенных пунктов, так и за их пределами, в составе земель рекреационного назначения.</w:t>
      </w:r>
    </w:p>
    <w:p w:rsidR="00DA42B5" w:rsidRPr="00480FA7" w:rsidRDefault="00DA42B5" w:rsidP="004A24FD">
      <w:pPr>
        <w:widowControl w:val="0"/>
        <w:ind w:firstLine="709"/>
        <w:jc w:val="both"/>
        <w:rPr>
          <w:rFonts w:ascii="Times New Roman" w:hAnsi="Times New Roman"/>
          <w:szCs w:val="24"/>
          <w:lang w:val="ru-RU"/>
        </w:rPr>
      </w:pPr>
      <w:r w:rsidRPr="00480FA7">
        <w:rPr>
          <w:rFonts w:ascii="Times New Roman" w:hAnsi="Times New Roman"/>
          <w:szCs w:val="24"/>
          <w:lang w:val="ru-RU"/>
        </w:rPr>
        <w:t>В состав проектируемых рекреационных зон населенных пунктов могут включаться озелененные территории общего пользования, занятые скверами, парками, общественными садами, пляжами, а также иные территории, используемые и предназначенные для отдыха, туризма, занятий физической культурой и спортом.</w:t>
      </w:r>
    </w:p>
    <w:p w:rsidR="00DA42B5" w:rsidRPr="00480FA7" w:rsidRDefault="00DA42B5" w:rsidP="004A24FD">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DA42B5" w:rsidRPr="00480FA7" w:rsidRDefault="00DA42B5" w:rsidP="004A24FD">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lastRenderedPageBreak/>
        <w:t>В составе рекреационных зон могут быть отдельно выделены зоны 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DA42B5" w:rsidRPr="00480FA7" w:rsidRDefault="003C56E0" w:rsidP="004A24FD">
      <w:pPr>
        <w:widowControl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оздоровительного и рекреационного назначения.</w:t>
      </w:r>
    </w:p>
    <w:p w:rsidR="004A24FD" w:rsidRPr="00480FA7" w:rsidRDefault="00DA42B5" w:rsidP="004A24FD">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r w:rsidR="00BD4F80" w:rsidRPr="00480FA7">
        <w:rPr>
          <w:rFonts w:ascii="Times New Roman" w:hAnsi="Times New Roman"/>
          <w:szCs w:val="24"/>
          <w:lang w:val="ru-RU"/>
        </w:rPr>
        <w:t>.</w:t>
      </w:r>
    </w:p>
    <w:p w:rsidR="004A24FD" w:rsidRPr="00480FA7" w:rsidRDefault="004A24FD" w:rsidP="004A24FD">
      <w:pPr>
        <w:pStyle w:val="a1"/>
        <w:rPr>
          <w:lang w:val="ru-RU"/>
        </w:rPr>
      </w:pPr>
    </w:p>
    <w:p w:rsidR="00DA42B5" w:rsidRPr="00480FA7" w:rsidRDefault="003C56E0" w:rsidP="00DA42B5">
      <w:pPr>
        <w:keepNext/>
        <w:jc w:val="center"/>
        <w:outlineLvl w:val="1"/>
        <w:rPr>
          <w:rFonts w:ascii="Times New Roman" w:hAnsi="Times New Roman"/>
          <w:b/>
          <w:noProof/>
          <w:szCs w:val="24"/>
          <w:lang w:val="ru-RU"/>
        </w:rPr>
      </w:pPr>
      <w:bookmarkStart w:id="29" w:name="_Toc297163339"/>
      <w:r w:rsidRPr="00480FA7">
        <w:rPr>
          <w:rFonts w:ascii="Times New Roman" w:hAnsi="Times New Roman"/>
          <w:b/>
          <w:iCs/>
          <w:noProof/>
          <w:szCs w:val="24"/>
          <w:lang w:val="ru-RU"/>
        </w:rPr>
        <w:t>11</w:t>
      </w:r>
      <w:r w:rsidR="00DA42B5" w:rsidRPr="00480FA7">
        <w:rPr>
          <w:rFonts w:ascii="Times New Roman" w:hAnsi="Times New Roman"/>
          <w:b/>
          <w:iCs/>
          <w:noProof/>
          <w:szCs w:val="24"/>
          <w:lang w:val="ru-RU"/>
        </w:rPr>
        <w:t>.2. Озелененные территории общего пользования</w:t>
      </w:r>
      <w:bookmarkEnd w:id="29"/>
    </w:p>
    <w:p w:rsidR="00DA42B5" w:rsidRPr="00480FA7" w:rsidRDefault="00DA42B5" w:rsidP="00DA42B5">
      <w:pPr>
        <w:rPr>
          <w:rFonts w:ascii="Times New Roman" w:hAnsi="Times New Roman"/>
          <w:szCs w:val="24"/>
          <w:lang w:val="ru-RU"/>
        </w:rPr>
      </w:pP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Озелененные территории - объекты градостроительного нормирования - представлены в виде парков, садов, скверов, территорий зеленых насаждений в составе участков жилой, общественной, производственной застройки.</w:t>
      </w:r>
    </w:p>
    <w:p w:rsidR="0005168E" w:rsidRPr="00480FA7" w:rsidRDefault="0005168E" w:rsidP="0005168E">
      <w:pPr>
        <w:pStyle w:val="ConsPlusNormal"/>
        <w:widowControl/>
        <w:ind w:firstLine="540"/>
        <w:jc w:val="both"/>
        <w:rPr>
          <w:rFonts w:ascii="Times New Roman" w:hAnsi="Times New Roman" w:cs="Times New Roman"/>
          <w:sz w:val="24"/>
          <w:szCs w:val="24"/>
        </w:rPr>
      </w:pPr>
      <w:r w:rsidRPr="00480FA7">
        <w:rPr>
          <w:rFonts w:ascii="Times New Roman" w:hAnsi="Times New Roman" w:cs="Times New Roman"/>
          <w:sz w:val="24"/>
          <w:szCs w:val="24"/>
        </w:rPr>
        <w:t>В Керчикском сельском поселении необходимо предусматривать непрерывную систему озелененных территорий общего пользования и других открытых пространств в увязке с природным ландшафтом.</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DA42B5" w:rsidRPr="00480FA7" w:rsidRDefault="003C56E0" w:rsidP="00DA42B5">
      <w:pPr>
        <w:shd w:val="clear" w:color="auto" w:fill="FFFFFF"/>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.2.2. </w:t>
      </w:r>
      <w:r w:rsidR="00DA42B5" w:rsidRPr="00480FA7">
        <w:rPr>
          <w:rFonts w:ascii="Times New Roman" w:hAnsi="Times New Roman"/>
          <w:szCs w:val="24"/>
          <w:lang w:val="ru-RU"/>
        </w:rPr>
        <w:t>Минимальную площадь объектов рекреационного назначения, размещаемых на территориях общего пользования населенных пунктов, следует предусматривать (га), не менее:</w:t>
      </w:r>
    </w:p>
    <w:p w:rsidR="00DA42B5" w:rsidRPr="00480FA7" w:rsidRDefault="00DA42B5" w:rsidP="00DA42B5">
      <w:pPr>
        <w:ind w:firstLine="851"/>
        <w:jc w:val="both"/>
        <w:rPr>
          <w:rFonts w:ascii="Times New Roman" w:hAnsi="Times New Roman"/>
          <w:szCs w:val="24"/>
          <w:lang w:val="ru-RU"/>
        </w:rPr>
      </w:pPr>
      <w:r w:rsidRPr="00480FA7">
        <w:rPr>
          <w:rFonts w:ascii="Times New Roman" w:hAnsi="Times New Roman"/>
          <w:szCs w:val="24"/>
          <w:lang w:val="ru-RU"/>
        </w:rPr>
        <w:t>- парков среднего и малого населенного пункта – 5;</w:t>
      </w:r>
    </w:p>
    <w:p w:rsidR="00DA42B5" w:rsidRPr="00480FA7" w:rsidRDefault="00DA42B5" w:rsidP="00DA42B5">
      <w:pPr>
        <w:ind w:firstLine="851"/>
        <w:jc w:val="both"/>
        <w:rPr>
          <w:rFonts w:ascii="Times New Roman" w:hAnsi="Times New Roman"/>
          <w:szCs w:val="24"/>
          <w:lang w:val="ru-RU"/>
        </w:rPr>
      </w:pPr>
      <w:r w:rsidRPr="00480FA7">
        <w:rPr>
          <w:rFonts w:ascii="Times New Roman" w:hAnsi="Times New Roman"/>
          <w:szCs w:val="24"/>
          <w:lang w:val="ru-RU"/>
        </w:rPr>
        <w:t>- садов микрорайонов (кварталов) – 3;</w:t>
      </w:r>
    </w:p>
    <w:p w:rsidR="00DA42B5" w:rsidRPr="00480FA7" w:rsidRDefault="00DA42B5" w:rsidP="00DA42B5">
      <w:pPr>
        <w:ind w:firstLine="851"/>
        <w:jc w:val="both"/>
        <w:rPr>
          <w:rFonts w:ascii="Times New Roman" w:hAnsi="Times New Roman"/>
          <w:szCs w:val="24"/>
          <w:lang w:val="ru-RU"/>
        </w:rPr>
      </w:pPr>
      <w:r w:rsidRPr="00480FA7">
        <w:rPr>
          <w:rFonts w:ascii="Times New Roman" w:hAnsi="Times New Roman"/>
          <w:szCs w:val="24"/>
          <w:lang w:val="ru-RU"/>
        </w:rPr>
        <w:t>- скверов – 0,3.</w:t>
      </w:r>
    </w:p>
    <w:p w:rsidR="00DA42B5" w:rsidRPr="00480FA7" w:rsidRDefault="00DA42B5" w:rsidP="00DA42B5">
      <w:pPr>
        <w:tabs>
          <w:tab w:val="left" w:pos="720"/>
        </w:tabs>
        <w:suppressAutoHyphens/>
        <w:ind w:firstLine="720"/>
        <w:jc w:val="both"/>
        <w:rPr>
          <w:rFonts w:ascii="Times New Roman" w:hAnsi="Times New Roman"/>
          <w:bCs/>
          <w:szCs w:val="24"/>
          <w:lang w:val="ru-RU" w:eastAsia="ar-SA"/>
        </w:rPr>
      </w:pPr>
      <w:r w:rsidRPr="00480FA7">
        <w:rPr>
          <w:rFonts w:ascii="Times New Roman" w:hAnsi="Times New Roman"/>
          <w:bCs/>
          <w:szCs w:val="24"/>
          <w:lang w:val="ru-RU" w:eastAsia="ar-SA"/>
        </w:rPr>
        <w:t>В общем балансе территорий парков и садов площадь озелененных территорий следует принимать не менее 70 %.</w:t>
      </w:r>
    </w:p>
    <w:p w:rsidR="00DA42B5" w:rsidRPr="00480FA7" w:rsidRDefault="00DA42B5" w:rsidP="00DA42B5">
      <w:pPr>
        <w:shd w:val="clear" w:color="auto" w:fill="FFFFFF"/>
        <w:ind w:firstLine="720"/>
        <w:jc w:val="both"/>
        <w:rPr>
          <w:rFonts w:ascii="Times New Roman" w:hAnsi="Times New Roman"/>
          <w:szCs w:val="24"/>
          <w:lang w:val="ru-RU"/>
        </w:rPr>
      </w:pPr>
      <w:r w:rsidRPr="00480FA7">
        <w:rPr>
          <w:rFonts w:ascii="Times New Roman" w:hAnsi="Times New Roman"/>
          <w:szCs w:val="24"/>
          <w:lang w:val="ru-RU"/>
        </w:rPr>
        <w:t>Норматив площади озеленения территорий объектов рекреационного назначения:</w:t>
      </w:r>
    </w:p>
    <w:p w:rsidR="00DA42B5" w:rsidRPr="00480FA7" w:rsidRDefault="00DA42B5" w:rsidP="00DA42B5">
      <w:pPr>
        <w:jc w:val="both"/>
        <w:rPr>
          <w:rFonts w:ascii="Times New Roman" w:hAnsi="Times New Roman"/>
          <w:spacing w:val="2"/>
          <w:szCs w:val="24"/>
          <w:shd w:val="clear" w:color="auto" w:fill="FFFFFF"/>
          <w:lang w:val="ru-RU"/>
        </w:rPr>
      </w:pPr>
      <w:r w:rsidRPr="00480FA7">
        <w:rPr>
          <w:rFonts w:ascii="Times New Roman" w:hAnsi="Times New Roman"/>
          <w:spacing w:val="2"/>
          <w:szCs w:val="24"/>
          <w:shd w:val="clear" w:color="auto" w:fill="FFFFFF"/>
          <w:lang w:val="ru-RU"/>
        </w:rPr>
        <w:t xml:space="preserve">- площадь озелененных территорий общего пользования - парков, садов, скверов, бульваров, размещаемых на территории сельских поселений – </w:t>
      </w:r>
      <w:smartTag w:uri="urn:schemas-microsoft-com:office:smarttags" w:element="metricconverter">
        <w:smartTagPr>
          <w:attr w:name="ProductID" w:val="12 м2"/>
        </w:smartTagPr>
        <w:r w:rsidRPr="00480FA7">
          <w:rPr>
            <w:rFonts w:ascii="Times New Roman" w:hAnsi="Times New Roman"/>
            <w:spacing w:val="2"/>
            <w:szCs w:val="24"/>
            <w:shd w:val="clear" w:color="auto" w:fill="FFFFFF"/>
            <w:lang w:val="ru-RU"/>
          </w:rPr>
          <w:t>12 м2</w:t>
        </w:r>
      </w:smartTag>
      <w:r w:rsidRPr="00480FA7">
        <w:rPr>
          <w:rFonts w:ascii="Times New Roman" w:hAnsi="Times New Roman"/>
          <w:spacing w:val="2"/>
          <w:szCs w:val="24"/>
          <w:shd w:val="clear" w:color="auto" w:fill="FFFFFF"/>
          <w:lang w:val="ru-RU"/>
        </w:rPr>
        <w:t xml:space="preserve"> на 1 человека.</w:t>
      </w:r>
    </w:p>
    <w:p w:rsidR="00DA42B5" w:rsidRPr="00480FA7" w:rsidRDefault="003C56E0" w:rsidP="00DA42B5">
      <w:pPr>
        <w:shd w:val="clear" w:color="auto" w:fill="FFFFFF"/>
        <w:ind w:firstLine="72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.2.3</w:t>
      </w:r>
      <w:r w:rsidR="00DA42B5" w:rsidRPr="00480FA7">
        <w:rPr>
          <w:rFonts w:ascii="Times New Roman" w:hAnsi="Times New Roman"/>
          <w:szCs w:val="24"/>
          <w:lang w:val="ru-RU"/>
        </w:rPr>
        <w:t>. Норматив радиуса доступности до объектов рекреационного назначения следует принимать в соответствии с таблицей 1</w:t>
      </w:r>
      <w:r w:rsidR="0005168E" w:rsidRPr="00480FA7">
        <w:rPr>
          <w:rFonts w:ascii="Times New Roman" w:hAnsi="Times New Roman"/>
          <w:szCs w:val="24"/>
          <w:lang w:val="ru-RU"/>
        </w:rPr>
        <w:t>5</w:t>
      </w:r>
      <w:r w:rsidR="00DA42B5" w:rsidRPr="00480FA7">
        <w:rPr>
          <w:rFonts w:ascii="Times New Roman" w:hAnsi="Times New Roman"/>
          <w:szCs w:val="24"/>
          <w:lang w:val="ru-RU"/>
        </w:rPr>
        <w:t>.</w:t>
      </w:r>
      <w:r w:rsidR="00DA42B5" w:rsidRPr="00480FA7">
        <w:rPr>
          <w:rFonts w:ascii="Times New Roman" w:hAnsi="Times New Roman"/>
          <w:b/>
          <w:szCs w:val="24"/>
          <w:lang w:val="ru-RU"/>
        </w:rPr>
        <w:t xml:space="preserve">                                                    </w:t>
      </w:r>
    </w:p>
    <w:p w:rsidR="00DA42B5" w:rsidRPr="00480FA7" w:rsidRDefault="00DA42B5" w:rsidP="00DA42B5">
      <w:pPr>
        <w:rPr>
          <w:rFonts w:ascii="Times New Roman" w:hAnsi="Times New Roman"/>
          <w:szCs w:val="24"/>
          <w:lang w:val="ru-RU"/>
        </w:rPr>
      </w:pPr>
    </w:p>
    <w:p w:rsidR="00BD4F80" w:rsidRPr="00480FA7" w:rsidRDefault="00BD4F80" w:rsidP="00BD4F80">
      <w:pPr>
        <w:pStyle w:val="a1"/>
        <w:rPr>
          <w:lang w:val="ru-RU"/>
        </w:rPr>
      </w:pPr>
    </w:p>
    <w:p w:rsidR="00BD4F80" w:rsidRPr="00480FA7" w:rsidRDefault="00BD4F80" w:rsidP="00BD4F80">
      <w:pPr>
        <w:pStyle w:val="a1"/>
        <w:rPr>
          <w:lang w:val="ru-RU"/>
        </w:rPr>
      </w:pPr>
    </w:p>
    <w:p w:rsidR="00BD4F80" w:rsidRPr="00480FA7" w:rsidRDefault="00BD4F80" w:rsidP="00BD4F80">
      <w:pPr>
        <w:pStyle w:val="a1"/>
        <w:rPr>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5"/>
        <w:gridCol w:w="3333"/>
        <w:gridCol w:w="3013"/>
      </w:tblGrid>
      <w:tr w:rsidR="00DA42B5" w:rsidRPr="00480FA7" w:rsidTr="007D2869">
        <w:trPr>
          <w:trHeight w:val="298"/>
        </w:trPr>
        <w:tc>
          <w:tcPr>
            <w:tcW w:w="5000" w:type="pct"/>
            <w:gridSpan w:val="3"/>
            <w:shd w:val="clear" w:color="auto" w:fill="D9D9D9"/>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Таблица 1</w:t>
            </w:r>
            <w:r w:rsidR="0005168E" w:rsidRPr="00480FA7">
              <w:rPr>
                <w:rFonts w:ascii="Times New Roman" w:hAnsi="Times New Roman"/>
                <w:szCs w:val="24"/>
                <w:lang w:val="ru-RU"/>
              </w:rPr>
              <w:t>5</w:t>
            </w:r>
            <w:r w:rsidRPr="00480FA7">
              <w:rPr>
                <w:rFonts w:ascii="Times New Roman" w:hAnsi="Times New Roman"/>
                <w:szCs w:val="24"/>
                <w:lang w:val="ru-RU"/>
              </w:rPr>
              <w:t>.</w:t>
            </w:r>
          </w:p>
        </w:tc>
      </w:tr>
      <w:tr w:rsidR="00DA42B5" w:rsidRPr="00480FA7" w:rsidTr="007D2869">
        <w:trPr>
          <w:trHeight w:val="1116"/>
        </w:trPr>
        <w:tc>
          <w:tcPr>
            <w:tcW w:w="1685" w:type="pct"/>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Объекты рекреационного назначения</w:t>
            </w:r>
          </w:p>
        </w:tc>
        <w:tc>
          <w:tcPr>
            <w:tcW w:w="1741" w:type="pct"/>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Радиус доступности до объектов рекреационного назначения, метров</w:t>
            </w:r>
          </w:p>
        </w:tc>
        <w:tc>
          <w:tcPr>
            <w:tcW w:w="1574" w:type="pct"/>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Показатель доступности от жилых зон до объектов рекреационного назначения</w:t>
            </w:r>
          </w:p>
        </w:tc>
      </w:tr>
      <w:tr w:rsidR="00DA42B5" w:rsidRPr="00480FA7" w:rsidTr="007D2869">
        <w:trPr>
          <w:trHeight w:val="559"/>
        </w:trPr>
        <w:tc>
          <w:tcPr>
            <w:tcW w:w="1685" w:type="pct"/>
            <w:shd w:val="clear" w:color="auto" w:fill="auto"/>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Парк (сад) населенного пункта</w:t>
            </w:r>
          </w:p>
        </w:tc>
        <w:tc>
          <w:tcPr>
            <w:tcW w:w="1741"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1500-2000</w:t>
            </w:r>
          </w:p>
        </w:tc>
        <w:tc>
          <w:tcPr>
            <w:tcW w:w="1574"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20 минут на транспорте</w:t>
            </w:r>
          </w:p>
        </w:tc>
      </w:tr>
      <w:tr w:rsidR="00DA42B5" w:rsidRPr="00480FA7" w:rsidTr="007D2869">
        <w:trPr>
          <w:trHeight w:val="280"/>
        </w:trPr>
        <w:tc>
          <w:tcPr>
            <w:tcW w:w="1685" w:type="pct"/>
            <w:shd w:val="clear" w:color="auto" w:fill="auto"/>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Сад микрорайона, квартала.</w:t>
            </w:r>
          </w:p>
        </w:tc>
        <w:tc>
          <w:tcPr>
            <w:tcW w:w="1741"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1000</w:t>
            </w:r>
          </w:p>
        </w:tc>
        <w:tc>
          <w:tcPr>
            <w:tcW w:w="1574"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20 минут пешком</w:t>
            </w:r>
          </w:p>
        </w:tc>
      </w:tr>
      <w:tr w:rsidR="00DA42B5" w:rsidRPr="00480FA7" w:rsidTr="007D2869">
        <w:trPr>
          <w:trHeight w:val="381"/>
        </w:trPr>
        <w:tc>
          <w:tcPr>
            <w:tcW w:w="1685" w:type="pct"/>
            <w:shd w:val="clear" w:color="auto" w:fill="auto"/>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Сквер</w:t>
            </w:r>
          </w:p>
        </w:tc>
        <w:tc>
          <w:tcPr>
            <w:tcW w:w="1741"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500</w:t>
            </w:r>
          </w:p>
        </w:tc>
        <w:tc>
          <w:tcPr>
            <w:tcW w:w="1574"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 минут пешком</w:t>
            </w:r>
          </w:p>
        </w:tc>
      </w:tr>
      <w:tr w:rsidR="00DA42B5" w:rsidRPr="00480FA7" w:rsidTr="007D2869">
        <w:trPr>
          <w:trHeight w:val="573"/>
        </w:trPr>
        <w:tc>
          <w:tcPr>
            <w:tcW w:w="1685" w:type="pct"/>
            <w:shd w:val="clear" w:color="auto" w:fill="auto"/>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Зона массового кратковременного отдыха</w:t>
            </w:r>
          </w:p>
        </w:tc>
        <w:tc>
          <w:tcPr>
            <w:tcW w:w="1741"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w:t>
            </w:r>
          </w:p>
        </w:tc>
        <w:tc>
          <w:tcPr>
            <w:tcW w:w="1574" w:type="pct"/>
            <w:shd w:val="clear" w:color="auto" w:fill="auto"/>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 час на транспорте</w:t>
            </w:r>
          </w:p>
        </w:tc>
      </w:tr>
    </w:tbl>
    <w:p w:rsidR="00DA42B5" w:rsidRPr="00480FA7" w:rsidRDefault="00DA42B5" w:rsidP="00DA42B5">
      <w:pPr>
        <w:jc w:val="both"/>
        <w:rPr>
          <w:rFonts w:ascii="Times New Roman" w:hAnsi="Times New Roman"/>
          <w:szCs w:val="24"/>
          <w:lang w:val="ru-RU"/>
        </w:rPr>
      </w:pPr>
      <w:r w:rsidRPr="00480FA7">
        <w:rPr>
          <w:rFonts w:ascii="Times New Roman" w:hAnsi="Times New Roman"/>
          <w:b/>
          <w:szCs w:val="24"/>
          <w:lang w:val="ru-RU"/>
        </w:rPr>
        <w:t xml:space="preserve">               </w:t>
      </w:r>
      <w:r w:rsidR="003C56E0" w:rsidRPr="00480FA7">
        <w:rPr>
          <w:rFonts w:ascii="Times New Roman" w:hAnsi="Times New Roman"/>
          <w:b/>
          <w:szCs w:val="24"/>
          <w:lang w:val="ru-RU"/>
        </w:rPr>
        <w:t>11</w:t>
      </w:r>
      <w:r w:rsidRPr="00480FA7">
        <w:rPr>
          <w:rFonts w:ascii="Times New Roman" w:hAnsi="Times New Roman"/>
          <w:b/>
          <w:szCs w:val="24"/>
          <w:lang w:val="ru-RU"/>
        </w:rPr>
        <w:t>.2.4.</w:t>
      </w:r>
      <w:r w:rsidRPr="00480FA7">
        <w:rPr>
          <w:rFonts w:ascii="Times New Roman" w:hAnsi="Times New Roman"/>
          <w:szCs w:val="24"/>
          <w:lang w:val="ru-RU"/>
        </w:rPr>
        <w:t xml:space="preserve"> Минимальный расчетный показатель площади территорий речных и прудовых пляжей следует принимать из расчета </w:t>
      </w:r>
      <w:smartTag w:uri="urn:schemas-microsoft-com:office:smarttags" w:element="metricconverter">
        <w:smartTagPr>
          <w:attr w:name="ProductID" w:val="5 кв. метров"/>
        </w:smartTagPr>
        <w:r w:rsidRPr="00480FA7">
          <w:rPr>
            <w:rFonts w:ascii="Times New Roman" w:hAnsi="Times New Roman"/>
            <w:szCs w:val="24"/>
            <w:lang w:val="ru-RU"/>
          </w:rPr>
          <w:t>5 кв. метров</w:t>
        </w:r>
      </w:smartTag>
      <w:r w:rsidRPr="00480FA7">
        <w:rPr>
          <w:rFonts w:ascii="Times New Roman" w:hAnsi="Times New Roman"/>
          <w:b/>
          <w:szCs w:val="24"/>
          <w:vertAlign w:val="superscript"/>
          <w:lang w:val="ru-RU"/>
        </w:rPr>
        <w:t xml:space="preserve"> </w:t>
      </w:r>
      <w:r w:rsidRPr="00480FA7">
        <w:rPr>
          <w:rFonts w:ascii="Times New Roman" w:hAnsi="Times New Roman"/>
          <w:szCs w:val="24"/>
          <w:lang w:val="ru-RU"/>
        </w:rPr>
        <w:t xml:space="preserve">на одного посетителя, а </w:t>
      </w:r>
      <w:r w:rsidRPr="00480FA7">
        <w:rPr>
          <w:rFonts w:ascii="Times New Roman" w:hAnsi="Times New Roman"/>
          <w:szCs w:val="24"/>
          <w:lang w:val="ru-RU"/>
        </w:rPr>
        <w:lastRenderedPageBreak/>
        <w:t xml:space="preserve">размещаемых на территориях зон отдыха следует принимать из расчета не менее </w:t>
      </w:r>
      <w:smartTag w:uri="urn:schemas-microsoft-com:office:smarttags" w:element="metricconverter">
        <w:smartTagPr>
          <w:attr w:name="ProductID" w:val="8 кв. метров"/>
        </w:smartTagPr>
        <w:smartTag w:uri="urn:schemas-microsoft-com:office:smarttags" w:element="metricconverter">
          <w:smartTagPr>
            <w:attr w:name="ProductID" w:val="8 кв. метров"/>
          </w:smartTagPr>
          <w:r w:rsidRPr="00480FA7">
            <w:rPr>
              <w:rFonts w:ascii="Times New Roman" w:hAnsi="Times New Roman"/>
              <w:szCs w:val="24"/>
              <w:lang w:val="ru-RU"/>
            </w:rPr>
            <w:t>8 кв. метров</w:t>
          </w:r>
        </w:smartTag>
        <w:r w:rsidRPr="00480FA7">
          <w:rPr>
            <w:rFonts w:ascii="Times New Roman" w:hAnsi="Times New Roman"/>
            <w:szCs w:val="24"/>
            <w:lang w:val="ru-RU"/>
          </w:rPr>
          <w:t xml:space="preserve"> для взрослых</w:t>
        </w:r>
      </w:smartTag>
      <w:r w:rsidRPr="00480FA7">
        <w:rPr>
          <w:rFonts w:ascii="Times New Roman" w:hAnsi="Times New Roman"/>
          <w:szCs w:val="24"/>
          <w:lang w:val="ru-RU"/>
        </w:rPr>
        <w:t xml:space="preserve"> и </w:t>
      </w:r>
      <w:smartTag w:uri="urn:schemas-microsoft-com:office:smarttags" w:element="metricconverter">
        <w:smartTagPr>
          <w:attr w:name="ProductID" w:val="4 кв. метра"/>
        </w:smartTagPr>
        <w:r w:rsidRPr="00480FA7">
          <w:rPr>
            <w:rFonts w:ascii="Times New Roman" w:hAnsi="Times New Roman"/>
            <w:szCs w:val="24"/>
            <w:lang w:val="ru-RU"/>
          </w:rPr>
          <w:t>4 кв. метра</w:t>
        </w:r>
      </w:smartTag>
      <w:r w:rsidRPr="00480FA7">
        <w:rPr>
          <w:rFonts w:ascii="Times New Roman" w:hAnsi="Times New Roman"/>
          <w:szCs w:val="24"/>
          <w:lang w:val="ru-RU"/>
        </w:rPr>
        <w:t xml:space="preserve"> для детей. </w:t>
      </w:r>
      <w:r w:rsidRPr="00480FA7">
        <w:rPr>
          <w:rFonts w:ascii="Times New Roman" w:hAnsi="Times New Roman"/>
          <w:b/>
          <w:szCs w:val="24"/>
          <w:lang w:val="ru-RU"/>
        </w:rPr>
        <w:t xml:space="preserve">   </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b/>
          <w:szCs w:val="24"/>
          <w:lang w:val="ru-RU"/>
        </w:rPr>
        <w:t xml:space="preserve">              </w:t>
      </w:r>
      <w:r w:rsidR="003C56E0" w:rsidRPr="00480FA7">
        <w:rPr>
          <w:rFonts w:ascii="Times New Roman" w:hAnsi="Times New Roman"/>
          <w:b/>
          <w:szCs w:val="24"/>
          <w:lang w:val="ru-RU"/>
        </w:rPr>
        <w:t>11</w:t>
      </w:r>
      <w:r w:rsidRPr="00480FA7">
        <w:rPr>
          <w:rFonts w:ascii="Times New Roman" w:hAnsi="Times New Roman"/>
          <w:b/>
          <w:szCs w:val="24"/>
          <w:lang w:val="ru-RU"/>
        </w:rPr>
        <w:t xml:space="preserve">.2.5. Парк </w:t>
      </w:r>
      <w:r w:rsidRPr="00480FA7">
        <w:rPr>
          <w:rFonts w:ascii="Times New Roman" w:hAnsi="Times New Roman"/>
          <w:szCs w:val="24"/>
          <w:lang w:val="ru-RU"/>
        </w:rPr>
        <w:t>-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На территории парка разрешается строительство зданий для обслуживания посетителей и эксплуатации парка, высота которых не превышает </w:t>
      </w:r>
      <w:smartTag w:uri="urn:schemas-microsoft-com:office:smarttags" w:element="metricconverter">
        <w:smartTagPr>
          <w:attr w:name="ProductID" w:val="8 м"/>
        </w:smartTagPr>
        <w:r w:rsidRPr="00480FA7">
          <w:rPr>
            <w:rFonts w:ascii="Times New Roman" w:hAnsi="Times New Roman"/>
            <w:szCs w:val="24"/>
            <w:lang w:val="ru-RU"/>
          </w:rPr>
          <w:t>8 м</w:t>
        </w:r>
      </w:smartTag>
      <w:r w:rsidRPr="00480FA7">
        <w:rPr>
          <w:rFonts w:ascii="Times New Roman" w:hAnsi="Times New Roman"/>
          <w:szCs w:val="24"/>
          <w:lang w:val="ru-RU"/>
        </w:rPr>
        <w:t>; высота парковых сооружений (аттракционов) не ограничивается.</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Площадь застройки не должна превышать 7% территории парка.</w:t>
      </w:r>
    </w:p>
    <w:p w:rsidR="00DA42B5" w:rsidRPr="00480FA7" w:rsidRDefault="00DA42B5" w:rsidP="00DA42B5">
      <w:pPr>
        <w:autoSpaceDE w:val="0"/>
        <w:autoSpaceDN w:val="0"/>
        <w:adjustRightInd w:val="0"/>
        <w:jc w:val="both"/>
        <w:rPr>
          <w:rFonts w:ascii="Times New Roman" w:hAnsi="Times New Roman"/>
          <w:sz w:val="23"/>
          <w:szCs w:val="23"/>
          <w:lang w:val="ru-RU"/>
        </w:rPr>
      </w:pPr>
      <w:r w:rsidRPr="00480FA7">
        <w:rPr>
          <w:rFonts w:ascii="Times New Roman" w:hAnsi="Times New Roman"/>
          <w:sz w:val="23"/>
          <w:szCs w:val="23"/>
          <w:lang w:val="ru-RU"/>
        </w:rPr>
        <w:t>Соотношение элементов территории парка следует принимать в % от общей площади парка: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территории зеленых насаждений и водоемов - 65 - 70;</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аллеи, дорожки, площадки - 25 - 28;</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здания и сооружения - 5 - 7.</w:t>
      </w:r>
    </w:p>
    <w:p w:rsidR="00DA42B5" w:rsidRPr="00480FA7" w:rsidRDefault="00C66E89"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.2.6.</w:t>
      </w:r>
      <w:r w:rsidR="00DA42B5" w:rsidRPr="00480FA7">
        <w:rPr>
          <w:rFonts w:ascii="Times New Roman" w:hAnsi="Times New Roman"/>
          <w:szCs w:val="24"/>
          <w:lang w:val="ru-RU"/>
        </w:rPr>
        <w:t xml:space="preserve"> Функциональная организация территории парка включает в себя следующие зоны с преобладающим видом использования (% от общей площади парка):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зона культурно-просветительских мероприятий - 3 - 8;</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зона массовых мероприятий (зрелищ, аттракционов и др.) - 5 - 17;</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зона физкультурно-оздоровительных мероприятий - 10 - 20;</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зона отдыха детей - 5 - 10;</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прогулочная зона - 40 - 75;</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хозяйственная зона - 2 - 5.</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Размеры земельных участков автостоянок на одно место следует принимать:</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для легковых автомобилей - </w:t>
      </w:r>
      <w:smartTag w:uri="urn:schemas-microsoft-com:office:smarttags" w:element="metricconverter">
        <w:smartTagPr>
          <w:attr w:name="ProductID" w:val="25 кв. м"/>
        </w:smartTagPr>
        <w:r w:rsidRPr="00480FA7">
          <w:rPr>
            <w:rFonts w:ascii="Times New Roman" w:hAnsi="Times New Roman"/>
            <w:szCs w:val="24"/>
            <w:lang w:val="ru-RU"/>
          </w:rPr>
          <w:t>25 кв. м</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для автобусов - </w:t>
      </w:r>
      <w:smartTag w:uri="urn:schemas-microsoft-com:office:smarttags" w:element="metricconverter">
        <w:smartTagPr>
          <w:attr w:name="ProductID" w:val="40 кв. м"/>
        </w:smartTagPr>
        <w:r w:rsidRPr="00480FA7">
          <w:rPr>
            <w:rFonts w:ascii="Times New Roman" w:hAnsi="Times New Roman"/>
            <w:szCs w:val="24"/>
            <w:lang w:val="ru-RU"/>
          </w:rPr>
          <w:t>40 кв. м</w:t>
        </w:r>
      </w:smartTag>
      <w:r w:rsidRPr="00480FA7">
        <w:rPr>
          <w:rFonts w:ascii="Times New Roman" w:hAnsi="Times New Roman"/>
          <w:szCs w:val="24"/>
          <w:lang w:val="ru-RU"/>
        </w:rPr>
        <w:t>;</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для велосипедов - </w:t>
      </w:r>
      <w:smartTag w:uri="urn:schemas-microsoft-com:office:smarttags" w:element="metricconverter">
        <w:smartTagPr>
          <w:attr w:name="ProductID" w:val="0,9 кв. м"/>
        </w:smartTagPr>
        <w:r w:rsidRPr="00480FA7">
          <w:rPr>
            <w:rFonts w:ascii="Times New Roman" w:hAnsi="Times New Roman"/>
            <w:szCs w:val="24"/>
            <w:lang w:val="ru-RU"/>
          </w:rPr>
          <w:t>0,9 кв. м</w:t>
        </w:r>
      </w:smartTag>
      <w:r w:rsidRPr="00480FA7">
        <w:rPr>
          <w:rFonts w:ascii="Times New Roman" w:hAnsi="Times New Roman"/>
          <w:szCs w:val="24"/>
          <w:lang w:val="ru-RU"/>
        </w:rPr>
        <w:t>.</w:t>
      </w: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.2.7.</w:t>
      </w:r>
      <w:r w:rsidR="00DA42B5" w:rsidRPr="00480FA7">
        <w:rPr>
          <w:rFonts w:ascii="Times New Roman" w:hAnsi="Times New Roman"/>
          <w:szCs w:val="24"/>
          <w:lang w:val="ru-RU"/>
        </w:rPr>
        <w:t xml:space="preserve"> Могут предусматриваться специализированные парки (детские, спортивные, выставочные, зоологические, историко-культурные и другие, размеры которых следует принимать по заданию на проектирование.</w:t>
      </w: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.2.8.</w:t>
      </w:r>
      <w:r w:rsidR="00DA42B5" w:rsidRPr="00480FA7">
        <w:rPr>
          <w:rFonts w:ascii="Times New Roman" w:hAnsi="Times New Roman"/>
          <w:szCs w:val="24"/>
          <w:lang w:val="ru-RU"/>
        </w:rPr>
        <w:t xml:space="preserve"> </w:t>
      </w:r>
      <w:r w:rsidR="00DA42B5" w:rsidRPr="00480FA7">
        <w:rPr>
          <w:rFonts w:ascii="Times New Roman" w:hAnsi="Times New Roman"/>
          <w:b/>
          <w:szCs w:val="24"/>
          <w:lang w:val="ru-RU"/>
        </w:rPr>
        <w:t>Общественный сад</w:t>
      </w:r>
      <w:r w:rsidR="00DA42B5" w:rsidRPr="00480FA7">
        <w:rPr>
          <w:rFonts w:ascii="Times New Roman" w:hAnsi="Times New Roman"/>
          <w:szCs w:val="24"/>
          <w:lang w:val="ru-RU"/>
        </w:rPr>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На территории общественного сада допускается возведение зданий высотой не более 6 - </w:t>
      </w:r>
      <w:smartTag w:uri="urn:schemas-microsoft-com:office:smarttags" w:element="metricconverter">
        <w:smartTagPr>
          <w:attr w:name="ProductID" w:val="8 м"/>
        </w:smartTagPr>
        <w:r w:rsidRPr="00480FA7">
          <w:rPr>
            <w:rFonts w:ascii="Times New Roman" w:hAnsi="Times New Roman"/>
            <w:szCs w:val="24"/>
            <w:lang w:val="ru-RU"/>
          </w:rPr>
          <w:t>8 м</w:t>
        </w:r>
      </w:smartTag>
      <w:r w:rsidRPr="00480FA7">
        <w:rPr>
          <w:rFonts w:ascii="Times New Roman" w:hAnsi="Times New Roman"/>
          <w:szCs w:val="24"/>
          <w:lang w:val="ru-RU"/>
        </w:rPr>
        <w:t>,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.2.9.</w:t>
      </w:r>
      <w:r w:rsidR="00DA42B5" w:rsidRPr="00480FA7">
        <w:rPr>
          <w:rFonts w:ascii="Times New Roman" w:hAnsi="Times New Roman"/>
          <w:szCs w:val="24"/>
          <w:lang w:val="ru-RU"/>
        </w:rPr>
        <w:t xml:space="preserve"> Соотношение элементов территории общественного сада следует принимать (% от общей площади сада):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территории зеленых насаждений и водоемов - 80 - 90;</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аллеи, дорожки, площадки - 8 - 15;</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здания и сооружения - 2 - 5.</w:t>
      </w: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.2.10. Пешеходные аллеи</w:t>
      </w:r>
      <w:r w:rsidR="00DA42B5" w:rsidRPr="00480FA7">
        <w:rPr>
          <w:rFonts w:ascii="Times New Roman" w:hAnsi="Times New Roman"/>
          <w:szCs w:val="24"/>
          <w:lang w:val="ru-RU"/>
        </w:rPr>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 Пешеходные аллеи следует предусматривать в направлении массовых потоков пешеходного движения.</w:t>
      </w: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.2.11. Сквер</w:t>
      </w:r>
      <w:r w:rsidR="00DA42B5" w:rsidRPr="00480FA7">
        <w:rPr>
          <w:rFonts w:ascii="Times New Roman" w:hAnsi="Times New Roman"/>
          <w:szCs w:val="24"/>
          <w:lang w:val="ru-RU"/>
        </w:rPr>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до </w:t>
      </w:r>
      <w:smartTag w:uri="urn:schemas-microsoft-com:office:smarttags" w:element="metricconverter">
        <w:smartTagPr>
          <w:attr w:name="ProductID" w:val="2,0 га"/>
        </w:smartTagPr>
        <w:r w:rsidR="00DA42B5" w:rsidRPr="00480FA7">
          <w:rPr>
            <w:rFonts w:ascii="Times New Roman" w:hAnsi="Times New Roman"/>
            <w:szCs w:val="24"/>
            <w:lang w:val="ru-RU"/>
          </w:rPr>
          <w:t>2,0 га</w:t>
        </w:r>
      </w:smartTag>
      <w:r w:rsidR="00DA42B5" w:rsidRPr="00480FA7">
        <w:rPr>
          <w:rFonts w:ascii="Times New Roman" w:hAnsi="Times New Roman"/>
          <w:szCs w:val="24"/>
          <w:lang w:val="ru-RU"/>
        </w:rPr>
        <w:t>.</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На территории сквера запрещается размещение любой застройки, кроме прокладки транзитных и обслуживающих сетей инженерного обеспечения.</w:t>
      </w:r>
    </w:p>
    <w:p w:rsidR="00DA42B5" w:rsidRPr="00480FA7" w:rsidRDefault="00DA42B5" w:rsidP="00FB106C">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lastRenderedPageBreak/>
        <w:t>Соотношение элементов территории сквера следует принимать по таблице 1</w:t>
      </w:r>
      <w:r w:rsidR="0005168E" w:rsidRPr="00480FA7">
        <w:rPr>
          <w:rFonts w:ascii="Times New Roman" w:hAnsi="Times New Roman"/>
          <w:szCs w:val="24"/>
          <w:lang w:val="ru-RU"/>
        </w:rPr>
        <w:t>6</w:t>
      </w:r>
      <w:r w:rsidRPr="00480FA7">
        <w:rPr>
          <w:rFonts w:ascii="Times New Roman" w:hAnsi="Times New Roman"/>
          <w:szCs w:val="24"/>
          <w:lang w:val="ru-RU"/>
        </w:rPr>
        <w:t>.</w:t>
      </w:r>
    </w:p>
    <w:p w:rsidR="00FB106C" w:rsidRPr="00480FA7" w:rsidRDefault="00FB106C" w:rsidP="00FB106C">
      <w:pPr>
        <w:pStyle w:val="a1"/>
        <w:rPr>
          <w:lang w:val="ru-RU"/>
        </w:rPr>
      </w:pPr>
    </w:p>
    <w:tbl>
      <w:tblPr>
        <w:tblW w:w="907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75"/>
        <w:gridCol w:w="3721"/>
        <w:gridCol w:w="2552"/>
        <w:gridCol w:w="2127"/>
      </w:tblGrid>
      <w:tr w:rsidR="00DA42B5" w:rsidRPr="00480FA7" w:rsidTr="007D2869">
        <w:trPr>
          <w:cantSplit/>
          <w:trHeight w:val="360"/>
        </w:trPr>
        <w:tc>
          <w:tcPr>
            <w:tcW w:w="9075" w:type="dxa"/>
            <w:gridSpan w:val="4"/>
            <w:shd w:val="clear" w:color="auto" w:fill="D9D9D9"/>
          </w:tcPr>
          <w:p w:rsidR="00DA42B5" w:rsidRPr="00480FA7" w:rsidRDefault="00DA42B5" w:rsidP="00DA42B5">
            <w:pPr>
              <w:autoSpaceDE w:val="0"/>
              <w:autoSpaceDN w:val="0"/>
              <w:adjustRightInd w:val="0"/>
              <w:rPr>
                <w:rFonts w:ascii="Times New Roman" w:hAnsi="Times New Roman"/>
                <w:sz w:val="22"/>
                <w:szCs w:val="22"/>
                <w:lang w:val="ru-RU"/>
              </w:rPr>
            </w:pPr>
            <w:r w:rsidRPr="00480FA7">
              <w:rPr>
                <w:rFonts w:ascii="Times New Roman" w:hAnsi="Times New Roman"/>
                <w:szCs w:val="24"/>
                <w:lang w:val="ru-RU"/>
              </w:rPr>
              <w:t>Таблица 1</w:t>
            </w:r>
            <w:r w:rsidR="0005168E" w:rsidRPr="00480FA7">
              <w:rPr>
                <w:rFonts w:ascii="Times New Roman" w:hAnsi="Times New Roman"/>
                <w:szCs w:val="24"/>
                <w:lang w:val="ru-RU"/>
              </w:rPr>
              <w:t>6</w:t>
            </w:r>
          </w:p>
        </w:tc>
      </w:tr>
      <w:tr w:rsidR="00DA42B5" w:rsidRPr="00480FA7" w:rsidTr="007D2869">
        <w:trPr>
          <w:cantSplit/>
          <w:trHeight w:val="360"/>
        </w:trPr>
        <w:tc>
          <w:tcPr>
            <w:tcW w:w="675" w:type="dxa"/>
            <w:vMerge w:val="restart"/>
            <w:shd w:val="clear" w:color="auto" w:fill="FFFFFF"/>
          </w:tcPr>
          <w:p w:rsidR="00DA42B5" w:rsidRPr="00480FA7" w:rsidRDefault="00DA42B5" w:rsidP="00DA42B5">
            <w:pPr>
              <w:autoSpaceDE w:val="0"/>
              <w:autoSpaceDN w:val="0"/>
              <w:adjustRightInd w:val="0"/>
              <w:rPr>
                <w:rFonts w:ascii="Times New Roman" w:hAnsi="Times New Roman"/>
                <w:sz w:val="22"/>
                <w:szCs w:val="22"/>
                <w:lang w:val="ru-RU"/>
              </w:rPr>
            </w:pPr>
          </w:p>
          <w:p w:rsidR="00DA42B5" w:rsidRPr="00480FA7" w:rsidRDefault="00DA42B5" w:rsidP="00DA42B5">
            <w:pPr>
              <w:autoSpaceDE w:val="0"/>
              <w:autoSpaceDN w:val="0"/>
              <w:adjustRightInd w:val="0"/>
              <w:rPr>
                <w:rFonts w:ascii="Times New Roman" w:hAnsi="Times New Roman"/>
                <w:sz w:val="22"/>
                <w:szCs w:val="22"/>
                <w:lang w:val="ru-RU"/>
              </w:rPr>
            </w:pPr>
            <w:r w:rsidRPr="00480FA7">
              <w:rPr>
                <w:rFonts w:ascii="Times New Roman" w:hAnsi="Times New Roman"/>
                <w:sz w:val="22"/>
                <w:szCs w:val="22"/>
                <w:lang w:val="ru-RU"/>
              </w:rPr>
              <w:t xml:space="preserve">   N   </w:t>
            </w:r>
            <w:r w:rsidRPr="00480FA7">
              <w:rPr>
                <w:rFonts w:ascii="Times New Roman" w:hAnsi="Times New Roman"/>
                <w:sz w:val="22"/>
                <w:szCs w:val="22"/>
                <w:lang w:val="ru-RU"/>
              </w:rPr>
              <w:br/>
              <w:t xml:space="preserve">  п/п </w:t>
            </w:r>
          </w:p>
        </w:tc>
        <w:tc>
          <w:tcPr>
            <w:tcW w:w="3721" w:type="dxa"/>
            <w:vMerge w:val="restart"/>
            <w:shd w:val="clear" w:color="auto" w:fill="FFFFFF"/>
          </w:tcPr>
          <w:p w:rsidR="00DA42B5" w:rsidRPr="00480FA7" w:rsidRDefault="00DA42B5" w:rsidP="00DA42B5">
            <w:pPr>
              <w:autoSpaceDE w:val="0"/>
              <w:autoSpaceDN w:val="0"/>
              <w:adjustRightInd w:val="0"/>
              <w:rPr>
                <w:rFonts w:ascii="Times New Roman" w:hAnsi="Times New Roman"/>
                <w:sz w:val="22"/>
                <w:szCs w:val="22"/>
                <w:lang w:val="ru-RU"/>
              </w:rPr>
            </w:pPr>
          </w:p>
          <w:p w:rsidR="00DA42B5" w:rsidRPr="00480FA7" w:rsidRDefault="00DA42B5" w:rsidP="00DA42B5">
            <w:pPr>
              <w:autoSpaceDE w:val="0"/>
              <w:autoSpaceDN w:val="0"/>
              <w:adjustRightInd w:val="0"/>
              <w:rPr>
                <w:rFonts w:ascii="Times New Roman" w:hAnsi="Times New Roman"/>
                <w:sz w:val="22"/>
                <w:szCs w:val="22"/>
                <w:lang w:val="ru-RU"/>
              </w:rPr>
            </w:pPr>
            <w:r w:rsidRPr="00480FA7">
              <w:rPr>
                <w:rFonts w:ascii="Times New Roman" w:hAnsi="Times New Roman"/>
                <w:sz w:val="22"/>
                <w:szCs w:val="22"/>
                <w:lang w:val="ru-RU"/>
              </w:rPr>
              <w:t xml:space="preserve">                    Скверы </w:t>
            </w:r>
          </w:p>
        </w:tc>
        <w:tc>
          <w:tcPr>
            <w:tcW w:w="4679" w:type="dxa"/>
            <w:gridSpan w:val="2"/>
            <w:shd w:val="clear" w:color="auto" w:fill="FFFFFF"/>
          </w:tcPr>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Элементы территории, % от общей площади</w:t>
            </w:r>
          </w:p>
        </w:tc>
      </w:tr>
      <w:tr w:rsidR="00DA42B5" w:rsidRPr="00480FA7" w:rsidTr="007D2869">
        <w:trPr>
          <w:cantSplit/>
          <w:trHeight w:val="480"/>
        </w:trPr>
        <w:tc>
          <w:tcPr>
            <w:tcW w:w="675" w:type="dxa"/>
            <w:vMerge/>
            <w:shd w:val="clear" w:color="auto" w:fill="FFFFFF"/>
            <w:vAlign w:val="center"/>
          </w:tcPr>
          <w:p w:rsidR="00DA42B5" w:rsidRPr="00480FA7" w:rsidRDefault="00DA42B5" w:rsidP="00DA42B5">
            <w:pPr>
              <w:rPr>
                <w:rFonts w:ascii="Times New Roman" w:hAnsi="Times New Roman"/>
                <w:sz w:val="22"/>
                <w:szCs w:val="22"/>
                <w:lang w:val="ru-RU"/>
              </w:rPr>
            </w:pPr>
          </w:p>
        </w:tc>
        <w:tc>
          <w:tcPr>
            <w:tcW w:w="3721" w:type="dxa"/>
            <w:vMerge/>
            <w:shd w:val="clear" w:color="auto" w:fill="FFFFFF"/>
            <w:vAlign w:val="center"/>
          </w:tcPr>
          <w:p w:rsidR="00DA42B5" w:rsidRPr="00480FA7" w:rsidRDefault="00DA42B5" w:rsidP="00DA42B5">
            <w:pPr>
              <w:rPr>
                <w:rFonts w:ascii="Times New Roman" w:hAnsi="Times New Roman"/>
                <w:sz w:val="22"/>
                <w:szCs w:val="22"/>
                <w:lang w:val="ru-RU"/>
              </w:rPr>
            </w:pPr>
          </w:p>
        </w:tc>
        <w:tc>
          <w:tcPr>
            <w:tcW w:w="2552" w:type="dxa"/>
            <w:shd w:val="clear" w:color="auto" w:fill="FFFFFF"/>
          </w:tcPr>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территории зеленых насаждений и водоемов</w:t>
            </w:r>
          </w:p>
        </w:tc>
        <w:tc>
          <w:tcPr>
            <w:tcW w:w="2127" w:type="dxa"/>
            <w:shd w:val="clear" w:color="auto" w:fill="FFFFFF"/>
          </w:tcPr>
          <w:p w:rsidR="00DA42B5" w:rsidRPr="00480FA7" w:rsidRDefault="00DA42B5" w:rsidP="00DA42B5">
            <w:pPr>
              <w:autoSpaceDE w:val="0"/>
              <w:autoSpaceDN w:val="0"/>
              <w:adjustRightInd w:val="0"/>
              <w:jc w:val="center"/>
              <w:rPr>
                <w:rFonts w:ascii="Times New Roman" w:hAnsi="Times New Roman"/>
                <w:sz w:val="22"/>
                <w:szCs w:val="22"/>
                <w:lang w:val="ru-RU"/>
              </w:rPr>
            </w:pPr>
            <w:r w:rsidRPr="00480FA7">
              <w:rPr>
                <w:rFonts w:ascii="Times New Roman" w:hAnsi="Times New Roman"/>
                <w:sz w:val="22"/>
                <w:szCs w:val="22"/>
                <w:lang w:val="ru-RU"/>
              </w:rPr>
              <w:t>аллеи, дорожки, площадки, МАФ</w:t>
            </w:r>
          </w:p>
        </w:tc>
      </w:tr>
      <w:tr w:rsidR="00DA42B5" w:rsidRPr="00480FA7" w:rsidTr="007D2869">
        <w:trPr>
          <w:cantSplit/>
          <w:trHeight w:val="480"/>
        </w:trPr>
        <w:tc>
          <w:tcPr>
            <w:tcW w:w="675"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p>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1</w:t>
            </w:r>
          </w:p>
        </w:tc>
        <w:tc>
          <w:tcPr>
            <w:tcW w:w="3721"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Скверы, размещаемые на территориях сельских населенных пунктов</w:t>
            </w:r>
          </w:p>
        </w:tc>
        <w:tc>
          <w:tcPr>
            <w:tcW w:w="2552"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w:t>
            </w:r>
          </w:p>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70 – 80</w:t>
            </w:r>
          </w:p>
        </w:tc>
        <w:tc>
          <w:tcPr>
            <w:tcW w:w="2127"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w:t>
            </w:r>
          </w:p>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 xml:space="preserve">          30 - 20 </w:t>
            </w:r>
          </w:p>
        </w:tc>
      </w:tr>
    </w:tbl>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.2.12.</w:t>
      </w:r>
      <w:r w:rsidR="00DA42B5" w:rsidRPr="00480FA7">
        <w:rPr>
          <w:rFonts w:ascii="Times New Roman" w:hAnsi="Times New Roman"/>
          <w:szCs w:val="24"/>
          <w:lang w:val="ru-RU"/>
        </w:rPr>
        <w:t xml:space="preserve"> При реконструкции объектов рекреации следует предусматривать:</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для парков и садов: реконструкция планировочной структуры (например, изменение плотности дорожно-пешеходной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DA42B5" w:rsidRPr="00480FA7" w:rsidRDefault="00DA42B5" w:rsidP="00DA42B5">
      <w:pPr>
        <w:widowControl w:val="0"/>
        <w:ind w:firstLine="709"/>
        <w:jc w:val="both"/>
        <w:rPr>
          <w:rFonts w:ascii="Times New Roman" w:hAnsi="Times New Roman"/>
          <w:sz w:val="23"/>
          <w:szCs w:val="23"/>
          <w:lang w:val="ru-RU"/>
        </w:rPr>
      </w:pPr>
      <w:r w:rsidRPr="00480FA7">
        <w:rPr>
          <w:rFonts w:ascii="Times New Roman" w:hAnsi="Times New Roman"/>
          <w:sz w:val="23"/>
          <w:szCs w:val="23"/>
          <w:lang w:val="ru-RU"/>
        </w:rPr>
        <w:t>Реконструкция существующих зеленых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архитектурой зданий и сооружений, соотношению высот зданий и 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DA42B5" w:rsidRPr="00480FA7" w:rsidRDefault="003C56E0" w:rsidP="00DA42B5">
      <w:pPr>
        <w:widowControl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.2.13. </w:t>
      </w:r>
      <w:r w:rsidR="00DA42B5" w:rsidRPr="00480FA7">
        <w:rPr>
          <w:rFonts w:ascii="Times New Roman" w:hAnsi="Times New Roman"/>
          <w:szCs w:val="24"/>
          <w:lang w:val="ru-RU"/>
        </w:rPr>
        <w:t>Для площадок различного функционального назначения рекреационных территорий рекомендуется проектировать периметральное озеленение и одиночные посадки деревьев и кустарников с учетом назначения и размеров данных площадок.</w:t>
      </w:r>
    </w:p>
    <w:p w:rsidR="00DA42B5" w:rsidRPr="00480FA7" w:rsidRDefault="00DA42B5" w:rsidP="00DA42B5">
      <w:pPr>
        <w:widowControl w:val="0"/>
        <w:ind w:firstLine="709"/>
        <w:jc w:val="both"/>
        <w:rPr>
          <w:rFonts w:ascii="Times New Roman" w:hAnsi="Times New Roman"/>
          <w:szCs w:val="24"/>
          <w:lang w:val="ru-RU"/>
        </w:rPr>
      </w:pPr>
      <w:r w:rsidRPr="00480FA7">
        <w:rPr>
          <w:rFonts w:ascii="Times New Roman" w:hAnsi="Times New Roman"/>
          <w:szCs w:val="24"/>
          <w:lang w:val="ru-RU"/>
        </w:rPr>
        <w:t>Для пешеходных коммуникаций</w:t>
      </w:r>
      <w:r w:rsidRPr="00480FA7">
        <w:rPr>
          <w:rFonts w:ascii="Times New Roman" w:hAnsi="Times New Roman"/>
          <w:b/>
          <w:szCs w:val="24"/>
          <w:lang w:val="ru-RU"/>
        </w:rPr>
        <w:t xml:space="preserve"> </w:t>
      </w:r>
      <w:r w:rsidRPr="00480FA7">
        <w:rPr>
          <w:rFonts w:ascii="Times New Roman" w:hAnsi="Times New Roman"/>
          <w:szCs w:val="24"/>
          <w:lang w:val="ru-RU"/>
        </w:rPr>
        <w:t>рекреационных территорий (аллей, дорожек, тропинок) рекомендуется проектировать озеленение в виде линейных и одиночных посадок деревьев и кустарников.</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Дорожную сеть рекреационных территорий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sidRPr="00480FA7">
          <w:rPr>
            <w:rFonts w:ascii="Times New Roman" w:hAnsi="Times New Roman"/>
            <w:szCs w:val="24"/>
            <w:lang w:val="ru-RU"/>
          </w:rPr>
          <w:t>0,75 м</w:t>
        </w:r>
      </w:smartTag>
      <w:r w:rsidRPr="00480FA7">
        <w:rPr>
          <w:rFonts w:ascii="Times New Roman" w:hAnsi="Times New Roman"/>
          <w:szCs w:val="24"/>
          <w:lang w:val="ru-RU"/>
        </w:rPr>
        <w:t xml:space="preserve"> (ширина полосы движения одного человека).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Покрытия площадок, дорожно-пешеходной сети в пределах рекреационных территорий следует применять из плитки, щебня и других прочных минеральных материалов, допуская применение асфальтового покрытия.</w:t>
      </w:r>
    </w:p>
    <w:p w:rsidR="00DA42B5" w:rsidRPr="00480FA7" w:rsidRDefault="003C56E0"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.2.14.</w:t>
      </w:r>
      <w:r w:rsidR="00DA42B5" w:rsidRPr="00480FA7">
        <w:rPr>
          <w:rFonts w:ascii="Times New Roman" w:hAnsi="Times New Roman"/>
          <w:szCs w:val="24"/>
          <w:lang w:val="ru-RU"/>
        </w:rPr>
        <w:t xml:space="preserve"> При проектировании озеленения рекомендуется соблюдать ориентировочный процент озеленяемых территорий на участках различного функционального назначения (таблица 1</w:t>
      </w:r>
      <w:r w:rsidR="0005168E" w:rsidRPr="00480FA7">
        <w:rPr>
          <w:rFonts w:ascii="Times New Roman" w:hAnsi="Times New Roman"/>
          <w:szCs w:val="24"/>
          <w:lang w:val="ru-RU"/>
        </w:rPr>
        <w:t>7</w:t>
      </w:r>
      <w:r w:rsidR="00DA42B5" w:rsidRPr="00480FA7">
        <w:rPr>
          <w:rFonts w:ascii="Times New Roman" w:hAnsi="Times New Roman"/>
          <w:szCs w:val="24"/>
          <w:lang w:val="ru-RU"/>
        </w:rPr>
        <w:t>).</w:t>
      </w:r>
    </w:p>
    <w:p w:rsidR="00C66E89" w:rsidRPr="00480FA7" w:rsidRDefault="00C66E89" w:rsidP="00C66E89">
      <w:pPr>
        <w:pStyle w:val="a1"/>
        <w:rPr>
          <w:lang w:val="ru-RU"/>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804"/>
        <w:gridCol w:w="2410"/>
      </w:tblGrid>
      <w:tr w:rsidR="00DA42B5" w:rsidRPr="00480FA7" w:rsidTr="007D2869">
        <w:trPr>
          <w:cantSplit/>
          <w:trHeight w:val="360"/>
        </w:trPr>
        <w:tc>
          <w:tcPr>
            <w:tcW w:w="9214" w:type="dxa"/>
            <w:gridSpan w:val="2"/>
            <w:shd w:val="clear" w:color="auto" w:fill="D9D9D9"/>
          </w:tcPr>
          <w:p w:rsidR="00DA42B5" w:rsidRPr="00480FA7" w:rsidRDefault="00DA42B5" w:rsidP="00DA42B5">
            <w:pPr>
              <w:keepNext/>
              <w:autoSpaceDE w:val="0"/>
              <w:autoSpaceDN w:val="0"/>
              <w:adjustRightInd w:val="0"/>
              <w:outlineLvl w:val="2"/>
              <w:rPr>
                <w:rFonts w:ascii="Times New Roman" w:hAnsi="Times New Roman"/>
                <w:szCs w:val="24"/>
                <w:lang w:val="ru-RU"/>
              </w:rPr>
            </w:pPr>
            <w:r w:rsidRPr="00480FA7">
              <w:rPr>
                <w:rFonts w:ascii="Times New Roman" w:hAnsi="Times New Roman"/>
                <w:szCs w:val="24"/>
                <w:lang w:val="ru-RU"/>
              </w:rPr>
              <w:t>Таблица 1</w:t>
            </w:r>
            <w:r w:rsidR="0005168E" w:rsidRPr="00480FA7">
              <w:rPr>
                <w:rFonts w:ascii="Times New Roman" w:hAnsi="Times New Roman"/>
                <w:szCs w:val="24"/>
                <w:lang w:val="ru-RU"/>
              </w:rPr>
              <w:t>7</w:t>
            </w:r>
            <w:r w:rsidRPr="00480FA7">
              <w:rPr>
                <w:rFonts w:ascii="Times New Roman" w:hAnsi="Times New Roman"/>
                <w:szCs w:val="24"/>
                <w:lang w:val="ru-RU"/>
              </w:rPr>
              <w:t>. Обеспеченность озелененными территориями участков общественной и производственной застройки (в %)</w:t>
            </w:r>
          </w:p>
        </w:tc>
      </w:tr>
      <w:tr w:rsidR="00DA42B5" w:rsidRPr="00480FA7" w:rsidTr="007D2869">
        <w:trPr>
          <w:cantSplit/>
          <w:trHeight w:val="360"/>
        </w:trPr>
        <w:tc>
          <w:tcPr>
            <w:tcW w:w="6804"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Территории участков общественной, жилой, производственной застройки</w:t>
            </w:r>
          </w:p>
        </w:tc>
        <w:tc>
          <w:tcPr>
            <w:tcW w:w="2410"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Территории озеленения</w:t>
            </w:r>
          </w:p>
        </w:tc>
      </w:tr>
      <w:tr w:rsidR="00DA42B5" w:rsidRPr="00480FA7" w:rsidTr="007D2869">
        <w:trPr>
          <w:cantSplit/>
          <w:trHeight w:val="240"/>
        </w:trPr>
        <w:tc>
          <w:tcPr>
            <w:tcW w:w="6804"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Участки объектов дошкольного образования</w:t>
            </w:r>
          </w:p>
        </w:tc>
        <w:tc>
          <w:tcPr>
            <w:tcW w:w="2410"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Не менее 50</w:t>
            </w:r>
          </w:p>
        </w:tc>
      </w:tr>
      <w:tr w:rsidR="00DA42B5" w:rsidRPr="00480FA7" w:rsidTr="007D2869">
        <w:trPr>
          <w:cantSplit/>
          <w:trHeight w:val="240"/>
        </w:trPr>
        <w:tc>
          <w:tcPr>
            <w:tcW w:w="6804"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Участки объектов общеобразовательного назначения</w:t>
            </w:r>
          </w:p>
        </w:tc>
        <w:tc>
          <w:tcPr>
            <w:tcW w:w="2410"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Не менее 50</w:t>
            </w:r>
          </w:p>
        </w:tc>
      </w:tr>
      <w:tr w:rsidR="00DA42B5" w:rsidRPr="00480FA7" w:rsidTr="007D2869">
        <w:trPr>
          <w:cantSplit/>
          <w:trHeight w:val="240"/>
        </w:trPr>
        <w:tc>
          <w:tcPr>
            <w:tcW w:w="6804"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lastRenderedPageBreak/>
              <w:t>Участки ФАПов</w:t>
            </w:r>
          </w:p>
        </w:tc>
        <w:tc>
          <w:tcPr>
            <w:tcW w:w="2410"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50 – 65*</w:t>
            </w:r>
          </w:p>
        </w:tc>
      </w:tr>
      <w:tr w:rsidR="00DA42B5" w:rsidRPr="00480FA7" w:rsidTr="007D2869">
        <w:trPr>
          <w:cantSplit/>
          <w:trHeight w:val="240"/>
        </w:trPr>
        <w:tc>
          <w:tcPr>
            <w:tcW w:w="6804"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Участки культурно-просветительных учреждений</w:t>
            </w:r>
          </w:p>
        </w:tc>
        <w:tc>
          <w:tcPr>
            <w:tcW w:w="2410"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20 – 30*</w:t>
            </w:r>
          </w:p>
        </w:tc>
      </w:tr>
      <w:tr w:rsidR="00DA42B5" w:rsidRPr="00480FA7" w:rsidTr="007D2869">
        <w:trPr>
          <w:cantSplit/>
          <w:trHeight w:val="240"/>
        </w:trPr>
        <w:tc>
          <w:tcPr>
            <w:tcW w:w="6804" w:type="dxa"/>
            <w:shd w:val="clear" w:color="auto" w:fill="FFFFFF"/>
          </w:tcPr>
          <w:p w:rsidR="00DA42B5" w:rsidRPr="00480FA7" w:rsidRDefault="00DA42B5" w:rsidP="00DA42B5">
            <w:pPr>
              <w:autoSpaceDE w:val="0"/>
              <w:autoSpaceDN w:val="0"/>
              <w:adjustRightInd w:val="0"/>
              <w:rPr>
                <w:rFonts w:ascii="Times New Roman" w:hAnsi="Times New Roman"/>
                <w:szCs w:val="24"/>
                <w:lang w:val="ru-RU"/>
              </w:rPr>
            </w:pPr>
            <w:r w:rsidRPr="00480FA7">
              <w:rPr>
                <w:rFonts w:ascii="Times New Roman" w:hAnsi="Times New Roman"/>
                <w:szCs w:val="24"/>
                <w:lang w:val="ru-RU"/>
              </w:rPr>
              <w:t>Участки производственной застройки</w:t>
            </w:r>
          </w:p>
        </w:tc>
        <w:tc>
          <w:tcPr>
            <w:tcW w:w="2410" w:type="dxa"/>
            <w:shd w:val="clear" w:color="auto" w:fill="FFFFFF"/>
          </w:tcPr>
          <w:p w:rsidR="00DA42B5" w:rsidRPr="00480FA7" w:rsidRDefault="00DA42B5" w:rsidP="00DA42B5">
            <w:pPr>
              <w:autoSpaceDE w:val="0"/>
              <w:autoSpaceDN w:val="0"/>
              <w:adjustRightInd w:val="0"/>
              <w:jc w:val="center"/>
              <w:rPr>
                <w:rFonts w:ascii="Times New Roman" w:hAnsi="Times New Roman"/>
                <w:szCs w:val="24"/>
                <w:lang w:val="ru-RU"/>
              </w:rPr>
            </w:pPr>
            <w:r w:rsidRPr="00480FA7">
              <w:rPr>
                <w:rFonts w:ascii="Times New Roman" w:hAnsi="Times New Roman"/>
                <w:szCs w:val="24"/>
                <w:lang w:val="ru-RU"/>
              </w:rPr>
              <w:t>10 - 15 **</w:t>
            </w:r>
          </w:p>
        </w:tc>
      </w:tr>
    </w:tbl>
    <w:p w:rsidR="00DA42B5" w:rsidRPr="00480FA7" w:rsidRDefault="00DA42B5" w:rsidP="00DA42B5">
      <w:pPr>
        <w:autoSpaceDE w:val="0"/>
        <w:autoSpaceDN w:val="0"/>
        <w:adjustRightInd w:val="0"/>
        <w:jc w:val="both"/>
        <w:rPr>
          <w:rFonts w:ascii="Times New Roman" w:hAnsi="Times New Roman"/>
          <w:sz w:val="20"/>
          <w:lang w:val="ru-RU"/>
        </w:rPr>
      </w:pPr>
    </w:p>
    <w:p w:rsidR="00DA42B5" w:rsidRPr="00480FA7" w:rsidRDefault="00DA42B5" w:rsidP="00DA42B5">
      <w:pPr>
        <w:autoSpaceDE w:val="0"/>
        <w:autoSpaceDN w:val="0"/>
        <w:adjustRightInd w:val="0"/>
        <w:jc w:val="both"/>
        <w:rPr>
          <w:rFonts w:ascii="Times New Roman" w:hAnsi="Times New Roman"/>
          <w:sz w:val="20"/>
          <w:lang w:val="ru-RU"/>
        </w:rPr>
      </w:pPr>
      <w:r w:rsidRPr="00480FA7">
        <w:rPr>
          <w:rFonts w:ascii="Times New Roman" w:hAnsi="Times New Roman"/>
          <w:sz w:val="20"/>
          <w:lang w:val="ru-RU"/>
        </w:rPr>
        <w:t>* В зависимости от градостроительной ситуации (размещение в высокоплотной, сложившейся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компактного озеленения.</w:t>
      </w:r>
    </w:p>
    <w:p w:rsidR="00DA42B5" w:rsidRPr="00480FA7" w:rsidRDefault="00DA42B5" w:rsidP="00DA42B5">
      <w:pPr>
        <w:autoSpaceDE w:val="0"/>
        <w:autoSpaceDN w:val="0"/>
        <w:adjustRightInd w:val="0"/>
        <w:jc w:val="both"/>
        <w:rPr>
          <w:rFonts w:ascii="Times New Roman" w:hAnsi="Times New Roman"/>
          <w:sz w:val="20"/>
          <w:lang w:val="ru-RU"/>
        </w:rPr>
      </w:pPr>
      <w:r w:rsidRPr="00480FA7">
        <w:rPr>
          <w:rFonts w:ascii="Times New Roman" w:hAnsi="Times New Roman"/>
          <w:sz w:val="20"/>
          <w:lang w:val="ru-RU"/>
        </w:rPr>
        <w:t>** В зависимости от отраслевой направленности производства.</w:t>
      </w:r>
    </w:p>
    <w:p w:rsidR="00DA42B5" w:rsidRPr="00480FA7" w:rsidRDefault="00DA42B5" w:rsidP="00DA42B5">
      <w:pPr>
        <w:widowControl w:val="0"/>
        <w:ind w:firstLine="709"/>
        <w:jc w:val="both"/>
        <w:rPr>
          <w:rFonts w:ascii="Times New Roman" w:hAnsi="Times New Roman"/>
          <w:b/>
          <w:sz w:val="20"/>
          <w:lang w:val="ru-RU"/>
        </w:rPr>
      </w:pPr>
    </w:p>
    <w:p w:rsidR="00DA42B5" w:rsidRPr="00480FA7" w:rsidRDefault="003C56E0" w:rsidP="00DA42B5">
      <w:pPr>
        <w:widowControl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.2.15.</w:t>
      </w:r>
      <w:r w:rsidR="00DA42B5" w:rsidRPr="00480FA7">
        <w:rPr>
          <w:rFonts w:ascii="Times New Roman" w:hAnsi="Times New Roman"/>
          <w:szCs w:val="24"/>
          <w:lang w:val="ru-RU"/>
        </w:rPr>
        <w:t xml:space="preserve"> Для </w:t>
      </w:r>
      <w:r w:rsidR="00DA42B5" w:rsidRPr="00480FA7">
        <w:rPr>
          <w:rFonts w:ascii="Times New Roman" w:hAnsi="Times New Roman"/>
          <w:b/>
          <w:szCs w:val="24"/>
          <w:lang w:val="ru-RU"/>
        </w:rPr>
        <w:t>улично-дорожной сети</w:t>
      </w:r>
      <w:r w:rsidR="00DA42B5" w:rsidRPr="00480FA7">
        <w:rPr>
          <w:rFonts w:ascii="Times New Roman" w:hAnsi="Times New Roman"/>
          <w:szCs w:val="24"/>
          <w:lang w:val="ru-RU"/>
        </w:rPr>
        <w:t xml:space="preserve"> рекомендуется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границ улично-дорожной сети следует принимать в зависимости от категорий улиц и дорог согласно таблице 1</w:t>
      </w:r>
      <w:r w:rsidR="0005168E" w:rsidRPr="00480FA7">
        <w:rPr>
          <w:rFonts w:ascii="Times New Roman" w:hAnsi="Times New Roman"/>
          <w:szCs w:val="24"/>
          <w:lang w:val="ru-RU"/>
        </w:rPr>
        <w:t>8</w:t>
      </w:r>
      <w:r w:rsidR="00DA42B5" w:rsidRPr="00480FA7">
        <w:rPr>
          <w:rFonts w:ascii="Times New Roman" w:hAnsi="Times New Roman"/>
          <w:szCs w:val="24"/>
          <w:lang w:val="ru-RU"/>
        </w:rPr>
        <w:t>. При этом следует учитывать направление преобладающих ветров и возможность складирования снега на разделительных полосах.</w:t>
      </w:r>
    </w:p>
    <w:p w:rsidR="00DA42B5" w:rsidRPr="00480FA7" w:rsidRDefault="00DA42B5" w:rsidP="00DA42B5">
      <w:pPr>
        <w:widowControl w:val="0"/>
        <w:rPr>
          <w:rFonts w:ascii="Times New Roman" w:hAnsi="Times New Roman"/>
          <w:szCs w:val="24"/>
          <w:lang w:val="ru-RU"/>
        </w:rPr>
      </w:pP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468"/>
        <w:gridCol w:w="5100"/>
      </w:tblGrid>
      <w:tr w:rsidR="00DA42B5" w:rsidRPr="00480FA7" w:rsidTr="007D2869">
        <w:trPr>
          <w:jc w:val="center"/>
        </w:trPr>
        <w:tc>
          <w:tcPr>
            <w:tcW w:w="9568" w:type="dxa"/>
            <w:gridSpan w:val="2"/>
            <w:shd w:val="clear" w:color="auto" w:fill="D9D9D9"/>
            <w:vAlign w:val="center"/>
          </w:tcPr>
          <w:p w:rsidR="00DA42B5" w:rsidRPr="00480FA7" w:rsidRDefault="00DA42B5" w:rsidP="00DA42B5">
            <w:pPr>
              <w:widowControl w:val="0"/>
              <w:rPr>
                <w:rFonts w:ascii="Times New Roman" w:hAnsi="Times New Roman"/>
                <w:szCs w:val="24"/>
                <w:lang w:val="ru-RU"/>
              </w:rPr>
            </w:pPr>
            <w:r w:rsidRPr="00480FA7">
              <w:rPr>
                <w:rFonts w:ascii="Times New Roman" w:hAnsi="Times New Roman"/>
                <w:szCs w:val="24"/>
                <w:lang w:val="ru-RU"/>
              </w:rPr>
              <w:t>Таблица 1</w:t>
            </w:r>
            <w:r w:rsidR="0005168E" w:rsidRPr="00480FA7">
              <w:rPr>
                <w:rFonts w:ascii="Times New Roman" w:hAnsi="Times New Roman"/>
                <w:szCs w:val="24"/>
                <w:lang w:val="ru-RU"/>
              </w:rPr>
              <w:t>8</w:t>
            </w:r>
          </w:p>
        </w:tc>
      </w:tr>
      <w:tr w:rsidR="00DA42B5" w:rsidRPr="00480FA7" w:rsidTr="007D2869">
        <w:trPr>
          <w:jc w:val="center"/>
        </w:trPr>
        <w:tc>
          <w:tcPr>
            <w:tcW w:w="4468" w:type="dxa"/>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Категории улиц и дорог</w:t>
            </w:r>
          </w:p>
        </w:tc>
        <w:tc>
          <w:tcPr>
            <w:tcW w:w="5100" w:type="dxa"/>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Расстояние от оси ствола дерева, кустарника, м</w:t>
            </w:r>
          </w:p>
        </w:tc>
      </w:tr>
      <w:tr w:rsidR="00DA42B5" w:rsidRPr="00480FA7" w:rsidTr="007D2869">
        <w:trPr>
          <w:trHeight w:val="227"/>
          <w:jc w:val="center"/>
        </w:trPr>
        <w:tc>
          <w:tcPr>
            <w:tcW w:w="4468" w:type="dxa"/>
            <w:shd w:val="clear" w:color="auto" w:fill="FFFFFF"/>
          </w:tcPr>
          <w:p w:rsidR="00DA42B5" w:rsidRPr="00480FA7" w:rsidRDefault="00DA42B5" w:rsidP="00DA42B5">
            <w:pPr>
              <w:widowControl w:val="0"/>
              <w:jc w:val="both"/>
              <w:rPr>
                <w:rFonts w:ascii="Times New Roman" w:hAnsi="Times New Roman"/>
                <w:szCs w:val="24"/>
                <w:lang w:val="ru-RU"/>
              </w:rPr>
            </w:pPr>
            <w:r w:rsidRPr="00480FA7">
              <w:rPr>
                <w:rFonts w:ascii="Times New Roman" w:hAnsi="Times New Roman"/>
                <w:szCs w:val="24"/>
                <w:lang w:val="ru-RU"/>
              </w:rPr>
              <w:t>Улицы и дороги местного значения</w:t>
            </w:r>
          </w:p>
        </w:tc>
        <w:tc>
          <w:tcPr>
            <w:tcW w:w="5100" w:type="dxa"/>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2 - 3</w:t>
            </w:r>
          </w:p>
        </w:tc>
      </w:tr>
      <w:tr w:rsidR="00DA42B5" w:rsidRPr="00480FA7" w:rsidTr="007D2869">
        <w:trPr>
          <w:trHeight w:val="227"/>
          <w:jc w:val="center"/>
        </w:trPr>
        <w:tc>
          <w:tcPr>
            <w:tcW w:w="4468" w:type="dxa"/>
            <w:shd w:val="clear" w:color="auto" w:fill="FFFFFF"/>
          </w:tcPr>
          <w:p w:rsidR="00DA42B5" w:rsidRPr="00480FA7" w:rsidRDefault="00DA42B5" w:rsidP="00DA42B5">
            <w:pPr>
              <w:widowControl w:val="0"/>
              <w:jc w:val="both"/>
              <w:rPr>
                <w:rFonts w:ascii="Times New Roman" w:hAnsi="Times New Roman"/>
                <w:szCs w:val="24"/>
                <w:lang w:val="ru-RU"/>
              </w:rPr>
            </w:pPr>
            <w:r w:rsidRPr="00480FA7">
              <w:rPr>
                <w:rFonts w:ascii="Times New Roman" w:hAnsi="Times New Roman"/>
                <w:szCs w:val="24"/>
                <w:lang w:val="ru-RU"/>
              </w:rPr>
              <w:t xml:space="preserve">Проезды </w:t>
            </w:r>
          </w:p>
        </w:tc>
        <w:tc>
          <w:tcPr>
            <w:tcW w:w="5100" w:type="dxa"/>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1,5 - 2</w:t>
            </w:r>
          </w:p>
        </w:tc>
      </w:tr>
    </w:tbl>
    <w:p w:rsidR="00DA42B5" w:rsidRPr="00480FA7" w:rsidRDefault="00DA42B5" w:rsidP="00DA42B5">
      <w:pPr>
        <w:widowControl w:val="0"/>
        <w:ind w:firstLine="709"/>
        <w:jc w:val="both"/>
        <w:rPr>
          <w:rFonts w:ascii="Times New Roman" w:hAnsi="Times New Roman"/>
          <w:spacing w:val="-3"/>
          <w:szCs w:val="24"/>
          <w:lang w:val="ru-RU"/>
        </w:rPr>
      </w:pPr>
    </w:p>
    <w:p w:rsidR="00DA42B5" w:rsidRPr="00480FA7" w:rsidRDefault="003C56E0" w:rsidP="00DA42B5">
      <w:pPr>
        <w:widowControl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.2.16.</w:t>
      </w:r>
      <w:r w:rsidR="00DA42B5" w:rsidRPr="00480FA7">
        <w:rPr>
          <w:rFonts w:ascii="Times New Roman" w:hAnsi="Times New Roman"/>
          <w:szCs w:val="24"/>
          <w:lang w:val="ru-RU"/>
        </w:rPr>
        <w:t xml:space="preserve"> Для </w:t>
      </w:r>
      <w:r w:rsidR="00DA42B5" w:rsidRPr="00480FA7">
        <w:rPr>
          <w:rFonts w:ascii="Times New Roman" w:hAnsi="Times New Roman"/>
          <w:b/>
          <w:szCs w:val="24"/>
          <w:lang w:val="ru-RU"/>
        </w:rPr>
        <w:t>технических зон инженерных коммуникаций</w:t>
      </w:r>
      <w:r w:rsidR="00DA42B5" w:rsidRPr="00480FA7">
        <w:rPr>
          <w:rFonts w:ascii="Times New Roman" w:hAnsi="Times New Roman"/>
          <w:szCs w:val="24"/>
          <w:lang w:val="ru-RU"/>
        </w:rPr>
        <w:t xml:space="preserve"> рекомендуется проектировать озеленение с учетом минимального расстояния от посадок до коммуникаций в соответствии с требованиями таблицы 17 настоящих Нормативов.</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Шумозащитные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480FA7">
          <w:rPr>
            <w:rFonts w:ascii="Times New Roman" w:hAnsi="Times New Roman"/>
            <w:szCs w:val="24"/>
            <w:lang w:val="ru-RU"/>
          </w:rPr>
          <w:t>7 м</w:t>
        </w:r>
      </w:smartTag>
      <w:r w:rsidRPr="00480FA7">
        <w:rPr>
          <w:rFonts w:ascii="Times New Roman" w:hAnsi="Times New Roman"/>
          <w:szCs w:val="24"/>
          <w:lang w:val="ru-RU"/>
        </w:rPr>
        <w:t xml:space="preserve">, обеспечивая в ряду расстояния между стволами взрослых деревьев 8 - </w:t>
      </w:r>
      <w:smartTag w:uri="urn:schemas-microsoft-com:office:smarttags" w:element="metricconverter">
        <w:smartTagPr>
          <w:attr w:name="ProductID" w:val="10 м"/>
        </w:smartTagPr>
        <w:r w:rsidRPr="00480FA7">
          <w:rPr>
            <w:rFonts w:ascii="Times New Roman" w:hAnsi="Times New Roman"/>
            <w:szCs w:val="24"/>
            <w:lang w:val="ru-RU"/>
          </w:rPr>
          <w:t>10 м</w:t>
        </w:r>
      </w:smartTag>
      <w:r w:rsidRPr="00480FA7">
        <w:rPr>
          <w:rFonts w:ascii="Times New Roman" w:hAnsi="Times New Roman"/>
          <w:szCs w:val="24"/>
          <w:lang w:val="ru-RU"/>
        </w:rPr>
        <w:t xml:space="preserve"> (с широкой кроной), 5 - </w:t>
      </w:r>
      <w:smartTag w:uri="urn:schemas-microsoft-com:office:smarttags" w:element="metricconverter">
        <w:smartTagPr>
          <w:attr w:name="ProductID" w:val="6 м"/>
        </w:smartTagPr>
        <w:r w:rsidRPr="00480FA7">
          <w:rPr>
            <w:rFonts w:ascii="Times New Roman" w:hAnsi="Times New Roman"/>
            <w:szCs w:val="24"/>
            <w:lang w:val="ru-RU"/>
          </w:rPr>
          <w:t>6 м</w:t>
        </w:r>
      </w:smartTag>
      <w:r w:rsidRPr="00480FA7">
        <w:rPr>
          <w:rFonts w:ascii="Times New Roman" w:hAnsi="Times New Roman"/>
          <w:szCs w:val="24"/>
          <w:lang w:val="ru-RU"/>
        </w:rPr>
        <w:t xml:space="preserve"> (со средней кроной), 3 - </w:t>
      </w:r>
      <w:smartTag w:uri="urn:schemas-microsoft-com:office:smarttags" w:element="metricconverter">
        <w:smartTagPr>
          <w:attr w:name="ProductID" w:val="4 м"/>
        </w:smartTagPr>
        <w:r w:rsidRPr="00480FA7">
          <w:rPr>
            <w:rFonts w:ascii="Times New Roman" w:hAnsi="Times New Roman"/>
            <w:szCs w:val="24"/>
            <w:lang w:val="ru-RU"/>
          </w:rPr>
          <w:t>4 м</w:t>
        </w:r>
      </w:smartTag>
      <w:r w:rsidRPr="00480FA7">
        <w:rPr>
          <w:rFonts w:ascii="Times New Roman" w:hAnsi="Times New Roman"/>
          <w:szCs w:val="24"/>
          <w:lang w:val="ru-RU"/>
        </w:rPr>
        <w:t xml:space="preserve"> (с узкой кроной), подкроновое пространство следует заполнять рядами кустарника.</w:t>
      </w:r>
    </w:p>
    <w:p w:rsidR="00DA42B5" w:rsidRPr="00480FA7" w:rsidRDefault="00DA42B5" w:rsidP="00FB106C">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Расстояния от зданий и сооружений до зеленых насаждений следует принимать в соответствии с таблицей 1</w:t>
      </w:r>
      <w:r w:rsidR="0005168E" w:rsidRPr="00480FA7">
        <w:rPr>
          <w:rFonts w:ascii="Times New Roman" w:hAnsi="Times New Roman"/>
          <w:szCs w:val="24"/>
          <w:lang w:val="ru-RU"/>
        </w:rPr>
        <w:t>9</w:t>
      </w:r>
      <w:r w:rsidRPr="00480FA7">
        <w:rPr>
          <w:rFonts w:ascii="Times New Roman" w:hAnsi="Times New Roman"/>
          <w:szCs w:val="24"/>
          <w:lang w:val="ru-RU"/>
        </w:rPr>
        <w:t xml:space="preserve"> при условии беспрепятственного подъезда и работы пожарного автотранспорта; от воздушных линий электропередачи – в соответствии с ПУЭ.</w:t>
      </w:r>
    </w:p>
    <w:p w:rsidR="00FB106C" w:rsidRPr="00480FA7" w:rsidRDefault="00FB106C" w:rsidP="00FB106C">
      <w:pPr>
        <w:pStyle w:val="a1"/>
        <w:rPr>
          <w:lang w:val="ru-RU"/>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0" w:type="dxa"/>
          <w:right w:w="40" w:type="dxa"/>
        </w:tblCellMar>
        <w:tblLook w:val="04A0" w:firstRow="1" w:lastRow="0" w:firstColumn="1" w:lastColumn="0" w:noHBand="0" w:noVBand="1"/>
      </w:tblPr>
      <w:tblGrid>
        <w:gridCol w:w="5144"/>
        <w:gridCol w:w="2409"/>
        <w:gridCol w:w="2167"/>
      </w:tblGrid>
      <w:tr w:rsidR="00DA42B5" w:rsidRPr="00480FA7" w:rsidTr="007D2869">
        <w:trPr>
          <w:trHeight w:val="376"/>
          <w:jc w:val="center"/>
        </w:trPr>
        <w:tc>
          <w:tcPr>
            <w:tcW w:w="97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DA42B5" w:rsidRPr="00480FA7" w:rsidRDefault="00DA42B5" w:rsidP="00DA42B5">
            <w:pPr>
              <w:widowControl w:val="0"/>
              <w:outlineLvl w:val="0"/>
              <w:rPr>
                <w:rFonts w:ascii="Times New Roman" w:hAnsi="Times New Roman"/>
                <w:szCs w:val="24"/>
                <w:lang w:val="ru-RU"/>
              </w:rPr>
            </w:pPr>
            <w:bookmarkStart w:id="30" w:name="_Toc297163341"/>
            <w:r w:rsidRPr="00480FA7">
              <w:rPr>
                <w:rFonts w:ascii="Times New Roman" w:hAnsi="Times New Roman"/>
                <w:szCs w:val="24"/>
                <w:lang w:val="ru-RU"/>
              </w:rPr>
              <w:t xml:space="preserve"> Таблица 1</w:t>
            </w:r>
            <w:bookmarkEnd w:id="30"/>
            <w:r w:rsidR="0005168E" w:rsidRPr="00480FA7">
              <w:rPr>
                <w:rFonts w:ascii="Times New Roman" w:hAnsi="Times New Roman"/>
                <w:szCs w:val="24"/>
                <w:lang w:val="ru-RU"/>
              </w:rPr>
              <w:t>9</w:t>
            </w:r>
          </w:p>
        </w:tc>
      </w:tr>
      <w:tr w:rsidR="00DA42B5" w:rsidRPr="00480FA7" w:rsidTr="007D2869">
        <w:trPr>
          <w:trHeight w:val="508"/>
          <w:jc w:val="center"/>
        </w:trPr>
        <w:tc>
          <w:tcPr>
            <w:tcW w:w="51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Здание, сооружение</w:t>
            </w:r>
          </w:p>
        </w:tc>
        <w:tc>
          <w:tcPr>
            <w:tcW w:w="45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 xml:space="preserve">Расстояния, м, от здания, </w:t>
            </w:r>
          </w:p>
          <w:p w:rsidR="00DA42B5" w:rsidRPr="00480FA7" w:rsidRDefault="00DA42B5" w:rsidP="00DA42B5">
            <w:pPr>
              <w:widowControl w:val="0"/>
              <w:jc w:val="center"/>
              <w:rPr>
                <w:rFonts w:ascii="Times New Roman" w:hAnsi="Times New Roman"/>
                <w:b/>
                <w:szCs w:val="24"/>
                <w:lang w:val="ru-RU"/>
              </w:rPr>
            </w:pPr>
            <w:r w:rsidRPr="00480FA7">
              <w:rPr>
                <w:rFonts w:ascii="Times New Roman" w:hAnsi="Times New Roman"/>
                <w:szCs w:val="24"/>
                <w:lang w:val="ru-RU"/>
              </w:rPr>
              <w:t>сооружения, объекта до оси</w:t>
            </w:r>
          </w:p>
        </w:tc>
      </w:tr>
      <w:tr w:rsidR="00DA42B5" w:rsidRPr="00480FA7" w:rsidTr="007D2869">
        <w:trPr>
          <w:trHeight w:val="284"/>
          <w:jc w:val="center"/>
        </w:trPr>
        <w:tc>
          <w:tcPr>
            <w:tcW w:w="51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rPr>
                <w:rFonts w:ascii="Times New Roman" w:hAnsi="Times New Roman"/>
                <w:b/>
                <w:szCs w:val="24"/>
                <w:lang w:val="ru-RU"/>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ствола дерева</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кустарника</w:t>
            </w:r>
          </w:p>
        </w:tc>
      </w:tr>
      <w:tr w:rsidR="00DA42B5" w:rsidRPr="00480FA7"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1"/>
              <w:rPr>
                <w:rFonts w:ascii="Times New Roman" w:hAnsi="Times New Roman"/>
                <w:szCs w:val="24"/>
                <w:lang w:val="ru-RU"/>
              </w:rPr>
            </w:pPr>
            <w:r w:rsidRPr="00480FA7">
              <w:rPr>
                <w:rFonts w:ascii="Times New Roman" w:hAnsi="Times New Roman"/>
                <w:szCs w:val="24"/>
                <w:lang w:val="ru-RU"/>
              </w:rPr>
              <w:t xml:space="preserve">Наружная стена здания и сооружения </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5,0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1,5</w:t>
            </w:r>
          </w:p>
        </w:tc>
      </w:tr>
      <w:tr w:rsidR="00DA42B5" w:rsidRPr="00480FA7"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1"/>
              <w:rPr>
                <w:rFonts w:ascii="Times New Roman" w:hAnsi="Times New Roman"/>
                <w:szCs w:val="24"/>
                <w:lang w:val="ru-RU"/>
              </w:rPr>
            </w:pPr>
            <w:r w:rsidRPr="00480FA7">
              <w:rPr>
                <w:rFonts w:ascii="Times New Roman" w:hAnsi="Times New Roman"/>
                <w:szCs w:val="24"/>
                <w:lang w:val="ru-RU"/>
              </w:rPr>
              <w:t>Край тротуара и садовой дорожки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0,7</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0,5</w:t>
            </w:r>
          </w:p>
        </w:tc>
      </w:tr>
      <w:tr w:rsidR="00DA42B5" w:rsidRPr="00480FA7"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2"/>
              <w:rPr>
                <w:rFonts w:ascii="Times New Roman" w:hAnsi="Times New Roman"/>
                <w:szCs w:val="24"/>
                <w:lang w:val="ru-RU"/>
              </w:rPr>
            </w:pPr>
            <w:r w:rsidRPr="00480FA7">
              <w:rPr>
                <w:rFonts w:ascii="Times New Roman" w:hAnsi="Times New Roman"/>
                <w:szCs w:val="24"/>
                <w:lang w:val="ru-RU"/>
              </w:rPr>
              <w:br w:type="page"/>
              <w:t>Край проезжей части улиц, кромка укрепленной полосы обочины дороги или бровка канавы</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1,0</w:t>
            </w:r>
          </w:p>
        </w:tc>
      </w:tr>
      <w:tr w:rsidR="00DA42B5" w:rsidRPr="00480FA7"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1"/>
              <w:rPr>
                <w:rFonts w:ascii="Times New Roman" w:hAnsi="Times New Roman"/>
                <w:szCs w:val="24"/>
                <w:lang w:val="ru-RU"/>
              </w:rPr>
            </w:pPr>
            <w:r w:rsidRPr="00480FA7">
              <w:rPr>
                <w:rFonts w:ascii="Times New Roman" w:hAnsi="Times New Roman"/>
                <w:szCs w:val="24"/>
                <w:lang w:val="ru-RU"/>
              </w:rPr>
              <w:t>Мачта и опора осветительной сети, мостовая опора и эстакада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4,0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noBreakHyphen/>
            </w:r>
          </w:p>
        </w:tc>
      </w:tr>
      <w:tr w:rsidR="00DA42B5" w:rsidRPr="00480FA7"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1"/>
              <w:rPr>
                <w:rFonts w:ascii="Times New Roman" w:hAnsi="Times New Roman"/>
                <w:szCs w:val="24"/>
                <w:lang w:val="ru-RU"/>
              </w:rPr>
            </w:pPr>
            <w:r w:rsidRPr="00480FA7">
              <w:rPr>
                <w:rFonts w:ascii="Times New Roman" w:hAnsi="Times New Roman"/>
                <w:szCs w:val="24"/>
                <w:lang w:val="ru-RU"/>
              </w:rPr>
              <w:t>Подошва откоса, террасы и др.</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0,5</w:t>
            </w:r>
          </w:p>
        </w:tc>
      </w:tr>
      <w:tr w:rsidR="00DA42B5" w:rsidRPr="00480FA7" w:rsidTr="007D2869">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1"/>
              <w:rPr>
                <w:rFonts w:ascii="Times New Roman" w:hAnsi="Times New Roman"/>
                <w:szCs w:val="24"/>
                <w:lang w:val="ru-RU"/>
              </w:rPr>
            </w:pPr>
            <w:r w:rsidRPr="00480FA7">
              <w:rPr>
                <w:rFonts w:ascii="Times New Roman" w:hAnsi="Times New Roman"/>
                <w:szCs w:val="24"/>
                <w:lang w:val="ru-RU"/>
              </w:rPr>
              <w:t>Подошва или внутренняя грань подпорной стенки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3,0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1,0</w:t>
            </w:r>
          </w:p>
        </w:tc>
      </w:tr>
      <w:tr w:rsidR="00DA42B5" w:rsidRPr="00480FA7" w:rsidTr="007D2869">
        <w:trPr>
          <w:trHeight w:val="365"/>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57" w:right="102"/>
              <w:rPr>
                <w:rFonts w:ascii="Times New Roman" w:hAnsi="Times New Roman"/>
                <w:szCs w:val="24"/>
                <w:lang w:val="ru-RU"/>
              </w:rPr>
            </w:pPr>
            <w:r w:rsidRPr="00480FA7">
              <w:rPr>
                <w:rFonts w:ascii="Times New Roman" w:hAnsi="Times New Roman"/>
                <w:szCs w:val="24"/>
                <w:lang w:val="ru-RU"/>
              </w:rPr>
              <w:t xml:space="preserve">Подземные сети: </w:t>
            </w:r>
          </w:p>
          <w:p w:rsidR="00DA42B5" w:rsidRPr="00480FA7" w:rsidRDefault="00DA42B5" w:rsidP="00DA42B5">
            <w:pPr>
              <w:widowControl w:val="0"/>
              <w:ind w:right="101" w:firstLine="386"/>
              <w:rPr>
                <w:rFonts w:ascii="Times New Roman" w:hAnsi="Times New Roman"/>
                <w:szCs w:val="24"/>
                <w:lang w:val="ru-RU"/>
              </w:rPr>
            </w:pPr>
            <w:r w:rsidRPr="00480FA7">
              <w:rPr>
                <w:rFonts w:ascii="Times New Roman" w:hAnsi="Times New Roman"/>
                <w:szCs w:val="24"/>
                <w:lang w:val="ru-RU"/>
              </w:rPr>
              <w:t>газопровод, канализация</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p>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1,5</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p>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noBreakHyphen/>
            </w:r>
          </w:p>
        </w:tc>
      </w:tr>
      <w:tr w:rsidR="00DA42B5" w:rsidRPr="00480FA7" w:rsidTr="007D2869">
        <w:trPr>
          <w:trHeight w:val="240"/>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386" w:right="101"/>
              <w:rPr>
                <w:rFonts w:ascii="Times New Roman" w:hAnsi="Times New Roman"/>
                <w:szCs w:val="24"/>
                <w:lang w:val="ru-RU"/>
              </w:rPr>
            </w:pPr>
            <w:r w:rsidRPr="00480FA7">
              <w:rPr>
                <w:rFonts w:ascii="Times New Roman" w:hAnsi="Times New Roman"/>
                <w:szCs w:val="24"/>
                <w:lang w:val="ru-RU"/>
              </w:rPr>
              <w:t>тепловая сеть (стенка канала, тоннеля или оболочка при бесканальной прокладке)</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1,0</w:t>
            </w:r>
          </w:p>
        </w:tc>
      </w:tr>
      <w:tr w:rsidR="00DA42B5" w:rsidRPr="00480FA7" w:rsidTr="007D2869">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386" w:right="101"/>
              <w:rPr>
                <w:rFonts w:ascii="Times New Roman" w:hAnsi="Times New Roman"/>
                <w:szCs w:val="24"/>
                <w:lang w:val="ru-RU"/>
              </w:rPr>
            </w:pPr>
            <w:r w:rsidRPr="00480FA7">
              <w:rPr>
                <w:rFonts w:ascii="Times New Roman" w:hAnsi="Times New Roman"/>
                <w:szCs w:val="24"/>
                <w:lang w:val="ru-RU"/>
              </w:rPr>
              <w:t>водопровод, дренаж</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noBreakHyphen/>
            </w:r>
          </w:p>
        </w:tc>
      </w:tr>
      <w:tr w:rsidR="00DA42B5" w:rsidRPr="00480FA7" w:rsidTr="007D2869">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DA42B5" w:rsidRPr="00480FA7" w:rsidRDefault="00DA42B5" w:rsidP="00DA42B5">
            <w:pPr>
              <w:widowControl w:val="0"/>
              <w:ind w:left="386" w:right="101"/>
              <w:rPr>
                <w:rFonts w:ascii="Times New Roman" w:hAnsi="Times New Roman"/>
                <w:szCs w:val="24"/>
                <w:lang w:val="ru-RU"/>
              </w:rPr>
            </w:pPr>
            <w:r w:rsidRPr="00480FA7">
              <w:rPr>
                <w:rFonts w:ascii="Times New Roman" w:hAnsi="Times New Roman"/>
                <w:szCs w:val="24"/>
                <w:lang w:val="ru-RU"/>
              </w:rPr>
              <w:lastRenderedPageBreak/>
              <w:t>силовой кабель и кабель связи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jc w:val="center"/>
              <w:rPr>
                <w:rFonts w:ascii="Times New Roman" w:hAnsi="Times New Roman"/>
                <w:szCs w:val="24"/>
                <w:lang w:val="ru-RU"/>
              </w:rPr>
            </w:pPr>
            <w:r w:rsidRPr="00480FA7">
              <w:rPr>
                <w:rFonts w:ascii="Times New Roman" w:hAnsi="Times New Roman"/>
                <w:szCs w:val="24"/>
                <w:lang w:val="ru-RU"/>
              </w:rPr>
              <w:t>0,7</w:t>
            </w:r>
          </w:p>
        </w:tc>
      </w:tr>
    </w:tbl>
    <w:p w:rsidR="00DA42B5" w:rsidRPr="00480FA7" w:rsidRDefault="00DA42B5" w:rsidP="00DA42B5">
      <w:pPr>
        <w:autoSpaceDE w:val="0"/>
        <w:autoSpaceDN w:val="0"/>
        <w:adjustRightInd w:val="0"/>
        <w:jc w:val="both"/>
        <w:rPr>
          <w:rFonts w:ascii="Times New Roman" w:hAnsi="Times New Roman"/>
          <w:sz w:val="20"/>
          <w:lang w:val="ru-RU"/>
        </w:rPr>
      </w:pPr>
      <w:r w:rsidRPr="00480FA7">
        <w:rPr>
          <w:rFonts w:ascii="Times New Roman" w:hAnsi="Times New Roman"/>
          <w:sz w:val="20"/>
          <w:lang w:val="ru-RU"/>
        </w:rPr>
        <w:t>П р и м е ч а н и я:</w:t>
      </w:r>
    </w:p>
    <w:p w:rsidR="00DA42B5" w:rsidRPr="00480FA7" w:rsidRDefault="00DA42B5" w:rsidP="00DA42B5">
      <w:pPr>
        <w:autoSpaceDE w:val="0"/>
        <w:autoSpaceDN w:val="0"/>
        <w:adjustRightInd w:val="0"/>
        <w:jc w:val="both"/>
        <w:rPr>
          <w:rFonts w:ascii="Times New Roman" w:hAnsi="Times New Roman"/>
          <w:sz w:val="20"/>
          <w:lang w:val="ru-RU"/>
        </w:rPr>
      </w:pPr>
      <w:r w:rsidRPr="00480FA7">
        <w:rPr>
          <w:rFonts w:ascii="Times New Roman" w:hAnsi="Times New Roman"/>
          <w:sz w:val="20"/>
          <w:lang w:val="ru-RU"/>
        </w:rPr>
        <w:t xml:space="preserve">1. Приведенные нормы относятся к деревьям с диаметром кроны не более </w:t>
      </w:r>
      <w:smartTag w:uri="urn:schemas-microsoft-com:office:smarttags" w:element="metricconverter">
        <w:smartTagPr>
          <w:attr w:name="ProductID" w:val="5 м"/>
        </w:smartTagPr>
        <w:r w:rsidRPr="00480FA7">
          <w:rPr>
            <w:rFonts w:ascii="Times New Roman" w:hAnsi="Times New Roman"/>
            <w:sz w:val="20"/>
            <w:lang w:val="ru-RU"/>
          </w:rPr>
          <w:t>5 м</w:t>
        </w:r>
      </w:smartTag>
      <w:r w:rsidRPr="00480FA7">
        <w:rPr>
          <w:rFonts w:ascii="Times New Roman" w:hAnsi="Times New Roman"/>
          <w:sz w:val="20"/>
          <w:lang w:val="ru-RU"/>
        </w:rPr>
        <w:t xml:space="preserve"> и должны быть увеличены для деревьев с кроной большего диаметра.</w:t>
      </w:r>
    </w:p>
    <w:p w:rsidR="00DA42B5" w:rsidRPr="00480FA7" w:rsidRDefault="00DA42B5" w:rsidP="00DA42B5">
      <w:pPr>
        <w:autoSpaceDE w:val="0"/>
        <w:autoSpaceDN w:val="0"/>
        <w:adjustRightInd w:val="0"/>
        <w:jc w:val="both"/>
        <w:rPr>
          <w:rFonts w:ascii="Times New Roman" w:hAnsi="Times New Roman"/>
          <w:sz w:val="20"/>
          <w:lang w:val="ru-RU"/>
        </w:rPr>
      </w:pPr>
      <w:r w:rsidRPr="00480FA7">
        <w:rPr>
          <w:rFonts w:ascii="Times New Roman" w:hAnsi="Times New Roman"/>
          <w:sz w:val="20"/>
          <w:lang w:val="ru-RU"/>
        </w:rPr>
        <w:t>2. Деревья, высаживаемые у зданий, не должны препятствовать инсоляции и освещенности жилых и общественных помещений.</w:t>
      </w:r>
    </w:p>
    <w:p w:rsidR="00FB106C" w:rsidRPr="00480FA7" w:rsidRDefault="00DA42B5" w:rsidP="00FB106C">
      <w:pPr>
        <w:autoSpaceDE w:val="0"/>
        <w:autoSpaceDN w:val="0"/>
        <w:adjustRightInd w:val="0"/>
        <w:jc w:val="both"/>
        <w:rPr>
          <w:rFonts w:ascii="Times New Roman" w:hAnsi="Times New Roman"/>
          <w:sz w:val="20"/>
          <w:lang w:val="ru-RU"/>
        </w:rPr>
      </w:pPr>
      <w:r w:rsidRPr="00480FA7">
        <w:rPr>
          <w:rFonts w:ascii="Times New Roman" w:hAnsi="Times New Roman"/>
          <w:sz w:val="20"/>
          <w:lang w:val="ru-RU"/>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bookmarkStart w:id="31" w:name="_Toc297163342"/>
    </w:p>
    <w:p w:rsidR="00FB106C" w:rsidRPr="00480FA7" w:rsidRDefault="00FB106C" w:rsidP="00FB106C">
      <w:pPr>
        <w:autoSpaceDE w:val="0"/>
        <w:autoSpaceDN w:val="0"/>
        <w:adjustRightInd w:val="0"/>
        <w:jc w:val="both"/>
        <w:rPr>
          <w:rFonts w:ascii="Times New Roman" w:hAnsi="Times New Roman"/>
          <w:sz w:val="20"/>
          <w:lang w:val="ru-RU"/>
        </w:rPr>
      </w:pPr>
    </w:p>
    <w:p w:rsidR="00FB106C" w:rsidRPr="00480FA7" w:rsidRDefault="00FB106C" w:rsidP="00FB106C">
      <w:pPr>
        <w:autoSpaceDE w:val="0"/>
        <w:autoSpaceDN w:val="0"/>
        <w:adjustRightInd w:val="0"/>
        <w:jc w:val="both"/>
        <w:rPr>
          <w:rFonts w:ascii="Times New Roman" w:hAnsi="Times New Roman"/>
          <w:szCs w:val="24"/>
          <w:lang w:val="ru-RU"/>
        </w:rPr>
      </w:pPr>
    </w:p>
    <w:p w:rsidR="00FB106C" w:rsidRPr="00480FA7" w:rsidRDefault="00A57DAC" w:rsidP="00FB106C">
      <w:pPr>
        <w:keepNext/>
        <w:jc w:val="center"/>
        <w:outlineLvl w:val="1"/>
        <w:rPr>
          <w:rFonts w:ascii="Times New Roman" w:hAnsi="Times New Roman"/>
          <w:b/>
          <w:noProof/>
          <w:szCs w:val="24"/>
          <w:lang w:val="ru-RU"/>
        </w:rPr>
      </w:pPr>
      <w:r w:rsidRPr="00480FA7">
        <w:rPr>
          <w:rFonts w:ascii="Times New Roman" w:hAnsi="Times New Roman"/>
          <w:b/>
          <w:iCs/>
          <w:noProof/>
          <w:szCs w:val="24"/>
          <w:lang w:val="ru-RU"/>
        </w:rPr>
        <w:t>11</w:t>
      </w:r>
      <w:r w:rsidR="00FB106C" w:rsidRPr="00480FA7">
        <w:rPr>
          <w:rFonts w:ascii="Times New Roman" w:hAnsi="Times New Roman"/>
          <w:b/>
          <w:iCs/>
          <w:noProof/>
          <w:szCs w:val="24"/>
          <w:lang w:val="ru-RU"/>
        </w:rPr>
        <w:t>.3. Зоны отдыха</w:t>
      </w:r>
    </w:p>
    <w:p w:rsidR="00FB106C" w:rsidRPr="00480FA7" w:rsidRDefault="00FB106C" w:rsidP="00FB106C">
      <w:pPr>
        <w:rPr>
          <w:rFonts w:ascii="Times New Roman" w:hAnsi="Times New Roman"/>
          <w:szCs w:val="24"/>
          <w:lang w:val="ru-RU"/>
        </w:rPr>
      </w:pPr>
    </w:p>
    <w:bookmarkEnd w:id="31"/>
    <w:p w:rsidR="00DA42B5" w:rsidRPr="00480FA7" w:rsidRDefault="00A57DAC" w:rsidP="00DA42B5">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.3.1.</w:t>
      </w:r>
      <w:r w:rsidR="00DA42B5" w:rsidRPr="00480FA7">
        <w:rPr>
          <w:rFonts w:ascii="Times New Roman" w:hAnsi="Times New Roman"/>
          <w:szCs w:val="24"/>
          <w:lang w:val="ru-RU"/>
        </w:rPr>
        <w:t xml:space="preserve"> Для организации массового отдыха, туризма и лечения выделяются территории, благоприятные по своим природным показателям.</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Зоны отдыха поселения формируются на базе озелененных территорий общего пользования, природных водоемов (прудов), рек.</w:t>
      </w:r>
    </w:p>
    <w:p w:rsidR="00DA42B5" w:rsidRPr="00480FA7" w:rsidRDefault="00DA42B5" w:rsidP="00DA42B5">
      <w:pPr>
        <w:widowControl w:val="0"/>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 которая учитывает: совокупность природных условий (климат, растительность, поверхностные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обслуживания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DA42B5" w:rsidRPr="00480FA7" w:rsidRDefault="00A57DAC" w:rsidP="00C66E89">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.3.2.</w:t>
      </w:r>
      <w:r w:rsidR="00DA42B5" w:rsidRPr="00480FA7">
        <w:rPr>
          <w:rFonts w:ascii="Times New Roman" w:hAnsi="Times New Roman"/>
          <w:szCs w:val="24"/>
          <w:lang w:val="ru-RU"/>
        </w:rPr>
        <w:t xml:space="preserve"> Зоны массового кратковременного отдыха следует располагать в пределах доступности на общественном транспорте не более 1,0 ч</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Размеры территории зон отдыха следует принимать из расчета минимально допустимого уровня обеспеченности: не менее </w:t>
      </w:r>
      <w:smartTag w:uri="urn:schemas-microsoft-com:office:smarttags" w:element="metricconverter">
        <w:smartTagPr>
          <w:attr w:name="ProductID" w:val="500 м2"/>
        </w:smartTagPr>
        <w:r w:rsidR="00DA42B5" w:rsidRPr="00480FA7">
          <w:rPr>
            <w:rFonts w:ascii="Times New Roman" w:hAnsi="Times New Roman"/>
            <w:szCs w:val="24"/>
            <w:lang w:val="ru-RU"/>
          </w:rPr>
          <w:t>500 м2</w:t>
        </w:r>
      </w:smartTag>
      <w:r w:rsidR="00DA42B5" w:rsidRPr="00480FA7">
        <w:rPr>
          <w:rFonts w:ascii="Times New Roman" w:hAnsi="Times New Roman"/>
          <w:szCs w:val="24"/>
          <w:lang w:val="ru-RU"/>
        </w:rPr>
        <w:t xml:space="preserve"> на 1 посетителя, в том числе интенсивно используемая ее часть для активных видов отдыха должна составлять не менее </w:t>
      </w:r>
      <w:smartTag w:uri="urn:schemas-microsoft-com:office:smarttags" w:element="metricconverter">
        <w:smartTagPr>
          <w:attr w:name="ProductID" w:val="100 м2"/>
        </w:smartTagPr>
        <w:r w:rsidR="00DA42B5" w:rsidRPr="00480FA7">
          <w:rPr>
            <w:rFonts w:ascii="Times New Roman" w:hAnsi="Times New Roman"/>
            <w:szCs w:val="24"/>
            <w:lang w:val="ru-RU"/>
          </w:rPr>
          <w:t>100 м2</w:t>
        </w:r>
      </w:smartTag>
      <w:r w:rsidR="00DA42B5" w:rsidRPr="00480FA7">
        <w:rPr>
          <w:rFonts w:ascii="Times New Roman" w:hAnsi="Times New Roman"/>
          <w:szCs w:val="24"/>
          <w:lang w:val="ru-RU"/>
        </w:rPr>
        <w:t xml:space="preserve"> на одного посетителя. Площадь отдельных участков зоны массового кратковременного отдыха следует принимать не менее </w:t>
      </w:r>
      <w:smartTag w:uri="urn:schemas-microsoft-com:office:smarttags" w:element="metricconverter">
        <w:smartTagPr>
          <w:attr w:name="ProductID" w:val="1 га"/>
        </w:smartTagPr>
        <w:r w:rsidR="00DA42B5" w:rsidRPr="00480FA7">
          <w:rPr>
            <w:rFonts w:ascii="Times New Roman" w:hAnsi="Times New Roman"/>
            <w:szCs w:val="24"/>
            <w:lang w:val="ru-RU"/>
          </w:rPr>
          <w:t>1 га</w:t>
        </w:r>
      </w:smartTag>
      <w:r w:rsidR="00DA42B5" w:rsidRPr="00480FA7">
        <w:rPr>
          <w:rFonts w:ascii="Times New Roman" w:hAnsi="Times New Roman"/>
          <w:szCs w:val="24"/>
          <w:lang w:val="ru-RU"/>
        </w:rPr>
        <w:t>.</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Зоны отдыха следует размещать на расстоянии от лагерей отдыха для детей и юношества, дошкольных санаторно-оздоровительных учреждений, садоводческих товариществ, автомобильных дорог общей сети и железных дорог не менее </w:t>
      </w:r>
      <w:smartTag w:uri="urn:schemas-microsoft-com:office:smarttags" w:element="metricconverter">
        <w:smartTagPr>
          <w:attr w:name="ProductID" w:val="500 м"/>
        </w:smartTagPr>
        <w:r w:rsidRPr="00480FA7">
          <w:rPr>
            <w:rFonts w:ascii="Times New Roman" w:hAnsi="Times New Roman"/>
            <w:szCs w:val="24"/>
            <w:lang w:val="ru-RU"/>
          </w:rPr>
          <w:t>500 м</w:t>
        </w:r>
      </w:smartTag>
      <w:r w:rsidRPr="00480FA7">
        <w:rPr>
          <w:rFonts w:ascii="Times New Roman" w:hAnsi="Times New Roman"/>
          <w:szCs w:val="24"/>
          <w:lang w:val="ru-RU"/>
        </w:rPr>
        <w:t xml:space="preserve">, а от домов отдыха - не менее </w:t>
      </w:r>
      <w:smartTag w:uri="urn:schemas-microsoft-com:office:smarttags" w:element="metricconverter">
        <w:smartTagPr>
          <w:attr w:name="ProductID" w:val="300 м"/>
        </w:smartTagPr>
        <w:r w:rsidRPr="00480FA7">
          <w:rPr>
            <w:rFonts w:ascii="Times New Roman" w:hAnsi="Times New Roman"/>
            <w:szCs w:val="24"/>
            <w:lang w:val="ru-RU"/>
          </w:rPr>
          <w:t>300 м</w:t>
        </w:r>
      </w:smartTag>
      <w:r w:rsidRPr="00480FA7">
        <w:rPr>
          <w:rFonts w:ascii="Times New Roman" w:hAnsi="Times New Roman"/>
          <w:szCs w:val="24"/>
          <w:lang w:val="ru-RU"/>
        </w:rPr>
        <w:t>.</w:t>
      </w:r>
    </w:p>
    <w:p w:rsidR="005B4887" w:rsidRPr="00480FA7" w:rsidRDefault="00A57DAC" w:rsidP="005B4887">
      <w:pPr>
        <w:widowControl w:val="0"/>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.3.3.</w:t>
      </w:r>
      <w:r w:rsidR="00DA42B5" w:rsidRPr="00480FA7">
        <w:rPr>
          <w:rFonts w:ascii="Times New Roman" w:hAnsi="Times New Roman"/>
          <w:szCs w:val="24"/>
          <w:lang w:val="ru-RU"/>
        </w:rPr>
        <w:t xml:space="preserve"> В зонах отдыха допускается размещение объектов, непосредственно связанных с рекреационной деятельностью (пансионаты, мотели, кемпинги, базы отдыха, спортивные и игровые площадки, пляжи и др.), а также с обслуживанием зон отдыха (кафе, центры развлечения, пункты проката и др.). </w:t>
      </w:r>
    </w:p>
    <w:p w:rsidR="003C2E4E" w:rsidRPr="00480FA7" w:rsidRDefault="003C2E4E" w:rsidP="005B4887">
      <w:pPr>
        <w:widowControl w:val="0"/>
        <w:ind w:firstLine="709"/>
        <w:jc w:val="both"/>
        <w:rPr>
          <w:rFonts w:ascii="Times New Roman" w:hAnsi="Times New Roman"/>
          <w:szCs w:val="24"/>
          <w:lang w:val="ru-RU"/>
        </w:rPr>
      </w:pPr>
    </w:p>
    <w:p w:rsidR="00DA42B5" w:rsidRPr="00480FA7" w:rsidRDefault="00DA42B5" w:rsidP="005B4887">
      <w:pPr>
        <w:widowControl w:val="0"/>
        <w:ind w:firstLine="709"/>
        <w:jc w:val="both"/>
        <w:rPr>
          <w:rFonts w:ascii="Times New Roman" w:hAnsi="Times New Roman"/>
          <w:szCs w:val="24"/>
          <w:lang w:val="ru-RU"/>
        </w:rPr>
      </w:pPr>
      <w:r w:rsidRPr="00480FA7">
        <w:rPr>
          <w:rFonts w:ascii="Times New Roman" w:hAnsi="Times New Roman"/>
          <w:szCs w:val="24"/>
          <w:lang w:val="ru-RU"/>
        </w:rPr>
        <w:t xml:space="preserve">Минимальные расчетные показатели обеспечения зон кратковременного отдыха объектами обслуживания и сооружениями на 1000 отдыхающих приведены в таблице </w:t>
      </w:r>
      <w:r w:rsidR="0005168E" w:rsidRPr="00480FA7">
        <w:rPr>
          <w:rFonts w:ascii="Times New Roman" w:hAnsi="Times New Roman"/>
          <w:szCs w:val="24"/>
          <w:lang w:val="ru-RU"/>
        </w:rPr>
        <w:t>20</w:t>
      </w:r>
      <w:r w:rsidRPr="00480FA7">
        <w:rPr>
          <w:rFonts w:ascii="Times New Roman" w:hAnsi="Times New Roman"/>
          <w:szCs w:val="24"/>
          <w:lang w:val="ru-RU"/>
        </w:rPr>
        <w:t>.</w:t>
      </w:r>
    </w:p>
    <w:p w:rsidR="00DA42B5" w:rsidRPr="00480FA7" w:rsidRDefault="00DA42B5" w:rsidP="00DA42B5">
      <w:pPr>
        <w:jc w:val="both"/>
        <w:rPr>
          <w:rFonts w:ascii="Times New Roman" w:hAnsi="Times New Roman"/>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293"/>
        <w:gridCol w:w="2286"/>
        <w:gridCol w:w="2992"/>
      </w:tblGrid>
      <w:tr w:rsidR="00DA42B5" w:rsidRPr="00480FA7" w:rsidTr="007D2869">
        <w:trPr>
          <w:trHeight w:val="20"/>
        </w:trPr>
        <w:tc>
          <w:tcPr>
            <w:tcW w:w="5000" w:type="pct"/>
            <w:gridSpan w:val="3"/>
            <w:shd w:val="clear" w:color="auto" w:fill="D9D9D9"/>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Таблица </w:t>
            </w:r>
            <w:r w:rsidR="0005168E" w:rsidRPr="00480FA7">
              <w:rPr>
                <w:rFonts w:ascii="Times New Roman" w:hAnsi="Times New Roman"/>
                <w:szCs w:val="24"/>
                <w:lang w:val="ru-RU"/>
              </w:rPr>
              <w:t>20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Объекты обслуживания, сооружения</w:t>
            </w:r>
          </w:p>
        </w:tc>
        <w:tc>
          <w:tcPr>
            <w:tcW w:w="1194"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Единица измерения</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Минимальный расчетный показатель обеспечения</w:t>
            </w:r>
          </w:p>
        </w:tc>
      </w:tr>
      <w:tr w:rsidR="00DA42B5" w:rsidRPr="00480FA7" w:rsidTr="007D2869">
        <w:trPr>
          <w:trHeight w:val="20"/>
        </w:trPr>
        <w:tc>
          <w:tcPr>
            <w:tcW w:w="2243"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Предприятия общественного питания:  </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 кафе, закусочные,</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  столовые,</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  рестораны</w:t>
            </w:r>
          </w:p>
        </w:tc>
        <w:tc>
          <w:tcPr>
            <w:tcW w:w="1194" w:type="pct"/>
            <w:shd w:val="clear" w:color="auto" w:fill="FFFFFF"/>
            <w:vAlign w:val="center"/>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посадочное место</w:t>
            </w:r>
          </w:p>
        </w:tc>
        <w:tc>
          <w:tcPr>
            <w:tcW w:w="1563" w:type="pct"/>
            <w:shd w:val="clear" w:color="auto" w:fill="FFFFFF"/>
            <w:vAlign w:val="center"/>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28</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40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12</w:t>
            </w:r>
          </w:p>
        </w:tc>
      </w:tr>
      <w:tr w:rsidR="00DA42B5" w:rsidRPr="00480FA7" w:rsidTr="007D2869">
        <w:trPr>
          <w:trHeight w:val="20"/>
        </w:trPr>
        <w:tc>
          <w:tcPr>
            <w:tcW w:w="2243"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Очаги самостоятельного</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lastRenderedPageBreak/>
              <w:t xml:space="preserve">     приготовления пищи</w:t>
            </w:r>
          </w:p>
        </w:tc>
        <w:tc>
          <w:tcPr>
            <w:tcW w:w="1194"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lastRenderedPageBreak/>
              <w:t xml:space="preserve">       место очага</w:t>
            </w:r>
          </w:p>
        </w:tc>
        <w:tc>
          <w:tcPr>
            <w:tcW w:w="1563" w:type="pct"/>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5</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lastRenderedPageBreak/>
              <w:t>Магазины</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рабочее место</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1-1,5</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Пункты проката инвентаря</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рабочее место</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0,2</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Киноплощадки</w:t>
            </w:r>
          </w:p>
        </w:tc>
        <w:tc>
          <w:tcPr>
            <w:tcW w:w="1194" w:type="pct"/>
            <w:shd w:val="clear" w:color="auto" w:fill="FFFFFF"/>
            <w:vAlign w:val="center"/>
          </w:tcPr>
          <w:p w:rsidR="00DA42B5" w:rsidRPr="00480FA7" w:rsidRDefault="00DA42B5" w:rsidP="00DA42B5">
            <w:pPr>
              <w:spacing w:after="120"/>
              <w:rPr>
                <w:rFonts w:ascii="Times New Roman" w:hAnsi="Times New Roman"/>
                <w:szCs w:val="24"/>
                <w:lang w:val="ru-RU"/>
              </w:rPr>
            </w:pPr>
            <w:r w:rsidRPr="00480FA7">
              <w:rPr>
                <w:rFonts w:ascii="Times New Roman" w:hAnsi="Times New Roman"/>
                <w:szCs w:val="24"/>
                <w:lang w:val="ru-RU"/>
              </w:rPr>
              <w:t xml:space="preserve"> зрительное место</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20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Танцевальные площадки</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м2</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20-35</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Спортивные площадки и сооружения</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м2</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3800-4000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Лодочные станции</w:t>
            </w:r>
          </w:p>
        </w:tc>
        <w:tc>
          <w:tcPr>
            <w:tcW w:w="1194" w:type="pct"/>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лодка, катамаран, водный мотоцикл</w:t>
            </w:r>
          </w:p>
        </w:tc>
        <w:tc>
          <w:tcPr>
            <w:tcW w:w="156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15</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Бассейн</w:t>
            </w:r>
          </w:p>
        </w:tc>
        <w:tc>
          <w:tcPr>
            <w:tcW w:w="1194"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м2</w:t>
            </w:r>
          </w:p>
          <w:p w:rsidR="00DA42B5" w:rsidRPr="00480FA7" w:rsidRDefault="00DA42B5" w:rsidP="00DA42B5">
            <w:pPr>
              <w:rPr>
                <w:rFonts w:ascii="Times New Roman" w:hAnsi="Times New Roman"/>
                <w:szCs w:val="24"/>
                <w:lang w:val="ru-RU"/>
              </w:rPr>
            </w:pPr>
            <w:r w:rsidRPr="00480FA7">
              <w:rPr>
                <w:rFonts w:ascii="Times New Roman" w:hAnsi="Times New Roman"/>
                <w:szCs w:val="24"/>
                <w:vertAlign w:val="superscript"/>
                <w:lang w:val="ru-RU"/>
              </w:rPr>
              <w:t xml:space="preserve"> </w:t>
            </w:r>
            <w:r w:rsidRPr="00480FA7">
              <w:rPr>
                <w:rFonts w:ascii="Times New Roman" w:hAnsi="Times New Roman"/>
                <w:szCs w:val="24"/>
                <w:lang w:val="ru-RU"/>
              </w:rPr>
              <w:t>водного зеркала</w:t>
            </w:r>
          </w:p>
        </w:tc>
        <w:tc>
          <w:tcPr>
            <w:tcW w:w="156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250</w:t>
            </w:r>
          </w:p>
        </w:tc>
      </w:tr>
      <w:tr w:rsidR="00DA42B5" w:rsidRPr="00480FA7" w:rsidTr="007D2869">
        <w:trPr>
          <w:trHeight w:val="20"/>
        </w:trPr>
        <w:tc>
          <w:tcPr>
            <w:tcW w:w="2243"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Вело и лыжные станции</w:t>
            </w:r>
          </w:p>
        </w:tc>
        <w:tc>
          <w:tcPr>
            <w:tcW w:w="1194"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место</w:t>
            </w:r>
          </w:p>
        </w:tc>
        <w:tc>
          <w:tcPr>
            <w:tcW w:w="1563" w:type="pct"/>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  200</w:t>
            </w:r>
          </w:p>
        </w:tc>
      </w:tr>
      <w:tr w:rsidR="00DA42B5" w:rsidRPr="00480FA7" w:rsidTr="007D2869">
        <w:trPr>
          <w:trHeight w:val="20"/>
        </w:trPr>
        <w:tc>
          <w:tcPr>
            <w:tcW w:w="2243" w:type="pct"/>
            <w:shd w:val="clear" w:color="auto" w:fill="FFFFFF"/>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Пляжи общего пользования:</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пляж </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акватория</w:t>
            </w:r>
          </w:p>
        </w:tc>
        <w:tc>
          <w:tcPr>
            <w:tcW w:w="1194" w:type="pct"/>
            <w:shd w:val="clear" w:color="auto" w:fill="FFFFFF"/>
            <w:vAlign w:val="center"/>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га</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га</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0,8-1</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1-2</w:t>
            </w:r>
          </w:p>
        </w:tc>
      </w:tr>
      <w:tr w:rsidR="00DA42B5" w:rsidRPr="00480FA7" w:rsidTr="007D2869">
        <w:trPr>
          <w:trHeight w:val="7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Площадки для выгула собак</w:t>
            </w:r>
          </w:p>
        </w:tc>
        <w:tc>
          <w:tcPr>
            <w:tcW w:w="1194"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 xml:space="preserve">         м2</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100-400</w:t>
            </w:r>
          </w:p>
        </w:tc>
      </w:tr>
      <w:tr w:rsidR="00DA42B5" w:rsidRPr="00480FA7" w:rsidTr="007D2869">
        <w:trPr>
          <w:trHeight w:val="20"/>
        </w:trPr>
        <w:tc>
          <w:tcPr>
            <w:tcW w:w="2243" w:type="pct"/>
            <w:shd w:val="clear" w:color="auto" w:fill="FFFFFF"/>
            <w:vAlign w:val="center"/>
          </w:tcPr>
          <w:p w:rsidR="00DA42B5" w:rsidRPr="00480FA7" w:rsidRDefault="00DA42B5" w:rsidP="00DA42B5">
            <w:pPr>
              <w:spacing w:after="120"/>
              <w:ind w:left="283"/>
              <w:rPr>
                <w:rFonts w:ascii="Times New Roman" w:hAnsi="Times New Roman"/>
                <w:szCs w:val="24"/>
                <w:lang w:val="ru-RU"/>
              </w:rPr>
            </w:pPr>
            <w:r w:rsidRPr="00480FA7">
              <w:rPr>
                <w:rFonts w:ascii="Times New Roman" w:hAnsi="Times New Roman"/>
                <w:szCs w:val="24"/>
                <w:lang w:val="ru-RU"/>
              </w:rPr>
              <w:t>Общественные туалеты</w:t>
            </w:r>
          </w:p>
        </w:tc>
        <w:tc>
          <w:tcPr>
            <w:tcW w:w="1194" w:type="pct"/>
            <w:shd w:val="clear" w:color="auto" w:fill="FFFFFF"/>
            <w:vAlign w:val="center"/>
          </w:tcPr>
          <w:p w:rsidR="00DA42B5" w:rsidRPr="00480FA7" w:rsidRDefault="00DA42B5" w:rsidP="00DA42B5">
            <w:pPr>
              <w:spacing w:after="120"/>
              <w:jc w:val="center"/>
              <w:rPr>
                <w:rFonts w:ascii="Times New Roman" w:hAnsi="Times New Roman"/>
                <w:szCs w:val="24"/>
                <w:lang w:val="ru-RU"/>
              </w:rPr>
            </w:pPr>
            <w:r w:rsidRPr="00480FA7">
              <w:rPr>
                <w:rFonts w:ascii="Times New Roman" w:hAnsi="Times New Roman"/>
                <w:szCs w:val="24"/>
                <w:lang w:val="ru-RU"/>
              </w:rPr>
              <w:t>шт.</w:t>
            </w:r>
          </w:p>
        </w:tc>
        <w:tc>
          <w:tcPr>
            <w:tcW w:w="1563" w:type="pct"/>
            <w:shd w:val="clear" w:color="auto" w:fill="FFFFFF"/>
            <w:vAlign w:val="center"/>
          </w:tcPr>
          <w:p w:rsidR="00DA42B5" w:rsidRPr="00480FA7" w:rsidRDefault="00DA42B5" w:rsidP="00DA42B5">
            <w:pPr>
              <w:spacing w:after="120"/>
              <w:ind w:left="283"/>
              <w:jc w:val="center"/>
              <w:rPr>
                <w:rFonts w:ascii="Times New Roman" w:hAnsi="Times New Roman"/>
                <w:szCs w:val="24"/>
                <w:lang w:val="ru-RU"/>
              </w:rPr>
            </w:pPr>
            <w:r w:rsidRPr="00480FA7">
              <w:rPr>
                <w:rFonts w:ascii="Times New Roman" w:hAnsi="Times New Roman"/>
                <w:szCs w:val="24"/>
                <w:lang w:val="ru-RU"/>
              </w:rPr>
              <w:t>5</w:t>
            </w:r>
          </w:p>
        </w:tc>
      </w:tr>
    </w:tbl>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w:t>
      </w:r>
    </w:p>
    <w:p w:rsidR="00DA42B5" w:rsidRPr="00480FA7"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.3.4.</w:t>
      </w:r>
      <w:r w:rsidR="00DA42B5" w:rsidRPr="00480FA7">
        <w:rPr>
          <w:rFonts w:ascii="Times New Roman" w:hAnsi="Times New Roman"/>
          <w:szCs w:val="24"/>
          <w:lang w:val="ru-RU"/>
        </w:rPr>
        <w:t xml:space="preserve"> Минимальную протяженность береговой полосы для прудовых пляжей следует принимать не менее </w:t>
      </w:r>
      <w:smartTag w:uri="urn:schemas-microsoft-com:office:smarttags" w:element="metricconverter">
        <w:smartTagPr>
          <w:attr w:name="ProductID" w:val="0,25 м"/>
        </w:smartTagPr>
        <w:r w:rsidR="00DA42B5" w:rsidRPr="00480FA7">
          <w:rPr>
            <w:rFonts w:ascii="Times New Roman" w:hAnsi="Times New Roman"/>
            <w:szCs w:val="24"/>
            <w:lang w:val="ru-RU"/>
          </w:rPr>
          <w:t>0,25 м</w:t>
        </w:r>
      </w:smartTag>
      <w:r w:rsidR="00DA42B5" w:rsidRPr="00480FA7">
        <w:rPr>
          <w:rFonts w:ascii="Times New Roman" w:hAnsi="Times New Roman"/>
          <w:szCs w:val="24"/>
          <w:lang w:val="ru-RU"/>
        </w:rPr>
        <w:t xml:space="preserve"> на одного посетителя.</w:t>
      </w:r>
    </w:p>
    <w:p w:rsidR="00DA42B5" w:rsidRPr="00480FA7"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.3.5.</w:t>
      </w:r>
      <w:r w:rsidR="00DA42B5" w:rsidRPr="00480FA7">
        <w:rPr>
          <w:rFonts w:ascii="Times New Roman" w:hAnsi="Times New Roman"/>
          <w:szCs w:val="24"/>
          <w:lang w:val="ru-RU"/>
        </w:rPr>
        <w:t xml:space="preserve"> 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общественные биотуалеты. Проектирование общественных туалетов выгребного типа не допускается.</w:t>
      </w:r>
    </w:p>
    <w:p w:rsidR="00DA42B5" w:rsidRPr="00480FA7"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.3.6. </w:t>
      </w:r>
      <w:r w:rsidR="00DA42B5" w:rsidRPr="00480FA7">
        <w:rPr>
          <w:rFonts w:ascii="Times New Roman" w:hAnsi="Times New Roman"/>
          <w:szCs w:val="24"/>
          <w:lang w:val="ru-RU"/>
        </w:rPr>
        <w:t>Территории зоны отдыха оборудуются малыми архитектурными формами - беседками, теневыми навесами, перголами, цветочницами, скамьями, урнами, устройствами для игр детей, отдыха взрослого населения, павильонами для ожидания автотранспорта.</w:t>
      </w:r>
    </w:p>
    <w:p w:rsidR="00DA42B5" w:rsidRPr="00480FA7" w:rsidRDefault="00DA42B5"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DA42B5" w:rsidRPr="00480FA7" w:rsidRDefault="00A57DAC" w:rsidP="00237FCE">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.3.7. </w:t>
      </w:r>
      <w:r w:rsidR="00DA42B5" w:rsidRPr="00480FA7">
        <w:rPr>
          <w:rFonts w:ascii="Times New Roman" w:hAnsi="Times New Roman"/>
          <w:szCs w:val="24"/>
          <w:lang w:val="ru-RU"/>
        </w:rPr>
        <w:t xml:space="preserve">К водным устройствам относятся родники, декоративные водоемы. Родники при соответствии качества воды требованиям </w:t>
      </w:r>
      <w:r w:rsidR="00237FCE" w:rsidRPr="00480FA7">
        <w:rPr>
          <w:rFonts w:ascii="Times New Roman" w:hAnsi="Times New Roman"/>
          <w:szCs w:val="24"/>
          <w:lang w:val="ru-RU"/>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r w:rsidR="00DA42B5" w:rsidRPr="00480FA7">
        <w:rPr>
          <w:rFonts w:ascii="Times New Roman" w:hAnsi="Times New Roman"/>
          <w:szCs w:val="24"/>
          <w:lang w:val="ru-RU"/>
        </w:rPr>
        <w:t>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DA42B5" w:rsidRPr="00480FA7"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.3.8. </w:t>
      </w:r>
      <w:r w:rsidR="00DA42B5" w:rsidRPr="00480FA7">
        <w:rPr>
          <w:rFonts w:ascii="Times New Roman" w:hAnsi="Times New Roman"/>
          <w:szCs w:val="24"/>
          <w:lang w:val="ru-RU"/>
        </w:rPr>
        <w:t xml:space="preserve">Для сбора бытового мусора на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00DA42B5" w:rsidRPr="00480FA7">
          <w:rPr>
            <w:rFonts w:ascii="Times New Roman" w:hAnsi="Times New Roman"/>
            <w:szCs w:val="24"/>
            <w:lang w:val="ru-RU"/>
          </w:rPr>
          <w:t>0,5 куб. м</w:t>
        </w:r>
      </w:smartTag>
      <w:r w:rsidR="00DA42B5" w:rsidRPr="00480FA7">
        <w:rPr>
          <w:rFonts w:ascii="Times New Roman" w:hAnsi="Times New Roman"/>
          <w:szCs w:val="24"/>
          <w:lang w:val="ru-RU"/>
        </w:rPr>
        <w:t xml:space="preserve">) и (или) урны. На территории объектов рекреации расстановку малых контейнеров и урн следует предусматривать у скамей, некапитальных нестационарных сооружений. Кроме того, урны следует устанавливать на остановках общественного транспорта. </w:t>
      </w:r>
    </w:p>
    <w:p w:rsidR="00237FCE" w:rsidRPr="00480FA7" w:rsidRDefault="00DA42B5" w:rsidP="00DA42B5">
      <w:pPr>
        <w:widowControl w:val="0"/>
        <w:jc w:val="both"/>
        <w:rPr>
          <w:rFonts w:ascii="Times New Roman" w:hAnsi="Times New Roman"/>
          <w:szCs w:val="24"/>
          <w:lang w:val="ru-RU"/>
        </w:rPr>
      </w:pPr>
      <w:r w:rsidRPr="00480FA7">
        <w:rPr>
          <w:rFonts w:ascii="Times New Roman" w:hAnsi="Times New Roman"/>
          <w:b/>
          <w:szCs w:val="24"/>
          <w:lang w:val="ru-RU"/>
        </w:rPr>
        <w:t xml:space="preserve">         </w:t>
      </w:r>
      <w:r w:rsidR="00A57DAC" w:rsidRPr="00480FA7">
        <w:rPr>
          <w:rFonts w:ascii="Times New Roman" w:hAnsi="Times New Roman"/>
          <w:b/>
          <w:szCs w:val="24"/>
          <w:lang w:val="ru-RU"/>
        </w:rPr>
        <w:t>11</w:t>
      </w:r>
      <w:r w:rsidRPr="00480FA7">
        <w:rPr>
          <w:rFonts w:ascii="Times New Roman" w:hAnsi="Times New Roman"/>
          <w:b/>
          <w:szCs w:val="24"/>
          <w:lang w:val="ru-RU"/>
        </w:rPr>
        <w:t>.3.9.</w:t>
      </w:r>
      <w:r w:rsidRPr="00480FA7">
        <w:rPr>
          <w:rFonts w:ascii="Times New Roman" w:hAnsi="Times New Roman"/>
          <w:szCs w:val="24"/>
          <w:lang w:val="ru-RU"/>
        </w:rPr>
        <w:t xml:space="preserve"> Расчетные параметры дорожной сети на территории объектов рекреации </w:t>
      </w:r>
      <w:r w:rsidRPr="00480FA7">
        <w:rPr>
          <w:rFonts w:ascii="Times New Roman" w:hAnsi="Times New Roman"/>
          <w:szCs w:val="24"/>
          <w:lang w:val="ru-RU"/>
        </w:rPr>
        <w:lastRenderedPageBreak/>
        <w:t xml:space="preserve">следует проектировать в соответствии с требованиями таблицы </w:t>
      </w:r>
      <w:r w:rsidR="0005168E" w:rsidRPr="00480FA7">
        <w:rPr>
          <w:rFonts w:ascii="Times New Roman" w:hAnsi="Times New Roman"/>
          <w:szCs w:val="24"/>
          <w:lang w:val="ru-RU"/>
        </w:rPr>
        <w:t>21</w:t>
      </w:r>
      <w:r w:rsidR="00237FCE" w:rsidRPr="00480FA7">
        <w:rPr>
          <w:rFonts w:ascii="Times New Roman" w:hAnsi="Times New Roman"/>
          <w:szCs w:val="24"/>
          <w:lang w:val="ru-RU"/>
        </w:rPr>
        <w:t>.</w:t>
      </w:r>
    </w:p>
    <w:p w:rsidR="00237FCE" w:rsidRPr="00480FA7" w:rsidRDefault="00237FCE" w:rsidP="00DA42B5">
      <w:pPr>
        <w:widowControl w:val="0"/>
        <w:jc w:val="both"/>
        <w:rPr>
          <w:rFonts w:ascii="Times New Roman" w:hAnsi="Times New Roman"/>
          <w:szCs w:val="24"/>
          <w:lang w:val="ru-RU"/>
        </w:rPr>
      </w:pPr>
    </w:p>
    <w:tbl>
      <w:tblPr>
        <w:tblW w:w="9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697"/>
        <w:gridCol w:w="1560"/>
        <w:gridCol w:w="5079"/>
      </w:tblGrid>
      <w:tr w:rsidR="00237FCE" w:rsidRPr="00480FA7">
        <w:trPr>
          <w:trHeight w:val="284"/>
          <w:jc w:val="center"/>
        </w:trPr>
        <w:tc>
          <w:tcPr>
            <w:tcW w:w="933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237FCE" w:rsidRPr="00480FA7" w:rsidRDefault="00237FCE">
            <w:pPr>
              <w:widowControl w:val="0"/>
              <w:rPr>
                <w:rFonts w:ascii="Times New Roman" w:hAnsi="Times New Roman"/>
                <w:szCs w:val="24"/>
                <w:lang w:val="ru-RU"/>
              </w:rPr>
            </w:pPr>
            <w:r w:rsidRPr="00480FA7">
              <w:rPr>
                <w:rFonts w:ascii="Times New Roman" w:hAnsi="Times New Roman"/>
                <w:szCs w:val="24"/>
              </w:rPr>
              <w:t xml:space="preserve">Таблица </w:t>
            </w:r>
            <w:r w:rsidR="0005168E" w:rsidRPr="00480FA7">
              <w:rPr>
                <w:rFonts w:ascii="Times New Roman" w:hAnsi="Times New Roman"/>
                <w:szCs w:val="24"/>
                <w:lang w:val="ru-RU"/>
              </w:rPr>
              <w:t>21</w:t>
            </w:r>
          </w:p>
        </w:tc>
      </w:tr>
      <w:tr w:rsidR="00237FCE" w:rsidRPr="00480FA7">
        <w:trPr>
          <w:trHeight w:val="284"/>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ConsCell"/>
              <w:ind w:left="-57" w:right="-57"/>
              <w:jc w:val="center"/>
              <w:rPr>
                <w:rFonts w:ascii="Times New Roman" w:hAnsi="Times New Roman" w:cs="Times New Roman"/>
                <w:sz w:val="24"/>
                <w:szCs w:val="24"/>
              </w:rPr>
            </w:pPr>
            <w:r w:rsidRPr="00480FA7">
              <w:rPr>
                <w:rFonts w:ascii="Times New Roman" w:hAnsi="Times New Roman" w:cs="Times New Roman"/>
                <w:sz w:val="24"/>
                <w:szCs w:val="24"/>
              </w:rPr>
              <w:t xml:space="preserve">Типы дорог и аллей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ConsCell"/>
              <w:ind w:left="-57" w:right="-57"/>
              <w:jc w:val="center"/>
              <w:rPr>
                <w:rFonts w:ascii="Times New Roman" w:hAnsi="Times New Roman" w:cs="Times New Roman"/>
                <w:sz w:val="24"/>
                <w:szCs w:val="24"/>
              </w:rPr>
            </w:pPr>
            <w:r w:rsidRPr="00480FA7">
              <w:rPr>
                <w:rFonts w:ascii="Times New Roman" w:hAnsi="Times New Roman" w:cs="Times New Roman"/>
                <w:sz w:val="24"/>
                <w:szCs w:val="24"/>
              </w:rPr>
              <w:t>Ширина, м</w:t>
            </w:r>
          </w:p>
        </w:tc>
        <w:tc>
          <w:tcPr>
            <w:tcW w:w="50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ConsCell"/>
              <w:ind w:left="-57" w:right="-57"/>
              <w:jc w:val="center"/>
              <w:rPr>
                <w:rFonts w:ascii="Times New Roman" w:hAnsi="Times New Roman" w:cs="Times New Roman"/>
                <w:sz w:val="24"/>
                <w:szCs w:val="24"/>
              </w:rPr>
            </w:pPr>
            <w:r w:rsidRPr="00480FA7">
              <w:rPr>
                <w:rFonts w:ascii="Times New Roman" w:hAnsi="Times New Roman" w:cs="Times New Roman"/>
                <w:sz w:val="24"/>
                <w:szCs w:val="24"/>
              </w:rPr>
              <w:t>Назначение</w:t>
            </w:r>
          </w:p>
        </w:tc>
      </w:tr>
      <w:tr w:rsidR="00237FCE" w:rsidRPr="00480FA7">
        <w:trPr>
          <w:trHeight w:val="912"/>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0"/>
              <w:rPr>
                <w:rFonts w:ascii="Times New Roman" w:hAnsi="Times New Roman" w:cs="Times New Roman"/>
                <w:sz w:val="24"/>
                <w:szCs w:val="24"/>
              </w:rPr>
            </w:pPr>
            <w:r w:rsidRPr="00480FA7">
              <w:rPr>
                <w:rFonts w:ascii="Times New Roman" w:hAnsi="Times New Roman" w:cs="Times New Roman"/>
                <w:sz w:val="24"/>
                <w:szCs w:val="24"/>
              </w:rPr>
              <w:t>Основные пешехо</w:t>
            </w:r>
            <w:r w:rsidRPr="00480FA7">
              <w:rPr>
                <w:rFonts w:ascii="Times New Roman" w:hAnsi="Times New Roman" w:cs="Times New Roman"/>
                <w:sz w:val="24"/>
                <w:szCs w:val="24"/>
              </w:rPr>
              <w:t>д</w:t>
            </w:r>
            <w:r w:rsidRPr="00480FA7">
              <w:rPr>
                <w:rFonts w:ascii="Times New Roman" w:hAnsi="Times New Roman" w:cs="Times New Roman"/>
                <w:sz w:val="24"/>
                <w:szCs w:val="24"/>
              </w:rPr>
              <w:t>ные дороги и аллеи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0"/>
              <w:jc w:val="center"/>
              <w:rPr>
                <w:rFonts w:ascii="Times New Roman" w:hAnsi="Times New Roman" w:cs="Times New Roman"/>
                <w:sz w:val="24"/>
                <w:szCs w:val="24"/>
              </w:rPr>
            </w:pPr>
            <w:r w:rsidRPr="00480FA7">
              <w:rPr>
                <w:rFonts w:ascii="Times New Roman" w:hAnsi="Times New Roman" w:cs="Times New Roman"/>
                <w:sz w:val="24"/>
                <w:szCs w:val="24"/>
              </w:rPr>
              <w:t>3-4,5-6</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57"/>
              <w:rPr>
                <w:rFonts w:ascii="Times New Roman" w:hAnsi="Times New Roman" w:cs="Times New Roman"/>
                <w:sz w:val="24"/>
                <w:szCs w:val="24"/>
              </w:rPr>
            </w:pPr>
            <w:r w:rsidRPr="00480FA7">
              <w:rPr>
                <w:rFonts w:ascii="Times New Roman" w:hAnsi="Times New Roman" w:cs="Times New Roman"/>
                <w:sz w:val="24"/>
                <w:szCs w:val="24"/>
              </w:rPr>
              <w:t>Интенсивное пешеходное движение (б</w:t>
            </w:r>
            <w:r w:rsidRPr="00480FA7">
              <w:rPr>
                <w:rFonts w:ascii="Times New Roman" w:hAnsi="Times New Roman" w:cs="Times New Roman"/>
                <w:sz w:val="24"/>
                <w:szCs w:val="24"/>
              </w:rPr>
              <w:t>о</w:t>
            </w:r>
            <w:r w:rsidRPr="00480FA7">
              <w:rPr>
                <w:rFonts w:ascii="Times New Roman" w:hAnsi="Times New Roman" w:cs="Times New Roman"/>
                <w:sz w:val="24"/>
                <w:szCs w:val="24"/>
              </w:rPr>
              <w:t xml:space="preserve">лее 300 чел./час). </w:t>
            </w:r>
          </w:p>
          <w:p w:rsidR="00237FCE" w:rsidRPr="00480FA7" w:rsidRDefault="00237FCE">
            <w:pPr>
              <w:pStyle w:val="ConsCell"/>
              <w:ind w:right="-57"/>
              <w:rPr>
                <w:rFonts w:ascii="Times New Roman" w:hAnsi="Times New Roman" w:cs="Times New Roman"/>
                <w:sz w:val="24"/>
                <w:szCs w:val="24"/>
              </w:rPr>
            </w:pPr>
            <w:r w:rsidRPr="00480FA7">
              <w:rPr>
                <w:rFonts w:ascii="Times New Roman" w:hAnsi="Times New Roman" w:cs="Times New Roman"/>
                <w:sz w:val="24"/>
                <w:szCs w:val="24"/>
              </w:rPr>
              <w:t xml:space="preserve">Допускается проезд внутрипаркового транспорта. </w:t>
            </w:r>
          </w:p>
          <w:p w:rsidR="00237FCE" w:rsidRPr="00480FA7" w:rsidRDefault="00237FCE">
            <w:pPr>
              <w:pStyle w:val="ConsCell"/>
              <w:ind w:right="-57"/>
              <w:rPr>
                <w:rFonts w:ascii="Times New Roman" w:hAnsi="Times New Roman" w:cs="Times New Roman"/>
                <w:sz w:val="24"/>
                <w:szCs w:val="24"/>
              </w:rPr>
            </w:pPr>
            <w:r w:rsidRPr="00480FA7">
              <w:rPr>
                <w:rFonts w:ascii="Times New Roman" w:hAnsi="Times New Roman" w:cs="Times New Roman"/>
                <w:sz w:val="24"/>
                <w:szCs w:val="24"/>
              </w:rPr>
              <w:t>Соединяет функциональные зоны и участки между собой, те и другие с о</w:t>
            </w:r>
            <w:r w:rsidRPr="00480FA7">
              <w:rPr>
                <w:rFonts w:ascii="Times New Roman" w:hAnsi="Times New Roman" w:cs="Times New Roman"/>
                <w:sz w:val="24"/>
                <w:szCs w:val="24"/>
              </w:rPr>
              <w:t>с</w:t>
            </w:r>
            <w:r w:rsidRPr="00480FA7">
              <w:rPr>
                <w:rFonts w:ascii="Times New Roman" w:hAnsi="Times New Roman" w:cs="Times New Roman"/>
                <w:sz w:val="24"/>
                <w:szCs w:val="24"/>
              </w:rPr>
              <w:t xml:space="preserve">новными входами </w:t>
            </w:r>
          </w:p>
        </w:tc>
      </w:tr>
      <w:tr w:rsidR="00237FCE" w:rsidRPr="00480FA7">
        <w:trPr>
          <w:trHeight w:val="273"/>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0"/>
              <w:rPr>
                <w:rFonts w:ascii="Times New Roman" w:hAnsi="Times New Roman" w:cs="Times New Roman"/>
                <w:sz w:val="24"/>
                <w:szCs w:val="24"/>
              </w:rPr>
            </w:pPr>
            <w:r w:rsidRPr="00480FA7">
              <w:rPr>
                <w:rFonts w:ascii="Times New Roman" w:hAnsi="Times New Roman" w:cs="Times New Roman"/>
                <w:sz w:val="24"/>
                <w:szCs w:val="24"/>
              </w:rPr>
              <w:t xml:space="preserve">Второстепенные </w:t>
            </w:r>
          </w:p>
          <w:p w:rsidR="00237FCE" w:rsidRPr="00480FA7" w:rsidRDefault="00237FCE">
            <w:pPr>
              <w:pStyle w:val="ConsCell"/>
              <w:ind w:right="0"/>
              <w:rPr>
                <w:rFonts w:ascii="Times New Roman" w:hAnsi="Times New Roman" w:cs="Times New Roman"/>
                <w:sz w:val="24"/>
                <w:szCs w:val="24"/>
              </w:rPr>
            </w:pPr>
            <w:r w:rsidRPr="00480FA7">
              <w:rPr>
                <w:rFonts w:ascii="Times New Roman" w:hAnsi="Times New Roman" w:cs="Times New Roman"/>
                <w:sz w:val="24"/>
                <w:szCs w:val="24"/>
              </w:rPr>
              <w:t xml:space="preserve">дороги и аллеи *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0"/>
              <w:jc w:val="center"/>
              <w:rPr>
                <w:rFonts w:ascii="Times New Roman" w:hAnsi="Times New Roman" w:cs="Times New Roman"/>
                <w:sz w:val="24"/>
                <w:szCs w:val="24"/>
              </w:rPr>
            </w:pPr>
            <w:r w:rsidRPr="00480FA7">
              <w:rPr>
                <w:rFonts w:ascii="Times New Roman" w:hAnsi="Times New Roman" w:cs="Times New Roman"/>
                <w:sz w:val="24"/>
                <w:szCs w:val="24"/>
              </w:rPr>
              <w:t>3-4,5</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57"/>
              <w:rPr>
                <w:rFonts w:ascii="Times New Roman" w:hAnsi="Times New Roman" w:cs="Times New Roman"/>
                <w:sz w:val="24"/>
                <w:szCs w:val="24"/>
              </w:rPr>
            </w:pPr>
            <w:r w:rsidRPr="00480FA7">
              <w:rPr>
                <w:rFonts w:ascii="Times New Roman" w:hAnsi="Times New Roman" w:cs="Times New Roman"/>
                <w:sz w:val="24"/>
                <w:szCs w:val="24"/>
              </w:rPr>
              <w:t xml:space="preserve">Интенсивное пешеходное движение (до 300 чел./час). </w:t>
            </w:r>
          </w:p>
          <w:p w:rsidR="00237FCE" w:rsidRPr="00480FA7" w:rsidRDefault="00237FCE">
            <w:pPr>
              <w:pStyle w:val="ConsCell"/>
              <w:ind w:right="-57"/>
              <w:rPr>
                <w:rFonts w:ascii="Times New Roman" w:hAnsi="Times New Roman" w:cs="Times New Roman"/>
                <w:sz w:val="24"/>
                <w:szCs w:val="24"/>
              </w:rPr>
            </w:pPr>
            <w:r w:rsidRPr="00480FA7">
              <w:rPr>
                <w:rFonts w:ascii="Times New Roman" w:hAnsi="Times New Roman" w:cs="Times New Roman"/>
                <w:sz w:val="24"/>
                <w:szCs w:val="24"/>
              </w:rPr>
              <w:t xml:space="preserve">Допускается проезд эксплуатационного транспорта. </w:t>
            </w:r>
          </w:p>
          <w:p w:rsidR="00237FCE" w:rsidRPr="00480FA7" w:rsidRDefault="00237FCE">
            <w:pPr>
              <w:pStyle w:val="ConsCell"/>
              <w:ind w:right="-57"/>
              <w:rPr>
                <w:rFonts w:ascii="Times New Roman" w:hAnsi="Times New Roman" w:cs="Times New Roman"/>
                <w:sz w:val="24"/>
                <w:szCs w:val="24"/>
              </w:rPr>
            </w:pPr>
            <w:r w:rsidRPr="00480FA7">
              <w:rPr>
                <w:rFonts w:ascii="Times New Roman" w:hAnsi="Times New Roman" w:cs="Times New Roman"/>
                <w:sz w:val="24"/>
                <w:szCs w:val="24"/>
              </w:rPr>
              <w:t xml:space="preserve">Соединяют второстепенные входы и парковые объекты между собой </w:t>
            </w:r>
          </w:p>
        </w:tc>
      </w:tr>
      <w:tr w:rsidR="00237FCE" w:rsidRPr="00480FA7">
        <w:trPr>
          <w:trHeight w:val="688"/>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0"/>
              <w:rPr>
                <w:rFonts w:ascii="Times New Roman" w:hAnsi="Times New Roman" w:cs="Times New Roman"/>
                <w:sz w:val="24"/>
                <w:szCs w:val="24"/>
              </w:rPr>
            </w:pPr>
            <w:r w:rsidRPr="00480FA7">
              <w:rPr>
                <w:rFonts w:ascii="Times New Roman" w:hAnsi="Times New Roman" w:cs="Times New Roman"/>
                <w:sz w:val="24"/>
                <w:szCs w:val="24"/>
              </w:rPr>
              <w:t xml:space="preserve">Дополнительные </w:t>
            </w:r>
          </w:p>
          <w:p w:rsidR="00237FCE" w:rsidRPr="00480FA7" w:rsidRDefault="00237FCE">
            <w:pPr>
              <w:pStyle w:val="ConsCell"/>
              <w:ind w:right="0"/>
              <w:rPr>
                <w:rFonts w:ascii="Times New Roman" w:hAnsi="Times New Roman" w:cs="Times New Roman"/>
                <w:sz w:val="24"/>
                <w:szCs w:val="24"/>
              </w:rPr>
            </w:pPr>
            <w:r w:rsidRPr="00480FA7">
              <w:rPr>
                <w:rFonts w:ascii="Times New Roman" w:hAnsi="Times New Roman" w:cs="Times New Roman"/>
                <w:sz w:val="24"/>
                <w:szCs w:val="24"/>
              </w:rPr>
              <w:t xml:space="preserve">пешеходные дороги и дорожки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0"/>
              <w:jc w:val="center"/>
              <w:rPr>
                <w:rFonts w:ascii="Times New Roman" w:hAnsi="Times New Roman" w:cs="Times New Roman"/>
                <w:sz w:val="24"/>
                <w:szCs w:val="24"/>
              </w:rPr>
            </w:pPr>
            <w:r w:rsidRPr="00480FA7">
              <w:rPr>
                <w:rFonts w:ascii="Times New Roman" w:hAnsi="Times New Roman" w:cs="Times New Roman"/>
                <w:sz w:val="24"/>
                <w:szCs w:val="24"/>
              </w:rPr>
              <w:t>1,5-2,5</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57"/>
              <w:rPr>
                <w:rFonts w:ascii="Times New Roman" w:hAnsi="Times New Roman" w:cs="Times New Roman"/>
                <w:sz w:val="24"/>
                <w:szCs w:val="24"/>
              </w:rPr>
            </w:pPr>
            <w:r w:rsidRPr="00480FA7">
              <w:rPr>
                <w:rFonts w:ascii="Times New Roman" w:hAnsi="Times New Roman" w:cs="Times New Roman"/>
                <w:sz w:val="24"/>
                <w:szCs w:val="24"/>
              </w:rPr>
              <w:t>Пешеходное движение малой интенси</w:t>
            </w:r>
            <w:r w:rsidRPr="00480FA7">
              <w:rPr>
                <w:rFonts w:ascii="Times New Roman" w:hAnsi="Times New Roman" w:cs="Times New Roman"/>
                <w:sz w:val="24"/>
                <w:szCs w:val="24"/>
              </w:rPr>
              <w:t>в</w:t>
            </w:r>
            <w:r w:rsidRPr="00480FA7">
              <w:rPr>
                <w:rFonts w:ascii="Times New Roman" w:hAnsi="Times New Roman" w:cs="Times New Roman"/>
                <w:sz w:val="24"/>
                <w:szCs w:val="24"/>
              </w:rPr>
              <w:t>ности. Проезд транспорта не допускае</w:t>
            </w:r>
            <w:r w:rsidRPr="00480FA7">
              <w:rPr>
                <w:rFonts w:ascii="Times New Roman" w:hAnsi="Times New Roman" w:cs="Times New Roman"/>
                <w:sz w:val="24"/>
                <w:szCs w:val="24"/>
              </w:rPr>
              <w:t>т</w:t>
            </w:r>
            <w:r w:rsidRPr="00480FA7">
              <w:rPr>
                <w:rFonts w:ascii="Times New Roman" w:hAnsi="Times New Roman" w:cs="Times New Roman"/>
                <w:sz w:val="24"/>
                <w:szCs w:val="24"/>
              </w:rPr>
              <w:t xml:space="preserve">ся. </w:t>
            </w:r>
          </w:p>
          <w:p w:rsidR="00237FCE" w:rsidRPr="00480FA7" w:rsidRDefault="00237FCE">
            <w:pPr>
              <w:pStyle w:val="ConsCell"/>
              <w:ind w:right="-57"/>
              <w:rPr>
                <w:rFonts w:ascii="Times New Roman" w:hAnsi="Times New Roman" w:cs="Times New Roman"/>
                <w:sz w:val="24"/>
                <w:szCs w:val="24"/>
              </w:rPr>
            </w:pPr>
            <w:r w:rsidRPr="00480FA7">
              <w:rPr>
                <w:rFonts w:ascii="Times New Roman" w:hAnsi="Times New Roman" w:cs="Times New Roman"/>
                <w:sz w:val="24"/>
                <w:szCs w:val="24"/>
              </w:rPr>
              <w:t>Подводят к отдельным парковым с</w:t>
            </w:r>
            <w:r w:rsidRPr="00480FA7">
              <w:rPr>
                <w:rFonts w:ascii="Times New Roman" w:hAnsi="Times New Roman" w:cs="Times New Roman"/>
                <w:sz w:val="24"/>
                <w:szCs w:val="24"/>
              </w:rPr>
              <w:t>о</w:t>
            </w:r>
            <w:r w:rsidRPr="00480FA7">
              <w:rPr>
                <w:rFonts w:ascii="Times New Roman" w:hAnsi="Times New Roman" w:cs="Times New Roman"/>
                <w:sz w:val="24"/>
                <w:szCs w:val="24"/>
              </w:rPr>
              <w:t>оружениям</w:t>
            </w:r>
          </w:p>
        </w:tc>
      </w:tr>
      <w:tr w:rsidR="00237FCE" w:rsidRPr="00480FA7">
        <w:trPr>
          <w:trHeight w:val="131"/>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0"/>
              <w:rPr>
                <w:rFonts w:ascii="Times New Roman" w:hAnsi="Times New Roman" w:cs="Times New Roman"/>
                <w:sz w:val="24"/>
                <w:szCs w:val="24"/>
              </w:rPr>
            </w:pPr>
            <w:r w:rsidRPr="00480FA7">
              <w:rPr>
                <w:rFonts w:ascii="Times New Roman" w:hAnsi="Times New Roman" w:cs="Times New Roman"/>
                <w:sz w:val="24"/>
                <w:szCs w:val="24"/>
              </w:rPr>
              <w:t xml:space="preserve">Тропы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0"/>
              <w:jc w:val="center"/>
              <w:rPr>
                <w:rFonts w:ascii="Times New Roman" w:hAnsi="Times New Roman" w:cs="Times New Roman"/>
                <w:sz w:val="24"/>
                <w:szCs w:val="24"/>
              </w:rPr>
            </w:pPr>
            <w:r w:rsidRPr="00480FA7">
              <w:rPr>
                <w:rFonts w:ascii="Times New Roman" w:hAnsi="Times New Roman" w:cs="Times New Roman"/>
                <w:sz w:val="24"/>
                <w:szCs w:val="24"/>
              </w:rPr>
              <w:t>0,75-1,0</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57"/>
              <w:rPr>
                <w:rFonts w:ascii="Times New Roman" w:hAnsi="Times New Roman" w:cs="Times New Roman"/>
                <w:sz w:val="24"/>
                <w:szCs w:val="24"/>
              </w:rPr>
            </w:pPr>
            <w:r w:rsidRPr="00480FA7">
              <w:rPr>
                <w:rFonts w:ascii="Times New Roman" w:hAnsi="Times New Roman" w:cs="Times New Roman"/>
                <w:sz w:val="24"/>
                <w:szCs w:val="24"/>
              </w:rPr>
              <w:t xml:space="preserve">Дополнительная прогулочная сеть с естественным характером ландшафта </w:t>
            </w:r>
          </w:p>
        </w:tc>
      </w:tr>
      <w:tr w:rsidR="00237FCE" w:rsidRPr="00480FA7">
        <w:trPr>
          <w:trHeight w:val="227"/>
          <w:jc w:val="center"/>
        </w:trPr>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57"/>
              <w:rPr>
                <w:rFonts w:ascii="Times New Roman" w:hAnsi="Times New Roman" w:cs="Times New Roman"/>
                <w:sz w:val="24"/>
                <w:szCs w:val="24"/>
              </w:rPr>
            </w:pPr>
            <w:r w:rsidRPr="00480FA7">
              <w:rPr>
                <w:rFonts w:ascii="Times New Roman" w:hAnsi="Times New Roman" w:cs="Times New Roman"/>
                <w:sz w:val="24"/>
                <w:szCs w:val="24"/>
              </w:rPr>
              <w:t>Велосипедные д</w:t>
            </w:r>
            <w:r w:rsidRPr="00480FA7">
              <w:rPr>
                <w:rFonts w:ascii="Times New Roman" w:hAnsi="Times New Roman" w:cs="Times New Roman"/>
                <w:sz w:val="24"/>
                <w:szCs w:val="24"/>
              </w:rPr>
              <w:t>о</w:t>
            </w:r>
            <w:r w:rsidRPr="00480FA7">
              <w:rPr>
                <w:rFonts w:ascii="Times New Roman" w:hAnsi="Times New Roman" w:cs="Times New Roman"/>
                <w:sz w:val="24"/>
                <w:szCs w:val="24"/>
              </w:rPr>
              <w:t>рожки</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0"/>
              <w:jc w:val="center"/>
              <w:rPr>
                <w:rFonts w:ascii="Times New Roman" w:hAnsi="Times New Roman" w:cs="Times New Roman"/>
                <w:sz w:val="24"/>
                <w:szCs w:val="24"/>
              </w:rPr>
            </w:pPr>
            <w:r w:rsidRPr="00480FA7">
              <w:rPr>
                <w:rFonts w:ascii="Times New Roman" w:hAnsi="Times New Roman" w:cs="Times New Roman"/>
                <w:sz w:val="24"/>
                <w:szCs w:val="24"/>
              </w:rPr>
              <w:t>1,5-2,25</w:t>
            </w:r>
          </w:p>
        </w:tc>
        <w:tc>
          <w:tcPr>
            <w:tcW w:w="5076" w:type="dxa"/>
            <w:tcBorders>
              <w:top w:val="single" w:sz="4" w:space="0" w:color="auto"/>
              <w:left w:val="single" w:sz="4" w:space="0" w:color="auto"/>
              <w:bottom w:val="single" w:sz="4" w:space="0" w:color="auto"/>
              <w:right w:val="single" w:sz="4" w:space="0" w:color="auto"/>
            </w:tcBorders>
            <w:shd w:val="clear" w:color="auto" w:fill="FFFFFF"/>
            <w:hideMark/>
          </w:tcPr>
          <w:p w:rsidR="00237FCE" w:rsidRPr="00480FA7" w:rsidRDefault="00237FCE">
            <w:pPr>
              <w:pStyle w:val="ConsCell"/>
              <w:ind w:right="-57"/>
              <w:rPr>
                <w:rFonts w:ascii="Times New Roman" w:hAnsi="Times New Roman" w:cs="Times New Roman"/>
                <w:sz w:val="24"/>
                <w:szCs w:val="24"/>
              </w:rPr>
            </w:pPr>
            <w:r w:rsidRPr="00480FA7">
              <w:rPr>
                <w:rFonts w:ascii="Times New Roman" w:hAnsi="Times New Roman" w:cs="Times New Roman"/>
                <w:sz w:val="24"/>
                <w:szCs w:val="24"/>
              </w:rPr>
              <w:t xml:space="preserve">Велосипедные прогулки </w:t>
            </w:r>
          </w:p>
        </w:tc>
      </w:tr>
    </w:tbl>
    <w:p w:rsidR="00DA42B5" w:rsidRPr="00480FA7" w:rsidRDefault="00DA42B5" w:rsidP="00DA42B5">
      <w:pPr>
        <w:widowControl w:val="0"/>
        <w:autoSpaceDE w:val="0"/>
        <w:autoSpaceDN w:val="0"/>
        <w:adjustRightInd w:val="0"/>
        <w:jc w:val="both"/>
        <w:rPr>
          <w:rFonts w:ascii="Times New Roman" w:hAnsi="Times New Roman"/>
          <w:spacing w:val="40"/>
          <w:sz w:val="20"/>
          <w:lang w:val="ru-RU"/>
        </w:rPr>
      </w:pPr>
      <w:r w:rsidRPr="00480FA7">
        <w:rPr>
          <w:rFonts w:ascii="Times New Roman" w:hAnsi="Times New Roman"/>
          <w:spacing w:val="40"/>
          <w:sz w:val="20"/>
          <w:lang w:val="ru-RU"/>
        </w:rPr>
        <w:t xml:space="preserve">* </w:t>
      </w:r>
      <w:r w:rsidRPr="00480FA7">
        <w:rPr>
          <w:rFonts w:ascii="Times New Roman" w:hAnsi="Times New Roman"/>
          <w:sz w:val="20"/>
          <w:lang w:val="ru-RU"/>
        </w:rPr>
        <w:t>Допускается катание на роликовых досках, коньках, самокатах, помимо специально оборудованных территорий</w:t>
      </w:r>
      <w:r w:rsidRPr="00480FA7">
        <w:rPr>
          <w:rFonts w:ascii="Times New Roman" w:hAnsi="Times New Roman"/>
          <w:spacing w:val="40"/>
          <w:sz w:val="20"/>
          <w:lang w:val="ru-RU"/>
        </w:rPr>
        <w:t>.</w:t>
      </w:r>
    </w:p>
    <w:p w:rsidR="00DA42B5" w:rsidRPr="00480FA7" w:rsidRDefault="00DA42B5" w:rsidP="00DA42B5">
      <w:pPr>
        <w:widowControl w:val="0"/>
        <w:autoSpaceDE w:val="0"/>
        <w:autoSpaceDN w:val="0"/>
        <w:adjustRightInd w:val="0"/>
        <w:jc w:val="both"/>
        <w:rPr>
          <w:rFonts w:ascii="Times New Roman" w:hAnsi="Times New Roman"/>
          <w:spacing w:val="40"/>
          <w:sz w:val="20"/>
          <w:lang w:val="ru-RU"/>
        </w:rPr>
      </w:pPr>
      <w:r w:rsidRPr="00480FA7">
        <w:rPr>
          <w:rFonts w:ascii="Times New Roman" w:hAnsi="Times New Roman"/>
          <w:spacing w:val="40"/>
          <w:sz w:val="20"/>
          <w:lang w:val="ru-RU"/>
        </w:rPr>
        <w:t>Примечания:</w:t>
      </w:r>
    </w:p>
    <w:p w:rsidR="00DA42B5" w:rsidRPr="00480FA7" w:rsidRDefault="00DA42B5" w:rsidP="00DA42B5">
      <w:pPr>
        <w:widowControl w:val="0"/>
        <w:autoSpaceDE w:val="0"/>
        <w:autoSpaceDN w:val="0"/>
        <w:adjustRightInd w:val="0"/>
        <w:jc w:val="both"/>
        <w:rPr>
          <w:rFonts w:ascii="Times New Roman" w:hAnsi="Times New Roman"/>
          <w:sz w:val="20"/>
          <w:lang w:val="ru-RU"/>
        </w:rPr>
      </w:pPr>
      <w:r w:rsidRPr="00480FA7">
        <w:rPr>
          <w:rFonts w:ascii="Times New Roman" w:hAnsi="Times New Roman"/>
          <w:sz w:val="20"/>
          <w:lang w:val="ru-RU"/>
        </w:rPr>
        <w:t xml:space="preserve">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w:t>
      </w:r>
      <w:smartTag w:uri="urn:schemas-microsoft-com:office:smarttags" w:element="metricconverter">
        <w:smartTagPr>
          <w:attr w:name="ProductID" w:val="6 м"/>
        </w:smartTagPr>
        <w:r w:rsidRPr="00480FA7">
          <w:rPr>
            <w:rFonts w:ascii="Times New Roman" w:hAnsi="Times New Roman"/>
            <w:sz w:val="20"/>
            <w:lang w:val="ru-RU"/>
          </w:rPr>
          <w:t>6 м</w:t>
        </w:r>
      </w:smartTag>
      <w:r w:rsidRPr="00480FA7">
        <w:rPr>
          <w:rFonts w:ascii="Times New Roman" w:hAnsi="Times New Roman"/>
          <w:sz w:val="20"/>
          <w:lang w:val="ru-RU"/>
        </w:rPr>
        <w:t>.</w:t>
      </w:r>
    </w:p>
    <w:p w:rsidR="00DA42B5" w:rsidRPr="00480FA7" w:rsidRDefault="00DA42B5" w:rsidP="00DA42B5">
      <w:pPr>
        <w:widowControl w:val="0"/>
        <w:autoSpaceDE w:val="0"/>
        <w:autoSpaceDN w:val="0"/>
        <w:adjustRightInd w:val="0"/>
        <w:jc w:val="both"/>
        <w:rPr>
          <w:rFonts w:ascii="Times New Roman" w:hAnsi="Times New Roman"/>
          <w:sz w:val="20"/>
          <w:lang w:val="ru-RU"/>
        </w:rPr>
      </w:pPr>
    </w:p>
    <w:p w:rsidR="00DA42B5" w:rsidRPr="00480FA7" w:rsidRDefault="00A57DAC" w:rsidP="00DA42B5">
      <w:pPr>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.3.10.</w:t>
      </w:r>
      <w:r w:rsidR="00DA42B5" w:rsidRPr="00480FA7">
        <w:rPr>
          <w:rFonts w:ascii="Times New Roman" w:hAnsi="Times New Roman"/>
          <w:szCs w:val="24"/>
          <w:lang w:val="ru-RU"/>
        </w:rPr>
        <w:t xml:space="preserve"> Требуемое расчетное количество машиномест для парковки легковых автомобилей устанавливается из расчета 15-20 машиномест на 100 единовременных посетителей пляжей и парков в зонах отдыха.</w:t>
      </w:r>
    </w:p>
    <w:p w:rsidR="00DA42B5" w:rsidRPr="00480FA7" w:rsidRDefault="00DA42B5" w:rsidP="00DA42B5">
      <w:pPr>
        <w:autoSpaceDE w:val="0"/>
        <w:autoSpaceDN w:val="0"/>
        <w:adjustRightInd w:val="0"/>
        <w:ind w:firstLine="540"/>
        <w:jc w:val="both"/>
        <w:rPr>
          <w:rFonts w:ascii="Times New Roman" w:hAnsi="Times New Roman"/>
          <w:szCs w:val="24"/>
          <w:lang w:val="ru-RU"/>
        </w:rPr>
      </w:pPr>
    </w:p>
    <w:p w:rsidR="00DA42B5" w:rsidRPr="00480FA7" w:rsidRDefault="00A57DAC" w:rsidP="00DA42B5">
      <w:pPr>
        <w:keepNext/>
        <w:jc w:val="center"/>
        <w:outlineLvl w:val="1"/>
        <w:rPr>
          <w:rFonts w:ascii="Times New Roman" w:hAnsi="Times New Roman"/>
          <w:b/>
          <w:iCs/>
          <w:noProof/>
          <w:szCs w:val="24"/>
          <w:lang w:val="ru-RU"/>
        </w:rPr>
      </w:pPr>
      <w:bookmarkStart w:id="32" w:name="_Toc297163344"/>
      <w:r w:rsidRPr="00480FA7">
        <w:rPr>
          <w:rFonts w:ascii="Times New Roman" w:hAnsi="Times New Roman"/>
          <w:b/>
          <w:iCs/>
          <w:noProof/>
          <w:szCs w:val="24"/>
          <w:lang w:val="ru-RU"/>
        </w:rPr>
        <w:t>11</w:t>
      </w:r>
      <w:r w:rsidR="00DA42B5" w:rsidRPr="00480FA7">
        <w:rPr>
          <w:rFonts w:ascii="Times New Roman" w:hAnsi="Times New Roman"/>
          <w:b/>
          <w:iCs/>
          <w:noProof/>
          <w:szCs w:val="24"/>
          <w:lang w:val="ru-RU"/>
        </w:rPr>
        <w:t>.4. Зоны размещения физкультурно-спортивных объектов</w:t>
      </w:r>
      <w:bookmarkEnd w:id="32"/>
    </w:p>
    <w:p w:rsidR="00DA42B5" w:rsidRPr="00480FA7" w:rsidRDefault="00DA42B5" w:rsidP="00DA42B5">
      <w:pPr>
        <w:rPr>
          <w:rFonts w:ascii="Times New Roman" w:hAnsi="Times New Roman"/>
          <w:szCs w:val="24"/>
          <w:lang w:val="ru-RU"/>
        </w:rPr>
      </w:pPr>
    </w:p>
    <w:p w:rsidR="00E905AE" w:rsidRPr="00480FA7" w:rsidRDefault="00A57DAC" w:rsidP="00E905AE">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.4.1.</w:t>
      </w:r>
      <w:r w:rsidR="00DA42B5" w:rsidRPr="00480FA7">
        <w:rPr>
          <w:rFonts w:ascii="Times New Roman" w:hAnsi="Times New Roman"/>
          <w:szCs w:val="24"/>
          <w:lang w:val="ru-RU"/>
        </w:rPr>
        <w:t xml:space="preserve"> Зоны размещения физкультурно-спортивных объектов (далее спортивные зоны) проектируются на территории зон жилой застройки, общественно-деловых зон и рекреационных зон.</w:t>
      </w:r>
    </w:p>
    <w:p w:rsidR="00DA42B5" w:rsidRPr="00480FA7" w:rsidRDefault="00A57DAC" w:rsidP="00DA42B5">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.4.2.</w:t>
      </w:r>
      <w:r w:rsidR="00DA42B5" w:rsidRPr="00480FA7">
        <w:rPr>
          <w:rFonts w:ascii="Times New Roman" w:hAnsi="Times New Roman"/>
          <w:szCs w:val="24"/>
          <w:lang w:val="ru-RU"/>
        </w:rPr>
        <w:t xml:space="preserve"> Участки физкультурно-спортивных и физкультурно-оздоровительных учреждений должны быть обеспечены удобными подъездами и подходами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w:t>
      </w:r>
    </w:p>
    <w:p w:rsidR="00DA42B5" w:rsidRPr="00480FA7" w:rsidRDefault="00DA42B5" w:rsidP="00DA42B5">
      <w:pPr>
        <w:widowControl w:val="0"/>
        <w:spacing w:line="237" w:lineRule="auto"/>
        <w:ind w:firstLine="709"/>
        <w:jc w:val="both"/>
        <w:rPr>
          <w:rFonts w:ascii="Times New Roman" w:hAnsi="Times New Roman"/>
          <w:szCs w:val="24"/>
          <w:lang w:val="ru-RU"/>
        </w:rPr>
      </w:pPr>
      <w:r w:rsidRPr="00480FA7">
        <w:rPr>
          <w:rFonts w:ascii="Times New Roman" w:hAnsi="Times New Roman"/>
          <w:szCs w:val="24"/>
          <w:lang w:val="ru-RU"/>
        </w:rPr>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вспомогательных сооружений, а также площадей, занимаемых проездами, автостоянками, пешеходными дорожками и озеленением.</w:t>
      </w:r>
    </w:p>
    <w:p w:rsidR="00DA42B5" w:rsidRPr="00480FA7" w:rsidRDefault="00A57DAC" w:rsidP="00DA42B5">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.4.3.</w:t>
      </w:r>
      <w:r w:rsidR="00DA42B5" w:rsidRPr="00480FA7">
        <w:rPr>
          <w:rFonts w:ascii="Times New Roman" w:hAnsi="Times New Roman"/>
          <w:szCs w:val="24"/>
          <w:lang w:val="ru-RU"/>
        </w:rPr>
        <w:t xml:space="preserve"> В спортивных зонах проектируются физкультурно-спортивные сооружения и помещения физкультурно-оздоровительного назначения местного (повседневного) обслуживания, а также сооружения периодического обслуживания.</w:t>
      </w:r>
    </w:p>
    <w:p w:rsidR="00DA42B5" w:rsidRPr="00480FA7" w:rsidRDefault="00A57DAC" w:rsidP="00DA42B5">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.4.4.</w:t>
      </w:r>
      <w:r w:rsidR="00DA42B5" w:rsidRPr="00480FA7">
        <w:rPr>
          <w:rFonts w:ascii="Times New Roman" w:hAnsi="Times New Roman"/>
          <w:szCs w:val="24"/>
          <w:lang w:val="ru-RU"/>
        </w:rPr>
        <w:t xml:space="preserve"> При расчете количества и вместимости спортивных и физкультурно-оздоровительных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в </w:t>
      </w:r>
      <w:r w:rsidR="00DA42B5" w:rsidRPr="00480FA7">
        <w:rPr>
          <w:rFonts w:ascii="Times New Roman" w:hAnsi="Times New Roman"/>
          <w:szCs w:val="24"/>
          <w:lang w:val="ru-RU"/>
        </w:rPr>
        <w:lastRenderedPageBreak/>
        <w:t>соответствии с требованиями СП 35-103-2001 «Общественные здания и сооружения, доступные маломобильным посетителям».</w:t>
      </w:r>
    </w:p>
    <w:p w:rsidR="00DA42B5" w:rsidRPr="00480FA7" w:rsidRDefault="00A57DAC" w:rsidP="00DA42B5">
      <w:pPr>
        <w:widowControl w:val="0"/>
        <w:spacing w:line="237" w:lineRule="auto"/>
        <w:ind w:firstLine="709"/>
        <w:jc w:val="both"/>
        <w:textAlignment w:val="top"/>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.4.5. </w:t>
      </w:r>
      <w:r w:rsidR="00DA42B5" w:rsidRPr="00480FA7">
        <w:rPr>
          <w:rFonts w:ascii="Times New Roman" w:hAnsi="Times New Roman"/>
          <w:szCs w:val="24"/>
          <w:lang w:val="ru-RU"/>
        </w:rPr>
        <w:t>Открытые плоскостные физкультурно-оздоровительные сооружения населенного пункта, относимые к объектам повседневного и приближенного обслуживания, рекомендуется проектировать на придомовых территориях.</w:t>
      </w:r>
    </w:p>
    <w:p w:rsidR="00DA42B5" w:rsidRPr="00480FA7" w:rsidRDefault="00A57DAC" w:rsidP="00DA42B5">
      <w:pPr>
        <w:widowControl w:val="0"/>
        <w:spacing w:line="237" w:lineRule="auto"/>
        <w:ind w:firstLine="709"/>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.4.6.</w:t>
      </w:r>
      <w:r w:rsidR="00DA42B5" w:rsidRPr="00480FA7">
        <w:rPr>
          <w:rFonts w:ascii="Times New Roman" w:hAnsi="Times New Roman"/>
          <w:szCs w:val="24"/>
          <w:lang w:val="ru-RU"/>
        </w:rPr>
        <w:t xml:space="preserve"> Физкультурно-спортивные сооружения периодического обслуживания (комплексы открытых плоскостных физкультурно-спортивных и физкультурно-рекреационных сооружений) следует проектировать в рекреационных зонах (спортивных парках, зонах активного отдыха).</w:t>
      </w:r>
    </w:p>
    <w:p w:rsidR="00DA42B5" w:rsidRPr="00480FA7" w:rsidRDefault="00DA42B5" w:rsidP="00237FCE">
      <w:pPr>
        <w:widowControl w:val="0"/>
        <w:spacing w:line="237" w:lineRule="auto"/>
        <w:ind w:firstLine="709"/>
        <w:jc w:val="both"/>
        <w:rPr>
          <w:rFonts w:ascii="Times New Roman" w:hAnsi="Times New Roman"/>
          <w:szCs w:val="24"/>
          <w:lang w:val="ru-RU"/>
        </w:rPr>
      </w:pPr>
      <w:r w:rsidRPr="00480FA7">
        <w:rPr>
          <w:rFonts w:ascii="Times New Roman" w:hAnsi="Times New Roman"/>
          <w:szCs w:val="24"/>
          <w:lang w:val="ru-RU"/>
        </w:rPr>
        <w:t xml:space="preserve">Расчетные показатели для определения общей площади открытых плоскостных физкультурно-спортивных и физкультурно-рекреационных сооружений следует принимать в соответствии с требованиями </w:t>
      </w:r>
      <w:r w:rsidR="00237FCE" w:rsidRPr="00480FA7">
        <w:rPr>
          <w:rFonts w:ascii="Times New Roman" w:hAnsi="Times New Roman"/>
          <w:szCs w:val="24"/>
          <w:lang w:val="ru-RU"/>
        </w:rPr>
        <w:t>СП 42.13330.2016 «Градостроительство. Планировка и застройка городских и сельских поселений» Актуализированная редакция СНиП 2.07.01-89*</w:t>
      </w:r>
      <w:r w:rsidRPr="00480FA7">
        <w:rPr>
          <w:rFonts w:ascii="Times New Roman" w:hAnsi="Times New Roman"/>
          <w:szCs w:val="24"/>
          <w:lang w:val="ru-RU"/>
        </w:rPr>
        <w:t xml:space="preserve">. </w:t>
      </w:r>
    </w:p>
    <w:p w:rsidR="00DA42B5" w:rsidRPr="00480FA7" w:rsidRDefault="00DA42B5" w:rsidP="00DA42B5">
      <w:pPr>
        <w:widowControl w:val="0"/>
        <w:spacing w:line="237" w:lineRule="auto"/>
        <w:ind w:firstLine="709"/>
        <w:jc w:val="both"/>
        <w:rPr>
          <w:rFonts w:ascii="Times New Roman" w:hAnsi="Times New Roman"/>
          <w:szCs w:val="24"/>
          <w:lang w:val="ru-RU"/>
        </w:rPr>
      </w:pPr>
      <w:r w:rsidRPr="00480FA7">
        <w:rPr>
          <w:rFonts w:ascii="Times New Roman" w:hAnsi="Times New Roman"/>
          <w:szCs w:val="24"/>
          <w:lang w:val="ru-RU"/>
        </w:rPr>
        <w:t>Градостроительные параметры открытых плоскостных физкультурно-спортивных и физкультурно-рекреационных сооружений (игровые площадки, игровые поля, места проведения спортивных соревнований) устанавливаются правилами соответствующих видов спорта.</w:t>
      </w:r>
    </w:p>
    <w:p w:rsidR="00DA42B5" w:rsidRPr="00480FA7" w:rsidRDefault="00A57DAC" w:rsidP="00DA42B5">
      <w:pPr>
        <w:widowControl w:val="0"/>
        <w:shd w:val="clear" w:color="auto" w:fill="FFFFFF"/>
        <w:tabs>
          <w:tab w:val="left" w:pos="694"/>
        </w:tabs>
        <w:spacing w:line="237" w:lineRule="auto"/>
        <w:ind w:firstLine="709"/>
        <w:jc w:val="both"/>
        <w:textAlignment w:val="top"/>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.4.7.</w:t>
      </w:r>
      <w:r w:rsidR="00DA42B5" w:rsidRPr="00480FA7">
        <w:rPr>
          <w:rFonts w:ascii="Times New Roman" w:hAnsi="Times New Roman"/>
          <w:szCs w:val="24"/>
          <w:lang w:val="ru-RU"/>
        </w:rPr>
        <w:t xml:space="preserve"> Место размещения открытых плоскостных физкультурно-спортивных сооружений выбирается с учетом действующих требований санитарного законодательства и нормативной документации по планировке территории. </w:t>
      </w:r>
    </w:p>
    <w:p w:rsidR="00DA42B5" w:rsidRPr="00480FA7" w:rsidRDefault="00A57DAC" w:rsidP="00DA42B5">
      <w:pPr>
        <w:widowControl w:val="0"/>
        <w:shd w:val="clear" w:color="auto" w:fill="FFFFFF"/>
        <w:tabs>
          <w:tab w:val="left" w:pos="585"/>
        </w:tabs>
        <w:ind w:firstLine="709"/>
        <w:jc w:val="both"/>
        <w:textAlignment w:val="top"/>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 xml:space="preserve">.4.8. </w:t>
      </w:r>
      <w:r w:rsidR="00DA42B5" w:rsidRPr="00480FA7">
        <w:rPr>
          <w:rFonts w:ascii="Times New Roman" w:hAnsi="Times New Roman"/>
          <w:szCs w:val="24"/>
          <w:lang w:val="ru-RU"/>
        </w:rPr>
        <w:t>Территория спортивных и физкультурно-оздоровительных учреждений должна быть благоустроена и озеленена.</w:t>
      </w:r>
    </w:p>
    <w:p w:rsidR="00E905AE" w:rsidRPr="00480FA7" w:rsidRDefault="00DA42B5" w:rsidP="00DA42B5">
      <w:pPr>
        <w:widowControl w:val="0"/>
        <w:shd w:val="clear" w:color="auto" w:fill="FFFFFF"/>
        <w:ind w:firstLine="709"/>
        <w:jc w:val="both"/>
        <w:textAlignment w:val="top"/>
        <w:rPr>
          <w:rFonts w:ascii="Times New Roman" w:hAnsi="Times New Roman"/>
          <w:szCs w:val="24"/>
          <w:lang w:val="ru-RU"/>
        </w:rPr>
      </w:pPr>
      <w:r w:rsidRPr="00480FA7">
        <w:rPr>
          <w:rFonts w:ascii="Times New Roman" w:hAnsi="Times New Roman"/>
          <w:szCs w:val="24"/>
          <w:lang w:val="ru-RU"/>
        </w:rPr>
        <w:t>Обособленные участки открытых спортивных сооружений, расположенные в общественных и рекреационных зонах, должны иметь ограждение, не менее двух въездов на территорию, дороги с твердым покрытием</w:t>
      </w:r>
      <w:r w:rsidR="00E905AE" w:rsidRPr="00480FA7">
        <w:rPr>
          <w:rFonts w:ascii="Times New Roman" w:hAnsi="Times New Roman"/>
          <w:szCs w:val="24"/>
          <w:lang w:val="ru-RU"/>
        </w:rPr>
        <w:t>.</w:t>
      </w:r>
    </w:p>
    <w:p w:rsidR="00DA42B5" w:rsidRPr="00480FA7" w:rsidRDefault="00DA42B5" w:rsidP="00DA42B5">
      <w:pPr>
        <w:widowControl w:val="0"/>
        <w:shd w:val="clear" w:color="auto" w:fill="FFFFFF"/>
        <w:ind w:firstLine="709"/>
        <w:jc w:val="both"/>
        <w:textAlignment w:val="top"/>
        <w:rPr>
          <w:rFonts w:ascii="Times New Roman" w:hAnsi="Times New Roman"/>
          <w:szCs w:val="24"/>
          <w:lang w:val="ru-RU"/>
        </w:rPr>
      </w:pPr>
    </w:p>
    <w:p w:rsidR="00A57DAC" w:rsidRPr="00480FA7" w:rsidRDefault="00A57DAC" w:rsidP="00A57DAC">
      <w:pPr>
        <w:pStyle w:val="a1"/>
        <w:rPr>
          <w:lang w:val="ru-RU"/>
        </w:rPr>
      </w:pPr>
    </w:p>
    <w:p w:rsidR="00A57DAC" w:rsidRPr="00480FA7" w:rsidRDefault="00A57DAC" w:rsidP="00A57DAC">
      <w:pPr>
        <w:widowControl w:val="0"/>
        <w:autoSpaceDE w:val="0"/>
        <w:autoSpaceDN w:val="0"/>
        <w:adjustRightInd w:val="0"/>
        <w:ind w:firstLine="709"/>
        <w:jc w:val="both"/>
        <w:outlineLvl w:val="0"/>
        <w:rPr>
          <w:rFonts w:ascii="Times New Roman" w:hAnsi="Times New Roman"/>
          <w:b/>
          <w:bCs/>
          <w:szCs w:val="24"/>
          <w:lang w:val="ru-RU"/>
        </w:rPr>
      </w:pPr>
      <w:r w:rsidRPr="00480FA7">
        <w:rPr>
          <w:rFonts w:ascii="Times New Roman" w:hAnsi="Times New Roman"/>
          <w:b/>
          <w:iCs/>
          <w:noProof/>
          <w:szCs w:val="24"/>
          <w:lang w:val="ru-RU"/>
        </w:rPr>
        <w:t xml:space="preserve">11.5. </w:t>
      </w:r>
      <w:r w:rsidRPr="00480FA7">
        <w:rPr>
          <w:rFonts w:ascii="Times New Roman" w:hAnsi="Times New Roman"/>
          <w:b/>
          <w:bCs/>
          <w:szCs w:val="24"/>
          <w:lang w:val="ru-RU"/>
        </w:rPr>
        <w:t>Расчетные показатели минимально допустимого уровня обеспеченности объектами местного значения в области физической культуры и массового спорта населения, и максимально допустимого уровня территориальной доступности таких объектов для населения</w:t>
      </w:r>
    </w:p>
    <w:p w:rsidR="00A57DAC" w:rsidRPr="00480FA7" w:rsidRDefault="00A57DAC" w:rsidP="00A57DAC">
      <w:pPr>
        <w:widowControl w:val="0"/>
        <w:autoSpaceDE w:val="0"/>
        <w:autoSpaceDN w:val="0"/>
        <w:adjustRightInd w:val="0"/>
        <w:ind w:firstLine="709"/>
        <w:jc w:val="both"/>
        <w:rPr>
          <w:rFonts w:ascii="Times New Roman" w:hAnsi="Times New Roman"/>
          <w:bCs/>
          <w:szCs w:val="24"/>
          <w:lang w:val="ru-RU"/>
        </w:rPr>
      </w:pPr>
    </w:p>
    <w:p w:rsidR="00A57DAC" w:rsidRPr="00480FA7" w:rsidRDefault="00A57DAC" w:rsidP="00A57DAC">
      <w:pPr>
        <w:widowControl w:val="0"/>
        <w:autoSpaceDE w:val="0"/>
        <w:autoSpaceDN w:val="0"/>
        <w:adjustRightInd w:val="0"/>
        <w:ind w:firstLine="709"/>
        <w:jc w:val="both"/>
        <w:rPr>
          <w:rFonts w:ascii="Times New Roman" w:hAnsi="Times New Roman"/>
          <w:bCs/>
          <w:szCs w:val="24"/>
          <w:lang w:val="ru-RU"/>
        </w:rPr>
      </w:pPr>
      <w:r w:rsidRPr="00480FA7">
        <w:rPr>
          <w:rFonts w:ascii="Times New Roman" w:hAnsi="Times New Roman"/>
          <w:bCs/>
          <w:szCs w:val="24"/>
          <w:lang w:val="ru-RU"/>
        </w:rPr>
        <w:t xml:space="preserve">Предельные значения расчетных показателей минимально допустимого уровня обеспеченности объектами физической культуры и массового спорта местного значения и максимально допустимого уровня их территориальной доступности принимаются в соответствии с таблицей </w:t>
      </w:r>
      <w:r w:rsidR="00054BA0" w:rsidRPr="00480FA7">
        <w:rPr>
          <w:rFonts w:ascii="Times New Roman" w:hAnsi="Times New Roman"/>
          <w:bCs/>
          <w:szCs w:val="24"/>
          <w:lang w:val="ru-RU"/>
        </w:rPr>
        <w:t>22</w:t>
      </w:r>
      <w:r w:rsidRPr="00480FA7">
        <w:rPr>
          <w:rFonts w:ascii="Times New Roman" w:hAnsi="Times New Roman"/>
          <w:bCs/>
          <w:szCs w:val="24"/>
          <w:lang w:val="ru-RU"/>
        </w:rPr>
        <w:t>.</w:t>
      </w:r>
    </w:p>
    <w:p w:rsidR="00A57DAC" w:rsidRPr="00480FA7" w:rsidRDefault="00A57DAC" w:rsidP="00A57DAC">
      <w:pPr>
        <w:widowControl w:val="0"/>
        <w:autoSpaceDE w:val="0"/>
        <w:autoSpaceDN w:val="0"/>
        <w:adjustRightInd w:val="0"/>
        <w:ind w:firstLine="709"/>
        <w:jc w:val="both"/>
        <w:rPr>
          <w:rFonts w:ascii="Times New Roman" w:hAnsi="Times New Roman"/>
          <w:bCs/>
          <w:szCs w:val="24"/>
          <w:lang w:val="ru-RU"/>
        </w:rPr>
      </w:pPr>
    </w:p>
    <w:p w:rsidR="00A57DAC" w:rsidRPr="00480FA7" w:rsidRDefault="00A57DAC" w:rsidP="00A57DAC">
      <w:pPr>
        <w:widowControl w:val="0"/>
        <w:autoSpaceDE w:val="0"/>
        <w:autoSpaceDN w:val="0"/>
        <w:adjustRightInd w:val="0"/>
        <w:ind w:firstLine="709"/>
        <w:jc w:val="right"/>
        <w:rPr>
          <w:rFonts w:ascii="Times New Roman" w:hAnsi="Times New Roman"/>
          <w:bCs/>
          <w:szCs w:val="24"/>
          <w:lang w:val="ru-RU"/>
        </w:rPr>
      </w:pP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5"/>
        <w:gridCol w:w="2063"/>
        <w:gridCol w:w="2647"/>
        <w:gridCol w:w="3067"/>
      </w:tblGrid>
      <w:tr w:rsidR="00A57DAC" w:rsidRPr="00480FA7" w:rsidTr="005E47B4">
        <w:trPr>
          <w:tblHeader/>
        </w:trPr>
        <w:tc>
          <w:tcPr>
            <w:tcW w:w="9782" w:type="dxa"/>
            <w:gridSpan w:val="4"/>
            <w:shd w:val="clear" w:color="auto" w:fill="D5DCE4"/>
          </w:tcPr>
          <w:p w:rsidR="00A57DAC" w:rsidRPr="00480FA7" w:rsidRDefault="00A57DAC" w:rsidP="00054BA0">
            <w:pPr>
              <w:pStyle w:val="061"/>
              <w:jc w:val="left"/>
              <w:rPr>
                <w:b w:val="0"/>
                <w:iCs w:val="0"/>
                <w:sz w:val="24"/>
                <w:szCs w:val="24"/>
                <w:lang w:eastAsia="en-US"/>
              </w:rPr>
            </w:pPr>
            <w:r w:rsidRPr="00480FA7">
              <w:rPr>
                <w:b w:val="0"/>
                <w:iCs w:val="0"/>
                <w:sz w:val="24"/>
                <w:szCs w:val="24"/>
                <w:lang w:eastAsia="en-US"/>
              </w:rPr>
              <w:t xml:space="preserve">Таблица </w:t>
            </w:r>
            <w:r w:rsidR="00054BA0" w:rsidRPr="00480FA7">
              <w:rPr>
                <w:b w:val="0"/>
                <w:iCs w:val="0"/>
                <w:sz w:val="24"/>
                <w:szCs w:val="24"/>
                <w:lang w:eastAsia="en-US"/>
              </w:rPr>
              <w:t>22</w:t>
            </w:r>
            <w:r w:rsidRPr="00480FA7">
              <w:rPr>
                <w:b w:val="0"/>
                <w:iCs w:val="0"/>
                <w:sz w:val="24"/>
                <w:szCs w:val="24"/>
                <w:lang w:eastAsia="en-US"/>
              </w:rPr>
              <w:t>.</w:t>
            </w:r>
          </w:p>
        </w:tc>
      </w:tr>
      <w:tr w:rsidR="00A57DAC" w:rsidRPr="00480FA7" w:rsidTr="005E47B4">
        <w:trPr>
          <w:tblHeader/>
        </w:trPr>
        <w:tc>
          <w:tcPr>
            <w:tcW w:w="2005" w:type="dxa"/>
          </w:tcPr>
          <w:p w:rsidR="00A57DAC" w:rsidRPr="00480FA7" w:rsidRDefault="00A57DAC" w:rsidP="005E47B4">
            <w:pPr>
              <w:pStyle w:val="061"/>
              <w:rPr>
                <w:rFonts w:eastAsia="Times New Roman"/>
                <w:b w:val="0"/>
                <w:bCs w:val="0"/>
                <w:sz w:val="24"/>
                <w:szCs w:val="24"/>
              </w:rPr>
            </w:pPr>
            <w:bookmarkStart w:id="33" w:name="_Hlk173878685"/>
            <w:r w:rsidRPr="00480FA7">
              <w:rPr>
                <w:rFonts w:eastAsia="Times New Roman"/>
                <w:b w:val="0"/>
                <w:bCs w:val="0"/>
                <w:sz w:val="24"/>
                <w:szCs w:val="24"/>
              </w:rPr>
              <w:t>Область, вид, объект местного значения</w:t>
            </w:r>
          </w:p>
          <w:p w:rsidR="00A57DAC" w:rsidRPr="00480FA7" w:rsidRDefault="00A57DAC" w:rsidP="005E47B4">
            <w:pPr>
              <w:pStyle w:val="061"/>
              <w:rPr>
                <w:b w:val="0"/>
                <w:bCs w:val="0"/>
                <w:iCs w:val="0"/>
                <w:sz w:val="24"/>
                <w:szCs w:val="24"/>
                <w:lang w:eastAsia="en-US"/>
              </w:rPr>
            </w:pPr>
          </w:p>
        </w:tc>
        <w:tc>
          <w:tcPr>
            <w:tcW w:w="2063" w:type="dxa"/>
          </w:tcPr>
          <w:p w:rsidR="00A57DAC" w:rsidRPr="00480FA7" w:rsidRDefault="00A57DAC" w:rsidP="005E47B4">
            <w:pPr>
              <w:pStyle w:val="061"/>
              <w:rPr>
                <w:b w:val="0"/>
                <w:bCs w:val="0"/>
                <w:iCs w:val="0"/>
                <w:sz w:val="24"/>
                <w:szCs w:val="24"/>
                <w:lang w:eastAsia="en-US"/>
              </w:rPr>
            </w:pPr>
            <w:r w:rsidRPr="00480FA7">
              <w:rPr>
                <w:b w:val="0"/>
                <w:bCs w:val="0"/>
                <w:iCs w:val="0"/>
                <w:sz w:val="24"/>
                <w:szCs w:val="24"/>
                <w:lang w:eastAsia="en-US"/>
              </w:rPr>
              <w:t>Тип расчетного показателя</w:t>
            </w:r>
          </w:p>
        </w:tc>
        <w:tc>
          <w:tcPr>
            <w:tcW w:w="2647" w:type="dxa"/>
          </w:tcPr>
          <w:p w:rsidR="00A57DAC" w:rsidRPr="00480FA7" w:rsidRDefault="00A57DAC" w:rsidP="005E47B4">
            <w:pPr>
              <w:pStyle w:val="061"/>
              <w:rPr>
                <w:b w:val="0"/>
                <w:iCs w:val="0"/>
                <w:sz w:val="24"/>
                <w:szCs w:val="24"/>
                <w:lang w:eastAsia="en-US"/>
              </w:rPr>
            </w:pPr>
            <w:r w:rsidRPr="00480FA7">
              <w:rPr>
                <w:b w:val="0"/>
                <w:iCs w:val="0"/>
                <w:sz w:val="24"/>
                <w:szCs w:val="24"/>
                <w:lang w:eastAsia="en-US"/>
              </w:rPr>
              <w:t>Наименование расчетного показателя, единица измерения</w:t>
            </w:r>
          </w:p>
        </w:tc>
        <w:tc>
          <w:tcPr>
            <w:tcW w:w="3067" w:type="dxa"/>
          </w:tcPr>
          <w:p w:rsidR="00A57DAC" w:rsidRPr="00480FA7" w:rsidRDefault="00A57DAC" w:rsidP="005E47B4">
            <w:pPr>
              <w:pStyle w:val="061"/>
              <w:rPr>
                <w:b w:val="0"/>
                <w:iCs w:val="0"/>
                <w:sz w:val="24"/>
                <w:szCs w:val="24"/>
                <w:lang w:eastAsia="en-US"/>
              </w:rPr>
            </w:pPr>
            <w:r w:rsidRPr="00480FA7">
              <w:rPr>
                <w:b w:val="0"/>
                <w:iCs w:val="0"/>
                <w:sz w:val="24"/>
                <w:szCs w:val="24"/>
                <w:lang w:eastAsia="en-US"/>
              </w:rPr>
              <w:t>Значение расчетного показателя</w:t>
            </w:r>
          </w:p>
        </w:tc>
      </w:tr>
      <w:tr w:rsidR="00A57DAC" w:rsidRPr="00480FA7" w:rsidTr="005E47B4">
        <w:trPr>
          <w:trHeight w:val="1029"/>
        </w:trPr>
        <w:tc>
          <w:tcPr>
            <w:tcW w:w="2005" w:type="dxa"/>
            <w:vMerge w:val="restart"/>
            <w:vAlign w:val="center"/>
          </w:tcPr>
          <w:p w:rsidR="00A57DAC" w:rsidRPr="00480FA7" w:rsidRDefault="00A57DAC" w:rsidP="005E47B4">
            <w:pPr>
              <w:widowControl w:val="0"/>
              <w:autoSpaceDE w:val="0"/>
              <w:autoSpaceDN w:val="0"/>
              <w:adjustRightInd w:val="0"/>
              <w:spacing w:before="1"/>
              <w:jc w:val="center"/>
              <w:rPr>
                <w:rFonts w:ascii="Times New Roman" w:hAnsi="Times New Roman"/>
                <w:szCs w:val="24"/>
                <w:lang w:val="ru-RU"/>
              </w:rPr>
            </w:pPr>
            <w:r w:rsidRPr="00480FA7">
              <w:rPr>
                <w:rFonts w:ascii="Times New Roman" w:hAnsi="Times New Roman"/>
                <w:szCs w:val="24"/>
                <w:lang w:val="ru-RU"/>
              </w:rPr>
              <w:t>Территория плоскостных</w:t>
            </w:r>
          </w:p>
          <w:p w:rsidR="00A57DAC" w:rsidRPr="00480FA7" w:rsidRDefault="00A57DAC" w:rsidP="005E47B4">
            <w:pPr>
              <w:widowControl w:val="0"/>
              <w:autoSpaceDE w:val="0"/>
              <w:autoSpaceDN w:val="0"/>
              <w:adjustRightInd w:val="0"/>
              <w:spacing w:before="1"/>
              <w:jc w:val="center"/>
              <w:rPr>
                <w:rFonts w:ascii="Times New Roman" w:hAnsi="Times New Roman"/>
                <w:szCs w:val="24"/>
                <w:lang w:val="ru-RU"/>
              </w:rPr>
            </w:pPr>
            <w:r w:rsidRPr="00480FA7">
              <w:rPr>
                <w:rFonts w:ascii="Times New Roman" w:hAnsi="Times New Roman"/>
                <w:szCs w:val="24"/>
                <w:lang w:val="ru-RU"/>
              </w:rPr>
              <w:t>спортивных сооружений</w:t>
            </w:r>
          </w:p>
          <w:p w:rsidR="00A57DAC" w:rsidRPr="00480FA7" w:rsidRDefault="00A57DAC" w:rsidP="005E47B4">
            <w:pPr>
              <w:widowControl w:val="0"/>
              <w:autoSpaceDE w:val="0"/>
              <w:autoSpaceDN w:val="0"/>
              <w:adjustRightInd w:val="0"/>
              <w:spacing w:before="1"/>
              <w:jc w:val="center"/>
              <w:rPr>
                <w:rFonts w:ascii="Times New Roman" w:hAnsi="Times New Roman"/>
                <w:szCs w:val="24"/>
                <w:lang w:val="ru-RU"/>
              </w:rPr>
            </w:pPr>
            <w:r w:rsidRPr="00480FA7">
              <w:rPr>
                <w:rFonts w:ascii="Times New Roman" w:hAnsi="Times New Roman"/>
                <w:szCs w:val="24"/>
                <w:lang w:val="ru-RU"/>
              </w:rPr>
              <w:t>(стадионы, корты, спортивные</w:t>
            </w:r>
          </w:p>
          <w:p w:rsidR="00A57DAC" w:rsidRPr="00480FA7" w:rsidRDefault="00A57DAC" w:rsidP="005E47B4">
            <w:pPr>
              <w:pStyle w:val="510"/>
              <w:jc w:val="center"/>
              <w:rPr>
                <w:b w:val="0"/>
                <w:sz w:val="24"/>
                <w:szCs w:val="24"/>
                <w:lang w:val="ru-RU"/>
              </w:rPr>
            </w:pPr>
            <w:r w:rsidRPr="00480FA7">
              <w:rPr>
                <w:b w:val="0"/>
                <w:sz w:val="24"/>
                <w:szCs w:val="24"/>
              </w:rPr>
              <w:t xml:space="preserve">площадки, катки </w:t>
            </w:r>
            <w:r w:rsidRPr="00480FA7">
              <w:rPr>
                <w:b w:val="0"/>
                <w:sz w:val="24"/>
                <w:szCs w:val="24"/>
              </w:rPr>
              <w:lastRenderedPageBreak/>
              <w:t>и т.д.)</w:t>
            </w:r>
          </w:p>
        </w:tc>
        <w:tc>
          <w:tcPr>
            <w:tcW w:w="2063" w:type="dxa"/>
            <w:vMerge w:val="restart"/>
          </w:tcPr>
          <w:p w:rsidR="00A57DAC" w:rsidRPr="00480FA7" w:rsidRDefault="00A57DAC" w:rsidP="005E47B4">
            <w:pPr>
              <w:pStyle w:val="510"/>
              <w:rPr>
                <w:b w:val="0"/>
                <w:sz w:val="24"/>
                <w:szCs w:val="24"/>
                <w:lang w:val="ru-RU"/>
              </w:rPr>
            </w:pPr>
            <w:r w:rsidRPr="00480FA7">
              <w:rPr>
                <w:b w:val="0"/>
                <w:sz w:val="24"/>
                <w:szCs w:val="24"/>
                <w:lang w:val="ru-RU"/>
              </w:rPr>
              <w:lastRenderedPageBreak/>
              <w:t>Расчетный показатель минимально допустимого уровня обеспеченности</w:t>
            </w:r>
          </w:p>
        </w:tc>
        <w:tc>
          <w:tcPr>
            <w:tcW w:w="2647" w:type="dxa"/>
          </w:tcPr>
          <w:p w:rsidR="00A57DAC" w:rsidRPr="00480FA7" w:rsidRDefault="00A57DAC" w:rsidP="005E47B4">
            <w:pPr>
              <w:pStyle w:val="510"/>
              <w:jc w:val="center"/>
              <w:rPr>
                <w:b w:val="0"/>
                <w:sz w:val="24"/>
                <w:szCs w:val="24"/>
                <w:lang w:val="ru-RU"/>
              </w:rPr>
            </w:pPr>
            <w:r w:rsidRPr="00480FA7">
              <w:rPr>
                <w:b w:val="0"/>
                <w:sz w:val="24"/>
                <w:szCs w:val="24"/>
                <w:lang w:val="ru-RU"/>
              </w:rPr>
              <w:t>Уровень обеспеченности, м2 общей площади на 1000 чел. общей численности населения</w:t>
            </w:r>
          </w:p>
        </w:tc>
        <w:tc>
          <w:tcPr>
            <w:tcW w:w="3067" w:type="dxa"/>
            <w:vAlign w:val="center"/>
          </w:tcPr>
          <w:p w:rsidR="00A57DAC" w:rsidRPr="00480FA7" w:rsidRDefault="00A57DAC" w:rsidP="005E47B4">
            <w:pPr>
              <w:pStyle w:val="512"/>
              <w:rPr>
                <w:b w:val="0"/>
                <w:lang w:val="ru-RU"/>
              </w:rPr>
            </w:pPr>
            <w:r w:rsidRPr="00480FA7">
              <w:rPr>
                <w:b w:val="0"/>
                <w:lang w:val="ru-RU"/>
              </w:rPr>
              <w:t>7000-9000</w:t>
            </w:r>
          </w:p>
        </w:tc>
      </w:tr>
      <w:tr w:rsidR="00A57DAC" w:rsidRPr="00480FA7" w:rsidTr="005E47B4">
        <w:trPr>
          <w:trHeight w:val="1028"/>
        </w:trPr>
        <w:tc>
          <w:tcPr>
            <w:tcW w:w="2005" w:type="dxa"/>
            <w:vMerge/>
            <w:vAlign w:val="center"/>
          </w:tcPr>
          <w:p w:rsidR="00A57DAC" w:rsidRPr="00480FA7" w:rsidRDefault="00A57DAC" w:rsidP="005E47B4">
            <w:pPr>
              <w:widowControl w:val="0"/>
              <w:autoSpaceDE w:val="0"/>
              <w:autoSpaceDN w:val="0"/>
              <w:adjustRightInd w:val="0"/>
              <w:spacing w:before="1"/>
              <w:rPr>
                <w:rFonts w:ascii="Times New Roman" w:hAnsi="Times New Roman"/>
                <w:szCs w:val="24"/>
              </w:rPr>
            </w:pPr>
          </w:p>
        </w:tc>
        <w:tc>
          <w:tcPr>
            <w:tcW w:w="2063" w:type="dxa"/>
            <w:vMerge/>
          </w:tcPr>
          <w:p w:rsidR="00A57DAC" w:rsidRPr="00480FA7" w:rsidRDefault="00A57DAC" w:rsidP="005E47B4">
            <w:pPr>
              <w:pStyle w:val="510"/>
              <w:rPr>
                <w:b w:val="0"/>
                <w:sz w:val="24"/>
                <w:szCs w:val="24"/>
                <w:lang w:val="ru-RU"/>
              </w:rPr>
            </w:pPr>
          </w:p>
        </w:tc>
        <w:tc>
          <w:tcPr>
            <w:tcW w:w="2647" w:type="dxa"/>
          </w:tcPr>
          <w:p w:rsidR="00A57DAC" w:rsidRPr="00480FA7" w:rsidRDefault="00A57DAC" w:rsidP="005E47B4">
            <w:pPr>
              <w:pStyle w:val="510"/>
              <w:jc w:val="center"/>
              <w:rPr>
                <w:b w:val="0"/>
                <w:sz w:val="24"/>
                <w:szCs w:val="24"/>
                <w:lang w:val="ru-RU"/>
              </w:rPr>
            </w:pPr>
            <w:r w:rsidRPr="00480FA7">
              <w:rPr>
                <w:b w:val="0"/>
                <w:sz w:val="24"/>
                <w:szCs w:val="24"/>
              </w:rPr>
              <w:t xml:space="preserve">Площадь земельного участка, га на 1000 чел. общей численности </w:t>
            </w:r>
            <w:r w:rsidRPr="00480FA7">
              <w:rPr>
                <w:b w:val="0"/>
                <w:sz w:val="24"/>
                <w:szCs w:val="24"/>
              </w:rPr>
              <w:lastRenderedPageBreak/>
              <w:t>населения</w:t>
            </w:r>
          </w:p>
        </w:tc>
        <w:tc>
          <w:tcPr>
            <w:tcW w:w="3067" w:type="dxa"/>
            <w:vAlign w:val="center"/>
          </w:tcPr>
          <w:p w:rsidR="00A57DAC" w:rsidRPr="00480FA7" w:rsidRDefault="00A57DAC" w:rsidP="005E47B4">
            <w:pPr>
              <w:pStyle w:val="512"/>
              <w:rPr>
                <w:b w:val="0"/>
                <w:lang w:val="ru-RU"/>
              </w:rPr>
            </w:pPr>
            <w:r w:rsidRPr="00480FA7">
              <w:rPr>
                <w:b w:val="0"/>
              </w:rPr>
              <w:lastRenderedPageBreak/>
              <w:t>0,7-0,9</w:t>
            </w:r>
          </w:p>
        </w:tc>
      </w:tr>
      <w:tr w:rsidR="00A57DAC" w:rsidRPr="00480FA7" w:rsidTr="005E47B4">
        <w:trPr>
          <w:trHeight w:val="1028"/>
        </w:trPr>
        <w:tc>
          <w:tcPr>
            <w:tcW w:w="2005" w:type="dxa"/>
            <w:vMerge/>
            <w:vAlign w:val="center"/>
          </w:tcPr>
          <w:p w:rsidR="00A57DAC" w:rsidRPr="00480FA7" w:rsidRDefault="00A57DAC" w:rsidP="005E47B4">
            <w:pPr>
              <w:widowControl w:val="0"/>
              <w:autoSpaceDE w:val="0"/>
              <w:autoSpaceDN w:val="0"/>
              <w:adjustRightInd w:val="0"/>
              <w:spacing w:before="1"/>
              <w:rPr>
                <w:rFonts w:ascii="Times New Roman" w:hAnsi="Times New Roman"/>
                <w:szCs w:val="24"/>
              </w:rPr>
            </w:pPr>
          </w:p>
        </w:tc>
        <w:tc>
          <w:tcPr>
            <w:tcW w:w="2063" w:type="dxa"/>
          </w:tcPr>
          <w:p w:rsidR="00A57DAC" w:rsidRPr="00480FA7" w:rsidRDefault="00A57DAC"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647" w:type="dxa"/>
          </w:tcPr>
          <w:p w:rsidR="00A57DAC" w:rsidRPr="00480FA7" w:rsidRDefault="00A57DAC" w:rsidP="005E47B4">
            <w:pPr>
              <w:pStyle w:val="510"/>
              <w:jc w:val="center"/>
              <w:rPr>
                <w:b w:val="0"/>
                <w:sz w:val="24"/>
                <w:szCs w:val="24"/>
              </w:rPr>
            </w:pPr>
            <w:r w:rsidRPr="00480FA7">
              <w:rPr>
                <w:b w:val="0"/>
                <w:sz w:val="24"/>
                <w:szCs w:val="24"/>
              </w:rPr>
              <w:t>Радиус обслуживания, м</w:t>
            </w:r>
          </w:p>
        </w:tc>
        <w:tc>
          <w:tcPr>
            <w:tcW w:w="3067" w:type="dxa"/>
            <w:vAlign w:val="center"/>
          </w:tcPr>
          <w:p w:rsidR="00A57DAC" w:rsidRPr="00480FA7" w:rsidRDefault="00A57DAC" w:rsidP="005E47B4">
            <w:pPr>
              <w:pStyle w:val="512"/>
              <w:rPr>
                <w:b w:val="0"/>
              </w:rPr>
            </w:pPr>
            <w:r w:rsidRPr="00480FA7">
              <w:rPr>
                <w:b w:val="0"/>
              </w:rPr>
              <w:t>1500</w:t>
            </w:r>
          </w:p>
        </w:tc>
      </w:tr>
      <w:tr w:rsidR="00A57DAC" w:rsidRPr="00480FA7" w:rsidTr="005E47B4">
        <w:trPr>
          <w:trHeight w:val="1029"/>
        </w:trPr>
        <w:tc>
          <w:tcPr>
            <w:tcW w:w="2005" w:type="dxa"/>
            <w:vMerge w:val="restart"/>
            <w:vAlign w:val="center"/>
          </w:tcPr>
          <w:p w:rsidR="00A57DAC" w:rsidRPr="00480FA7" w:rsidRDefault="00A57DAC" w:rsidP="005E47B4">
            <w:pPr>
              <w:widowControl w:val="0"/>
              <w:autoSpaceDE w:val="0"/>
              <w:autoSpaceDN w:val="0"/>
              <w:adjustRightInd w:val="0"/>
              <w:spacing w:before="1"/>
              <w:jc w:val="center"/>
              <w:rPr>
                <w:rFonts w:ascii="Times New Roman" w:hAnsi="Times New Roman"/>
                <w:szCs w:val="24"/>
                <w:lang w:val="ru-RU"/>
              </w:rPr>
            </w:pPr>
            <w:r w:rsidRPr="00480FA7">
              <w:rPr>
                <w:rFonts w:ascii="Times New Roman" w:hAnsi="Times New Roman"/>
                <w:szCs w:val="24"/>
                <w:lang w:val="ru-RU"/>
              </w:rPr>
              <w:t>Помещения для физкультурно-оздоровительных занятий</w:t>
            </w:r>
          </w:p>
        </w:tc>
        <w:tc>
          <w:tcPr>
            <w:tcW w:w="2063" w:type="dxa"/>
            <w:vMerge w:val="restart"/>
          </w:tcPr>
          <w:p w:rsidR="00A57DAC" w:rsidRPr="00480FA7" w:rsidRDefault="00A57DAC"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647" w:type="dxa"/>
          </w:tcPr>
          <w:p w:rsidR="00A57DAC" w:rsidRPr="00480FA7" w:rsidRDefault="00A57DAC" w:rsidP="005E47B4">
            <w:pPr>
              <w:pStyle w:val="510"/>
              <w:jc w:val="center"/>
              <w:rPr>
                <w:b w:val="0"/>
                <w:sz w:val="24"/>
                <w:szCs w:val="24"/>
              </w:rPr>
            </w:pPr>
            <w:r w:rsidRPr="00480FA7">
              <w:rPr>
                <w:b w:val="0"/>
                <w:iCs/>
                <w:sz w:val="24"/>
                <w:szCs w:val="24"/>
              </w:rPr>
              <w:t>Уровень обеспеченности, м</w:t>
            </w:r>
            <w:r w:rsidRPr="00480FA7">
              <w:rPr>
                <w:b w:val="0"/>
                <w:iCs/>
                <w:sz w:val="24"/>
                <w:szCs w:val="24"/>
                <w:vertAlign w:val="superscript"/>
              </w:rPr>
              <w:t>2</w:t>
            </w:r>
            <w:r w:rsidRPr="00480FA7">
              <w:rPr>
                <w:b w:val="0"/>
                <w:iCs/>
                <w:sz w:val="24"/>
                <w:szCs w:val="24"/>
              </w:rPr>
              <w:t xml:space="preserve"> общей площади на 1000 чел. общей численности населения</w:t>
            </w:r>
          </w:p>
        </w:tc>
        <w:tc>
          <w:tcPr>
            <w:tcW w:w="3067" w:type="dxa"/>
            <w:vAlign w:val="center"/>
          </w:tcPr>
          <w:p w:rsidR="00A57DAC" w:rsidRPr="00480FA7" w:rsidRDefault="00A57DAC" w:rsidP="005E47B4">
            <w:pPr>
              <w:pStyle w:val="512"/>
              <w:rPr>
                <w:b w:val="0"/>
              </w:rPr>
            </w:pPr>
            <w:r w:rsidRPr="00480FA7">
              <w:rPr>
                <w:b w:val="0"/>
                <w:iCs/>
              </w:rPr>
              <w:t>70-80</w:t>
            </w:r>
          </w:p>
        </w:tc>
      </w:tr>
      <w:tr w:rsidR="00A57DAC" w:rsidRPr="00480FA7" w:rsidTr="005E47B4">
        <w:trPr>
          <w:trHeight w:val="1028"/>
        </w:trPr>
        <w:tc>
          <w:tcPr>
            <w:tcW w:w="2005" w:type="dxa"/>
            <w:vMerge/>
            <w:vAlign w:val="center"/>
          </w:tcPr>
          <w:p w:rsidR="00A57DAC" w:rsidRPr="00480FA7" w:rsidRDefault="00A57DAC" w:rsidP="005E47B4">
            <w:pPr>
              <w:widowControl w:val="0"/>
              <w:autoSpaceDE w:val="0"/>
              <w:autoSpaceDN w:val="0"/>
              <w:adjustRightInd w:val="0"/>
              <w:spacing w:before="1"/>
              <w:jc w:val="center"/>
              <w:rPr>
                <w:rFonts w:ascii="Times New Roman" w:hAnsi="Times New Roman"/>
                <w:szCs w:val="24"/>
              </w:rPr>
            </w:pPr>
          </w:p>
        </w:tc>
        <w:tc>
          <w:tcPr>
            <w:tcW w:w="2063" w:type="dxa"/>
            <w:vMerge/>
          </w:tcPr>
          <w:p w:rsidR="00A57DAC" w:rsidRPr="00480FA7" w:rsidRDefault="00A57DAC" w:rsidP="005E47B4">
            <w:pPr>
              <w:pStyle w:val="510"/>
              <w:rPr>
                <w:b w:val="0"/>
                <w:sz w:val="24"/>
                <w:szCs w:val="24"/>
                <w:lang w:val="ru-RU"/>
              </w:rPr>
            </w:pPr>
          </w:p>
        </w:tc>
        <w:tc>
          <w:tcPr>
            <w:tcW w:w="2647" w:type="dxa"/>
          </w:tcPr>
          <w:p w:rsidR="00A57DAC" w:rsidRPr="00480FA7" w:rsidRDefault="00A57DAC" w:rsidP="005E47B4">
            <w:pPr>
              <w:pStyle w:val="510"/>
              <w:jc w:val="center"/>
              <w:rPr>
                <w:b w:val="0"/>
                <w:sz w:val="24"/>
                <w:szCs w:val="24"/>
              </w:rPr>
            </w:pPr>
            <w:r w:rsidRPr="00480FA7">
              <w:rPr>
                <w:b w:val="0"/>
                <w:iCs/>
                <w:sz w:val="24"/>
                <w:szCs w:val="24"/>
              </w:rPr>
              <w:t>Площадь земельного участка, га</w:t>
            </w:r>
          </w:p>
        </w:tc>
        <w:tc>
          <w:tcPr>
            <w:tcW w:w="3067" w:type="dxa"/>
            <w:vAlign w:val="center"/>
          </w:tcPr>
          <w:p w:rsidR="00A57DAC" w:rsidRPr="00480FA7" w:rsidRDefault="00A57DAC" w:rsidP="005E47B4">
            <w:pPr>
              <w:pStyle w:val="512"/>
              <w:rPr>
                <w:b w:val="0"/>
              </w:rPr>
            </w:pPr>
            <w:r w:rsidRPr="00480FA7">
              <w:rPr>
                <w:b w:val="0"/>
                <w:iCs/>
              </w:rPr>
              <w:t>по заданию на проектирование</w:t>
            </w:r>
          </w:p>
        </w:tc>
      </w:tr>
      <w:tr w:rsidR="00A57DAC" w:rsidRPr="00480FA7" w:rsidTr="005E47B4">
        <w:trPr>
          <w:trHeight w:val="1028"/>
        </w:trPr>
        <w:tc>
          <w:tcPr>
            <w:tcW w:w="2005" w:type="dxa"/>
            <w:vMerge/>
            <w:vAlign w:val="center"/>
          </w:tcPr>
          <w:p w:rsidR="00A57DAC" w:rsidRPr="00480FA7" w:rsidRDefault="00A57DAC" w:rsidP="005E47B4">
            <w:pPr>
              <w:widowControl w:val="0"/>
              <w:autoSpaceDE w:val="0"/>
              <w:autoSpaceDN w:val="0"/>
              <w:adjustRightInd w:val="0"/>
              <w:spacing w:before="1"/>
              <w:jc w:val="center"/>
              <w:rPr>
                <w:rFonts w:ascii="Times New Roman" w:hAnsi="Times New Roman"/>
                <w:szCs w:val="24"/>
              </w:rPr>
            </w:pPr>
          </w:p>
        </w:tc>
        <w:tc>
          <w:tcPr>
            <w:tcW w:w="2063" w:type="dxa"/>
          </w:tcPr>
          <w:p w:rsidR="00A57DAC" w:rsidRPr="00480FA7" w:rsidRDefault="00A57DAC"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647" w:type="dxa"/>
          </w:tcPr>
          <w:p w:rsidR="00A57DAC" w:rsidRPr="00480FA7" w:rsidRDefault="00A57DAC" w:rsidP="005E47B4">
            <w:pPr>
              <w:pStyle w:val="510"/>
              <w:jc w:val="center"/>
              <w:rPr>
                <w:b w:val="0"/>
                <w:sz w:val="24"/>
                <w:szCs w:val="24"/>
              </w:rPr>
            </w:pPr>
            <w:r w:rsidRPr="00480FA7">
              <w:rPr>
                <w:b w:val="0"/>
                <w:iCs/>
                <w:sz w:val="24"/>
                <w:szCs w:val="24"/>
              </w:rPr>
              <w:t>Радиус обслуживания, м</w:t>
            </w:r>
          </w:p>
        </w:tc>
        <w:tc>
          <w:tcPr>
            <w:tcW w:w="3067" w:type="dxa"/>
            <w:vAlign w:val="center"/>
          </w:tcPr>
          <w:p w:rsidR="00A57DAC" w:rsidRPr="00480FA7" w:rsidRDefault="00A57DAC" w:rsidP="005E47B4">
            <w:pPr>
              <w:pStyle w:val="512"/>
              <w:rPr>
                <w:b w:val="0"/>
              </w:rPr>
            </w:pPr>
            <w:r w:rsidRPr="00480FA7">
              <w:rPr>
                <w:b w:val="0"/>
                <w:iCs/>
              </w:rPr>
              <w:t>500</w:t>
            </w:r>
          </w:p>
        </w:tc>
      </w:tr>
      <w:tr w:rsidR="00A57DAC" w:rsidRPr="00480FA7" w:rsidTr="005E47B4">
        <w:trPr>
          <w:trHeight w:val="1029"/>
        </w:trPr>
        <w:tc>
          <w:tcPr>
            <w:tcW w:w="2005" w:type="dxa"/>
            <w:vMerge w:val="restart"/>
            <w:vAlign w:val="center"/>
          </w:tcPr>
          <w:p w:rsidR="00A57DAC" w:rsidRPr="00480FA7" w:rsidRDefault="00A57DAC" w:rsidP="005E47B4">
            <w:pPr>
              <w:widowControl w:val="0"/>
              <w:autoSpaceDE w:val="0"/>
              <w:autoSpaceDN w:val="0"/>
              <w:adjustRightInd w:val="0"/>
              <w:spacing w:before="1"/>
              <w:jc w:val="center"/>
              <w:rPr>
                <w:rFonts w:ascii="Times New Roman" w:hAnsi="Times New Roman"/>
                <w:szCs w:val="24"/>
              </w:rPr>
            </w:pPr>
            <w:r w:rsidRPr="00480FA7">
              <w:rPr>
                <w:rFonts w:ascii="Times New Roman" w:hAnsi="Times New Roman"/>
                <w:szCs w:val="24"/>
              </w:rPr>
              <w:t>Спортивные залы общего пользования</w:t>
            </w:r>
          </w:p>
        </w:tc>
        <w:tc>
          <w:tcPr>
            <w:tcW w:w="2063" w:type="dxa"/>
            <w:vMerge w:val="restart"/>
          </w:tcPr>
          <w:p w:rsidR="00A57DAC" w:rsidRPr="00480FA7" w:rsidRDefault="00A57DAC"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647" w:type="dxa"/>
          </w:tcPr>
          <w:p w:rsidR="00A57DAC" w:rsidRPr="00480FA7" w:rsidRDefault="00A57DAC" w:rsidP="005E47B4">
            <w:pPr>
              <w:pStyle w:val="510"/>
              <w:jc w:val="center"/>
              <w:rPr>
                <w:b w:val="0"/>
                <w:sz w:val="24"/>
                <w:szCs w:val="24"/>
              </w:rPr>
            </w:pPr>
            <w:r w:rsidRPr="00480FA7">
              <w:rPr>
                <w:b w:val="0"/>
                <w:iCs/>
                <w:sz w:val="24"/>
                <w:szCs w:val="24"/>
              </w:rPr>
              <w:t>Уровень обеспеченности, м</w:t>
            </w:r>
            <w:r w:rsidRPr="00480FA7">
              <w:rPr>
                <w:b w:val="0"/>
                <w:iCs/>
                <w:sz w:val="24"/>
                <w:szCs w:val="24"/>
                <w:vertAlign w:val="superscript"/>
              </w:rPr>
              <w:t>2</w:t>
            </w:r>
            <w:r w:rsidRPr="00480FA7">
              <w:rPr>
                <w:b w:val="0"/>
                <w:iCs/>
                <w:sz w:val="24"/>
                <w:szCs w:val="24"/>
              </w:rPr>
              <w:t xml:space="preserve"> площади пола на 1000 чел. общей численности населения</w:t>
            </w:r>
          </w:p>
        </w:tc>
        <w:tc>
          <w:tcPr>
            <w:tcW w:w="3067" w:type="dxa"/>
            <w:vAlign w:val="center"/>
          </w:tcPr>
          <w:p w:rsidR="00A57DAC" w:rsidRPr="00480FA7" w:rsidRDefault="00A57DAC" w:rsidP="005E47B4">
            <w:pPr>
              <w:pStyle w:val="512"/>
              <w:rPr>
                <w:b w:val="0"/>
              </w:rPr>
            </w:pPr>
            <w:r w:rsidRPr="00480FA7">
              <w:rPr>
                <w:b w:val="0"/>
                <w:iCs/>
              </w:rPr>
              <w:t>60-80</w:t>
            </w:r>
          </w:p>
        </w:tc>
      </w:tr>
      <w:tr w:rsidR="00A57DAC" w:rsidRPr="00480FA7" w:rsidTr="005E47B4">
        <w:trPr>
          <w:trHeight w:val="677"/>
        </w:trPr>
        <w:tc>
          <w:tcPr>
            <w:tcW w:w="2005" w:type="dxa"/>
            <w:vMerge/>
            <w:vAlign w:val="center"/>
          </w:tcPr>
          <w:p w:rsidR="00A57DAC" w:rsidRPr="00480FA7" w:rsidRDefault="00A57DAC" w:rsidP="005E47B4">
            <w:pPr>
              <w:widowControl w:val="0"/>
              <w:autoSpaceDE w:val="0"/>
              <w:autoSpaceDN w:val="0"/>
              <w:adjustRightInd w:val="0"/>
              <w:spacing w:before="1"/>
              <w:jc w:val="center"/>
              <w:rPr>
                <w:rFonts w:ascii="Times New Roman" w:hAnsi="Times New Roman"/>
                <w:szCs w:val="24"/>
              </w:rPr>
            </w:pPr>
          </w:p>
        </w:tc>
        <w:tc>
          <w:tcPr>
            <w:tcW w:w="2063" w:type="dxa"/>
            <w:vMerge/>
          </w:tcPr>
          <w:p w:rsidR="00A57DAC" w:rsidRPr="00480FA7" w:rsidRDefault="00A57DAC" w:rsidP="005E47B4">
            <w:pPr>
              <w:pStyle w:val="510"/>
              <w:rPr>
                <w:b w:val="0"/>
                <w:sz w:val="24"/>
                <w:szCs w:val="24"/>
                <w:lang w:val="ru-RU"/>
              </w:rPr>
            </w:pPr>
          </w:p>
        </w:tc>
        <w:tc>
          <w:tcPr>
            <w:tcW w:w="2647" w:type="dxa"/>
          </w:tcPr>
          <w:p w:rsidR="00A57DAC" w:rsidRPr="00480FA7" w:rsidRDefault="00A57DAC" w:rsidP="005E47B4">
            <w:pPr>
              <w:pStyle w:val="510"/>
              <w:jc w:val="center"/>
              <w:rPr>
                <w:b w:val="0"/>
                <w:sz w:val="24"/>
                <w:szCs w:val="24"/>
              </w:rPr>
            </w:pPr>
            <w:r w:rsidRPr="00480FA7">
              <w:rPr>
                <w:b w:val="0"/>
                <w:iCs/>
                <w:sz w:val="24"/>
                <w:szCs w:val="24"/>
              </w:rPr>
              <w:t>Площадь земельного участка, га</w:t>
            </w:r>
          </w:p>
        </w:tc>
        <w:tc>
          <w:tcPr>
            <w:tcW w:w="3067" w:type="dxa"/>
            <w:vAlign w:val="center"/>
          </w:tcPr>
          <w:p w:rsidR="00A57DAC" w:rsidRPr="00480FA7" w:rsidRDefault="00A57DAC" w:rsidP="005E47B4">
            <w:pPr>
              <w:pStyle w:val="512"/>
              <w:rPr>
                <w:b w:val="0"/>
              </w:rPr>
            </w:pPr>
            <w:r w:rsidRPr="00480FA7">
              <w:rPr>
                <w:b w:val="0"/>
                <w:iCs/>
              </w:rPr>
              <w:t>по заданию на проектирование</w:t>
            </w:r>
          </w:p>
        </w:tc>
      </w:tr>
      <w:tr w:rsidR="00A57DAC" w:rsidRPr="00480FA7" w:rsidTr="005E47B4">
        <w:trPr>
          <w:trHeight w:val="1028"/>
        </w:trPr>
        <w:tc>
          <w:tcPr>
            <w:tcW w:w="2005" w:type="dxa"/>
            <w:vMerge/>
            <w:vAlign w:val="center"/>
          </w:tcPr>
          <w:p w:rsidR="00A57DAC" w:rsidRPr="00480FA7" w:rsidRDefault="00A57DAC" w:rsidP="005E47B4">
            <w:pPr>
              <w:widowControl w:val="0"/>
              <w:autoSpaceDE w:val="0"/>
              <w:autoSpaceDN w:val="0"/>
              <w:adjustRightInd w:val="0"/>
              <w:spacing w:before="1"/>
              <w:jc w:val="center"/>
              <w:rPr>
                <w:rFonts w:ascii="Times New Roman" w:hAnsi="Times New Roman"/>
                <w:szCs w:val="24"/>
              </w:rPr>
            </w:pPr>
          </w:p>
        </w:tc>
        <w:tc>
          <w:tcPr>
            <w:tcW w:w="2063" w:type="dxa"/>
          </w:tcPr>
          <w:p w:rsidR="00A57DAC" w:rsidRPr="00480FA7" w:rsidRDefault="00A57DAC"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647" w:type="dxa"/>
          </w:tcPr>
          <w:p w:rsidR="00A57DAC" w:rsidRPr="00480FA7" w:rsidRDefault="00A57DAC" w:rsidP="005E47B4">
            <w:pPr>
              <w:pStyle w:val="510"/>
              <w:jc w:val="center"/>
              <w:rPr>
                <w:b w:val="0"/>
                <w:sz w:val="24"/>
                <w:szCs w:val="24"/>
              </w:rPr>
            </w:pPr>
            <w:r w:rsidRPr="00480FA7">
              <w:rPr>
                <w:b w:val="0"/>
                <w:iCs/>
                <w:sz w:val="24"/>
                <w:szCs w:val="24"/>
              </w:rPr>
              <w:t>Радиус обслуживания, м</w:t>
            </w:r>
          </w:p>
        </w:tc>
        <w:tc>
          <w:tcPr>
            <w:tcW w:w="3067" w:type="dxa"/>
            <w:vAlign w:val="center"/>
          </w:tcPr>
          <w:p w:rsidR="00A57DAC" w:rsidRPr="00480FA7" w:rsidRDefault="00A57DAC" w:rsidP="005E47B4">
            <w:pPr>
              <w:pStyle w:val="512"/>
              <w:rPr>
                <w:b w:val="0"/>
              </w:rPr>
            </w:pPr>
            <w:r w:rsidRPr="00480FA7">
              <w:rPr>
                <w:b w:val="0"/>
                <w:iCs/>
              </w:rPr>
              <w:t>500</w:t>
            </w:r>
          </w:p>
        </w:tc>
      </w:tr>
      <w:tr w:rsidR="00A57DAC" w:rsidRPr="00480FA7" w:rsidTr="005E47B4">
        <w:trPr>
          <w:trHeight w:val="1029"/>
        </w:trPr>
        <w:tc>
          <w:tcPr>
            <w:tcW w:w="2005" w:type="dxa"/>
            <w:vMerge w:val="restart"/>
            <w:vAlign w:val="center"/>
          </w:tcPr>
          <w:p w:rsidR="00A57DAC" w:rsidRPr="00480FA7" w:rsidRDefault="00A57DAC" w:rsidP="005E47B4">
            <w:pPr>
              <w:widowControl w:val="0"/>
              <w:autoSpaceDE w:val="0"/>
              <w:autoSpaceDN w:val="0"/>
              <w:adjustRightInd w:val="0"/>
              <w:spacing w:before="1"/>
              <w:jc w:val="center"/>
              <w:rPr>
                <w:rFonts w:ascii="Times New Roman" w:hAnsi="Times New Roman"/>
                <w:szCs w:val="24"/>
                <w:lang w:val="ru-RU"/>
              </w:rPr>
            </w:pPr>
            <w:r w:rsidRPr="00480FA7">
              <w:rPr>
                <w:rFonts w:ascii="Times New Roman" w:hAnsi="Times New Roman"/>
                <w:szCs w:val="24"/>
                <w:lang w:val="ru-RU"/>
              </w:rPr>
              <w:t xml:space="preserve">Бассейны крытые и открытые общего </w:t>
            </w:r>
            <w:r w:rsidRPr="00480FA7">
              <w:rPr>
                <w:rFonts w:ascii="Times New Roman" w:hAnsi="Times New Roman"/>
                <w:szCs w:val="24"/>
                <w:lang w:val="ru-RU"/>
              </w:rPr>
              <w:lastRenderedPageBreak/>
              <w:t>пользования</w:t>
            </w:r>
          </w:p>
        </w:tc>
        <w:tc>
          <w:tcPr>
            <w:tcW w:w="2063" w:type="dxa"/>
            <w:vMerge w:val="restart"/>
          </w:tcPr>
          <w:p w:rsidR="00A57DAC" w:rsidRPr="00480FA7" w:rsidRDefault="00A57DAC" w:rsidP="005E47B4">
            <w:pPr>
              <w:pStyle w:val="510"/>
              <w:rPr>
                <w:b w:val="0"/>
                <w:sz w:val="24"/>
                <w:szCs w:val="24"/>
                <w:lang w:val="ru-RU"/>
              </w:rPr>
            </w:pPr>
            <w:r w:rsidRPr="00480FA7">
              <w:rPr>
                <w:b w:val="0"/>
                <w:sz w:val="24"/>
                <w:szCs w:val="24"/>
                <w:lang w:val="ru-RU"/>
              </w:rPr>
              <w:lastRenderedPageBreak/>
              <w:t xml:space="preserve">Расчетный показатель минимально допустимого уровня </w:t>
            </w:r>
            <w:r w:rsidRPr="00480FA7">
              <w:rPr>
                <w:b w:val="0"/>
                <w:sz w:val="24"/>
                <w:szCs w:val="24"/>
                <w:lang w:val="ru-RU"/>
              </w:rPr>
              <w:lastRenderedPageBreak/>
              <w:t>обеспеченности</w:t>
            </w:r>
          </w:p>
        </w:tc>
        <w:tc>
          <w:tcPr>
            <w:tcW w:w="2647" w:type="dxa"/>
          </w:tcPr>
          <w:p w:rsidR="00A57DAC" w:rsidRPr="00480FA7" w:rsidRDefault="00A57DAC" w:rsidP="005E47B4">
            <w:pPr>
              <w:pStyle w:val="510"/>
              <w:jc w:val="center"/>
              <w:rPr>
                <w:b w:val="0"/>
                <w:sz w:val="24"/>
                <w:szCs w:val="24"/>
              </w:rPr>
            </w:pPr>
            <w:r w:rsidRPr="00480FA7">
              <w:rPr>
                <w:b w:val="0"/>
                <w:iCs/>
                <w:sz w:val="24"/>
                <w:szCs w:val="24"/>
              </w:rPr>
              <w:lastRenderedPageBreak/>
              <w:t>Уровень обеспеченности, м</w:t>
            </w:r>
            <w:r w:rsidRPr="00480FA7">
              <w:rPr>
                <w:b w:val="0"/>
                <w:iCs/>
                <w:sz w:val="24"/>
                <w:szCs w:val="24"/>
                <w:vertAlign w:val="superscript"/>
              </w:rPr>
              <w:t>2</w:t>
            </w:r>
            <w:r w:rsidRPr="00480FA7">
              <w:rPr>
                <w:b w:val="0"/>
                <w:iCs/>
                <w:sz w:val="24"/>
                <w:szCs w:val="24"/>
              </w:rPr>
              <w:t xml:space="preserve"> площади зеркала воды на 1000 чел. общей численности населения</w:t>
            </w:r>
          </w:p>
        </w:tc>
        <w:tc>
          <w:tcPr>
            <w:tcW w:w="3067" w:type="dxa"/>
            <w:vAlign w:val="center"/>
          </w:tcPr>
          <w:p w:rsidR="00A57DAC" w:rsidRPr="00480FA7" w:rsidRDefault="00A57DAC" w:rsidP="005E47B4">
            <w:pPr>
              <w:pStyle w:val="512"/>
              <w:rPr>
                <w:b w:val="0"/>
              </w:rPr>
            </w:pPr>
            <w:r w:rsidRPr="00480FA7">
              <w:rPr>
                <w:b w:val="0"/>
                <w:iCs/>
              </w:rPr>
              <w:t>20-25</w:t>
            </w:r>
          </w:p>
        </w:tc>
      </w:tr>
      <w:tr w:rsidR="00A57DAC" w:rsidRPr="00480FA7" w:rsidTr="005E47B4">
        <w:trPr>
          <w:trHeight w:val="1028"/>
        </w:trPr>
        <w:tc>
          <w:tcPr>
            <w:tcW w:w="2005" w:type="dxa"/>
            <w:vMerge/>
            <w:vAlign w:val="center"/>
          </w:tcPr>
          <w:p w:rsidR="00A57DAC" w:rsidRPr="00480FA7" w:rsidRDefault="00A57DAC" w:rsidP="005E47B4">
            <w:pPr>
              <w:widowControl w:val="0"/>
              <w:autoSpaceDE w:val="0"/>
              <w:autoSpaceDN w:val="0"/>
              <w:adjustRightInd w:val="0"/>
              <w:spacing w:before="1"/>
              <w:rPr>
                <w:rFonts w:ascii="Times New Roman" w:hAnsi="Times New Roman"/>
                <w:szCs w:val="24"/>
              </w:rPr>
            </w:pPr>
          </w:p>
        </w:tc>
        <w:tc>
          <w:tcPr>
            <w:tcW w:w="2063" w:type="dxa"/>
            <w:vMerge/>
          </w:tcPr>
          <w:p w:rsidR="00A57DAC" w:rsidRPr="00480FA7" w:rsidRDefault="00A57DAC" w:rsidP="005E47B4">
            <w:pPr>
              <w:pStyle w:val="510"/>
              <w:rPr>
                <w:b w:val="0"/>
                <w:sz w:val="24"/>
                <w:szCs w:val="24"/>
                <w:lang w:val="ru-RU"/>
              </w:rPr>
            </w:pPr>
          </w:p>
        </w:tc>
        <w:tc>
          <w:tcPr>
            <w:tcW w:w="2647" w:type="dxa"/>
          </w:tcPr>
          <w:p w:rsidR="00A57DAC" w:rsidRPr="00480FA7" w:rsidRDefault="00A57DAC" w:rsidP="005E47B4">
            <w:pPr>
              <w:pStyle w:val="510"/>
              <w:jc w:val="center"/>
              <w:rPr>
                <w:b w:val="0"/>
                <w:sz w:val="24"/>
                <w:szCs w:val="24"/>
              </w:rPr>
            </w:pPr>
            <w:r w:rsidRPr="00480FA7">
              <w:rPr>
                <w:b w:val="0"/>
                <w:iCs/>
                <w:sz w:val="24"/>
                <w:szCs w:val="24"/>
              </w:rPr>
              <w:t>Площадь земельного участка, га</w:t>
            </w:r>
          </w:p>
        </w:tc>
        <w:tc>
          <w:tcPr>
            <w:tcW w:w="3067" w:type="dxa"/>
            <w:vAlign w:val="center"/>
          </w:tcPr>
          <w:p w:rsidR="00A57DAC" w:rsidRPr="00480FA7" w:rsidRDefault="00A57DAC" w:rsidP="005E47B4">
            <w:pPr>
              <w:pStyle w:val="512"/>
              <w:rPr>
                <w:b w:val="0"/>
              </w:rPr>
            </w:pPr>
            <w:r w:rsidRPr="00480FA7">
              <w:rPr>
                <w:b w:val="0"/>
                <w:iCs/>
              </w:rPr>
              <w:t>по заданию на проектирование</w:t>
            </w:r>
          </w:p>
        </w:tc>
      </w:tr>
      <w:tr w:rsidR="00A57DAC" w:rsidRPr="00480FA7" w:rsidTr="005E47B4">
        <w:trPr>
          <w:trHeight w:val="1028"/>
        </w:trPr>
        <w:tc>
          <w:tcPr>
            <w:tcW w:w="2005" w:type="dxa"/>
            <w:vMerge/>
            <w:vAlign w:val="center"/>
          </w:tcPr>
          <w:p w:rsidR="00A57DAC" w:rsidRPr="00480FA7" w:rsidRDefault="00A57DAC" w:rsidP="005E47B4">
            <w:pPr>
              <w:widowControl w:val="0"/>
              <w:autoSpaceDE w:val="0"/>
              <w:autoSpaceDN w:val="0"/>
              <w:adjustRightInd w:val="0"/>
              <w:spacing w:before="1"/>
              <w:rPr>
                <w:rFonts w:ascii="Times New Roman" w:hAnsi="Times New Roman"/>
                <w:szCs w:val="24"/>
              </w:rPr>
            </w:pPr>
          </w:p>
        </w:tc>
        <w:tc>
          <w:tcPr>
            <w:tcW w:w="2063" w:type="dxa"/>
          </w:tcPr>
          <w:p w:rsidR="00A57DAC" w:rsidRPr="00480FA7" w:rsidRDefault="00A57DAC"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2647" w:type="dxa"/>
          </w:tcPr>
          <w:p w:rsidR="00A57DAC" w:rsidRPr="00480FA7" w:rsidRDefault="00A57DAC" w:rsidP="005E47B4">
            <w:pPr>
              <w:pStyle w:val="510"/>
              <w:jc w:val="center"/>
              <w:rPr>
                <w:b w:val="0"/>
                <w:sz w:val="24"/>
                <w:szCs w:val="24"/>
              </w:rPr>
            </w:pPr>
            <w:r w:rsidRPr="00480FA7">
              <w:rPr>
                <w:b w:val="0"/>
                <w:iCs/>
                <w:sz w:val="24"/>
                <w:szCs w:val="24"/>
              </w:rPr>
              <w:t>Транспортная доступность, мин</w:t>
            </w:r>
          </w:p>
        </w:tc>
        <w:tc>
          <w:tcPr>
            <w:tcW w:w="3067" w:type="dxa"/>
            <w:vAlign w:val="center"/>
          </w:tcPr>
          <w:p w:rsidR="00A57DAC" w:rsidRPr="00480FA7" w:rsidRDefault="00A57DAC" w:rsidP="005E47B4">
            <w:pPr>
              <w:pStyle w:val="512"/>
              <w:rPr>
                <w:b w:val="0"/>
              </w:rPr>
            </w:pPr>
            <w:r w:rsidRPr="00480FA7">
              <w:rPr>
                <w:b w:val="0"/>
                <w:iCs/>
              </w:rPr>
              <w:t>15</w:t>
            </w:r>
          </w:p>
        </w:tc>
      </w:tr>
      <w:tr w:rsidR="00A57DAC" w:rsidRPr="00480FA7" w:rsidTr="005E47B4">
        <w:trPr>
          <w:trHeight w:val="238"/>
        </w:trPr>
        <w:tc>
          <w:tcPr>
            <w:tcW w:w="9782" w:type="dxa"/>
            <w:gridSpan w:val="4"/>
          </w:tcPr>
          <w:p w:rsidR="00A57DAC" w:rsidRPr="00480FA7" w:rsidRDefault="00A57DAC" w:rsidP="005E47B4">
            <w:pPr>
              <w:pStyle w:val="512"/>
              <w:jc w:val="left"/>
              <w:rPr>
                <w:b w:val="0"/>
                <w:sz w:val="20"/>
                <w:szCs w:val="20"/>
                <w:lang w:val="ru-RU"/>
              </w:rPr>
            </w:pPr>
            <w:r w:rsidRPr="00480FA7">
              <w:rPr>
                <w:b w:val="0"/>
                <w:sz w:val="20"/>
                <w:szCs w:val="20"/>
                <w:lang w:val="ru-RU"/>
              </w:rPr>
              <w:t>Примечания</w:t>
            </w:r>
          </w:p>
          <w:p w:rsidR="00A57DAC" w:rsidRPr="00480FA7" w:rsidRDefault="00A57DAC" w:rsidP="005E47B4">
            <w:pPr>
              <w:pStyle w:val="512"/>
              <w:jc w:val="left"/>
              <w:rPr>
                <w:b w:val="0"/>
                <w:sz w:val="20"/>
                <w:szCs w:val="20"/>
                <w:lang w:val="ru-RU"/>
              </w:rPr>
            </w:pPr>
            <w:r w:rsidRPr="00480FA7">
              <w:rPr>
                <w:b w:val="0"/>
                <w:sz w:val="20"/>
                <w:szCs w:val="20"/>
                <w:lang w:val="ru-RU"/>
              </w:rPr>
              <w:t>1.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p w:rsidR="00A57DAC" w:rsidRPr="00480FA7" w:rsidRDefault="00A57DAC" w:rsidP="005E47B4">
            <w:pPr>
              <w:pStyle w:val="512"/>
              <w:jc w:val="left"/>
              <w:rPr>
                <w:b w:val="0"/>
                <w:lang w:val="ru-RU"/>
              </w:rPr>
            </w:pPr>
            <w:r w:rsidRPr="00480FA7">
              <w:rPr>
                <w:b w:val="0"/>
                <w:sz w:val="20"/>
                <w:szCs w:val="20"/>
                <w:lang w:val="ru-RU"/>
              </w:rPr>
              <w:t>2. Рекомендуется формировать единые комплексы для организации культурно-массовой и физкультурно-оздоровительной работы для использования учащимися и населением.</w:t>
            </w:r>
          </w:p>
        </w:tc>
      </w:tr>
      <w:bookmarkEnd w:id="33"/>
    </w:tbl>
    <w:p w:rsidR="00A57DAC" w:rsidRPr="00480FA7" w:rsidRDefault="00A57DAC" w:rsidP="00A57DAC">
      <w:pPr>
        <w:pStyle w:val="a1"/>
        <w:rPr>
          <w:lang w:val="ru-RU"/>
        </w:rPr>
      </w:pPr>
    </w:p>
    <w:p w:rsidR="00DA42B5" w:rsidRPr="00480FA7" w:rsidRDefault="00F222DC" w:rsidP="00DA42B5">
      <w:pPr>
        <w:keepNext/>
        <w:jc w:val="center"/>
        <w:outlineLvl w:val="1"/>
        <w:rPr>
          <w:rFonts w:ascii="Times New Roman" w:hAnsi="Times New Roman"/>
          <w:b/>
          <w:iCs/>
          <w:noProof/>
          <w:szCs w:val="24"/>
          <w:lang w:val="ru-RU"/>
        </w:rPr>
      </w:pPr>
      <w:bookmarkStart w:id="34" w:name="_Toc297163345"/>
      <w:r w:rsidRPr="00480FA7">
        <w:rPr>
          <w:rFonts w:ascii="Times New Roman" w:hAnsi="Times New Roman"/>
          <w:b/>
          <w:iCs/>
          <w:noProof/>
          <w:szCs w:val="24"/>
          <w:lang w:val="ru-RU"/>
        </w:rPr>
        <w:t>11</w:t>
      </w:r>
      <w:r w:rsidR="00DA42B5" w:rsidRPr="00480FA7">
        <w:rPr>
          <w:rFonts w:ascii="Times New Roman" w:hAnsi="Times New Roman"/>
          <w:b/>
          <w:iCs/>
          <w:noProof/>
          <w:szCs w:val="24"/>
          <w:lang w:val="ru-RU"/>
        </w:rPr>
        <w:t>.</w:t>
      </w:r>
      <w:r w:rsidRPr="00480FA7">
        <w:rPr>
          <w:rFonts w:ascii="Times New Roman" w:hAnsi="Times New Roman"/>
          <w:b/>
          <w:iCs/>
          <w:noProof/>
          <w:szCs w:val="24"/>
          <w:lang w:val="ru-RU"/>
        </w:rPr>
        <w:t>6</w:t>
      </w:r>
      <w:r w:rsidR="00DA42B5" w:rsidRPr="00480FA7">
        <w:rPr>
          <w:rFonts w:ascii="Times New Roman" w:hAnsi="Times New Roman"/>
          <w:b/>
          <w:iCs/>
          <w:noProof/>
          <w:szCs w:val="24"/>
          <w:lang w:val="ru-RU"/>
        </w:rPr>
        <w:t>. Лечебно-оздоровительные местности и курортные зоны</w:t>
      </w:r>
      <w:bookmarkEnd w:id="34"/>
      <w:r w:rsidR="00DA42B5" w:rsidRPr="00480FA7">
        <w:rPr>
          <w:rFonts w:ascii="Times New Roman" w:hAnsi="Times New Roman"/>
          <w:b/>
          <w:iCs/>
          <w:noProof/>
          <w:szCs w:val="24"/>
          <w:lang w:val="ru-RU"/>
        </w:rPr>
        <w:t>.</w:t>
      </w:r>
    </w:p>
    <w:p w:rsidR="00DA42B5" w:rsidRPr="00480FA7" w:rsidRDefault="00DA42B5" w:rsidP="00DA42B5">
      <w:pPr>
        <w:jc w:val="both"/>
        <w:rPr>
          <w:rFonts w:ascii="Times New Roman" w:hAnsi="Times New Roman"/>
          <w:szCs w:val="24"/>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b/>
          <w:szCs w:val="24"/>
          <w:lang w:val="ru-RU"/>
        </w:rPr>
        <w:t xml:space="preserve">              </w:t>
      </w:r>
      <w:r w:rsidR="00F222DC" w:rsidRPr="00480FA7">
        <w:rPr>
          <w:rFonts w:ascii="Times New Roman" w:hAnsi="Times New Roman"/>
          <w:b/>
          <w:szCs w:val="24"/>
          <w:lang w:val="ru-RU"/>
        </w:rPr>
        <w:t>11</w:t>
      </w:r>
      <w:r w:rsidRPr="00480FA7">
        <w:rPr>
          <w:rFonts w:ascii="Times New Roman" w:hAnsi="Times New Roman"/>
          <w:b/>
          <w:szCs w:val="24"/>
          <w:lang w:val="ru-RU"/>
        </w:rPr>
        <w:t>.</w:t>
      </w:r>
      <w:r w:rsidR="00F222DC" w:rsidRPr="00480FA7">
        <w:rPr>
          <w:rFonts w:ascii="Times New Roman" w:hAnsi="Times New Roman"/>
          <w:b/>
          <w:szCs w:val="24"/>
          <w:lang w:val="ru-RU"/>
        </w:rPr>
        <w:t>6</w:t>
      </w:r>
      <w:r w:rsidRPr="00480FA7">
        <w:rPr>
          <w:rFonts w:ascii="Times New Roman" w:hAnsi="Times New Roman"/>
          <w:b/>
          <w:szCs w:val="24"/>
          <w:lang w:val="ru-RU"/>
        </w:rPr>
        <w:t>.1.</w:t>
      </w:r>
      <w:r w:rsidRPr="00480FA7">
        <w:rPr>
          <w:rFonts w:ascii="Times New Roman" w:hAnsi="Times New Roman"/>
          <w:szCs w:val="24"/>
          <w:lang w:val="ru-RU"/>
        </w:rPr>
        <w:t xml:space="preserve"> Порядок отнесения территорий сельского поселения к лечебно-оздоровительным местностям и курортам, особенности режима охраны территорий определяются в соответствии с требованиями статей Федерального закона от 23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от 14.03.1995 г. № 33-, статей 1, 3, 16 Федерального закона от 23.02.1995 г. № 26-ФЗ «О природных лечебных ресурсах, лечебно-оздоровительных местностях и курортах» (с изменениями на 28 декабря 2013 года), а также статьи 96 Земельного кодекса Российской Федерации.</w:t>
      </w:r>
    </w:p>
    <w:p w:rsidR="00237FCE" w:rsidRPr="00480FA7" w:rsidRDefault="00DA42B5" w:rsidP="00DA42B5">
      <w:pPr>
        <w:ind w:firstLine="851"/>
        <w:jc w:val="both"/>
        <w:rPr>
          <w:rFonts w:ascii="Times New Roman" w:hAnsi="Times New Roman"/>
          <w:szCs w:val="24"/>
          <w:lang w:val="ru-RU"/>
        </w:rPr>
      </w:pPr>
      <w:r w:rsidRPr="00480FA7">
        <w:rPr>
          <w:rFonts w:ascii="Times New Roman" w:hAnsi="Times New Roman"/>
          <w:szCs w:val="24"/>
          <w:lang w:val="ru-RU"/>
        </w:rPr>
        <w:t>Минимальные расчетные показатели обеспечения объектами рекреационного назначения, размещаемыми за пределами границ населенных пунктов, следует принимать в соответствии с таблицей 2</w:t>
      </w:r>
      <w:r w:rsidR="00054BA0" w:rsidRPr="00480FA7">
        <w:rPr>
          <w:rFonts w:ascii="Times New Roman" w:hAnsi="Times New Roman"/>
          <w:szCs w:val="24"/>
          <w:lang w:val="ru-RU"/>
        </w:rPr>
        <w:t>3</w:t>
      </w:r>
      <w:r w:rsidR="00237FCE" w:rsidRPr="00480FA7">
        <w:rPr>
          <w:rFonts w:ascii="Times New Roman" w:hAnsi="Times New Roman"/>
          <w:szCs w:val="24"/>
          <w:lang w:val="ru-RU"/>
        </w:rPr>
        <w:t>.</w:t>
      </w:r>
    </w:p>
    <w:p w:rsidR="00237FCE" w:rsidRPr="00480FA7" w:rsidRDefault="00237FCE" w:rsidP="00DA42B5">
      <w:pPr>
        <w:ind w:firstLine="851"/>
        <w:jc w:val="both"/>
        <w:rPr>
          <w:rFonts w:ascii="Times New Roman" w:hAnsi="Times New Roman"/>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261"/>
        <w:gridCol w:w="3844"/>
        <w:gridCol w:w="2320"/>
        <w:gridCol w:w="2146"/>
      </w:tblGrid>
      <w:tr w:rsidR="00237FCE" w:rsidRPr="00480FA7">
        <w:trPr>
          <w:trHeight w:val="243"/>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rsidR="00237FCE" w:rsidRPr="00480FA7" w:rsidRDefault="00237FCE">
            <w:pPr>
              <w:pStyle w:val="af9"/>
              <w:jc w:val="left"/>
              <w:rPr>
                <w:b w:val="0"/>
                <w:u w:val="none"/>
              </w:rPr>
            </w:pPr>
            <w:r w:rsidRPr="00480FA7">
              <w:rPr>
                <w:b w:val="0"/>
                <w:u w:val="none"/>
              </w:rPr>
              <w:t>Таблица 2</w:t>
            </w:r>
            <w:r w:rsidR="00054BA0" w:rsidRPr="00480FA7">
              <w:rPr>
                <w:b w:val="0"/>
                <w:u w:val="none"/>
              </w:rPr>
              <w:t>3.</w:t>
            </w:r>
          </w:p>
        </w:tc>
      </w:tr>
      <w:tr w:rsidR="00237FCE" w:rsidRPr="00480FA7">
        <w:trPr>
          <w:trHeight w:val="482"/>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jc w:val="center"/>
            </w:pPr>
            <w:r w:rsidRPr="00480FA7">
              <w:t>№</w:t>
            </w:r>
          </w:p>
          <w:p w:rsidR="00237FCE" w:rsidRPr="00480FA7" w:rsidRDefault="00237FCE">
            <w:pPr>
              <w:pStyle w:val="afb"/>
              <w:jc w:val="center"/>
              <w:rPr>
                <w:b/>
              </w:rPr>
            </w:pPr>
            <w:r w:rsidRPr="00480FA7">
              <w:t>п/п</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jc w:val="center"/>
            </w:pPr>
            <w:r w:rsidRPr="00480FA7">
              <w:t>Объекты рекреационного назначения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jc w:val="center"/>
            </w:pPr>
            <w:r w:rsidRPr="00480FA7">
              <w:t>Вместимость объектов р</w:t>
            </w:r>
            <w:r w:rsidRPr="00480FA7">
              <w:t>е</w:t>
            </w:r>
            <w:r w:rsidRPr="00480FA7">
              <w:t>креационного назначения, мест</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539" w:hanging="539"/>
              <w:jc w:val="center"/>
            </w:pPr>
            <w:r w:rsidRPr="00480FA7">
              <w:t>Размер земел</w:t>
            </w:r>
            <w:r w:rsidRPr="00480FA7">
              <w:t>ь</w:t>
            </w:r>
            <w:r w:rsidRPr="00480FA7">
              <w:t>ного</w:t>
            </w:r>
          </w:p>
          <w:p w:rsidR="00237FCE" w:rsidRPr="00480FA7" w:rsidRDefault="00237FCE">
            <w:pPr>
              <w:pStyle w:val="afb"/>
              <w:spacing w:after="0"/>
              <w:ind w:left="539" w:hanging="539"/>
              <w:jc w:val="center"/>
            </w:pPr>
            <w:r w:rsidRPr="00480FA7">
              <w:t>участка,</w:t>
            </w:r>
          </w:p>
          <w:p w:rsidR="00237FCE" w:rsidRPr="00480FA7" w:rsidRDefault="00237FCE">
            <w:pPr>
              <w:pStyle w:val="afb"/>
              <w:spacing w:after="0"/>
              <w:ind w:left="539" w:hanging="539"/>
              <w:jc w:val="center"/>
              <w:rPr>
                <w:b/>
              </w:rPr>
            </w:pPr>
            <w:r w:rsidRPr="00480FA7">
              <w:t>м2 на 1 место</w:t>
            </w:r>
          </w:p>
        </w:tc>
      </w:tr>
      <w:tr w:rsidR="00237FCE" w:rsidRPr="00480FA7">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jc w:val="center"/>
            </w:pPr>
            <w:r w:rsidRPr="00480FA7">
              <w:t>Объекты рекреационного назначения по приему и обслуживанию туристов с целью познавательного туризма</w:t>
            </w:r>
          </w:p>
        </w:tc>
      </w:tr>
      <w:tr w:rsidR="00237FCE" w:rsidRPr="00480FA7">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Туристические гостиницы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До 100 мест.</w:t>
            </w:r>
          </w:p>
          <w:p w:rsidR="00237FCE" w:rsidRPr="00480FA7" w:rsidRDefault="00237FCE">
            <w:pPr>
              <w:pStyle w:val="afb"/>
              <w:spacing w:after="0"/>
              <w:ind w:left="0"/>
              <w:jc w:val="center"/>
            </w:pPr>
            <w:r w:rsidRPr="00480FA7">
              <w:t>Свыше 100 мест –</w:t>
            </w:r>
          </w:p>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jc w:val="center"/>
            </w:pPr>
            <w:r w:rsidRPr="00480FA7">
              <w:t>55</w:t>
            </w:r>
          </w:p>
          <w:p w:rsidR="00237FCE" w:rsidRPr="00480FA7" w:rsidRDefault="00237FCE">
            <w:pPr>
              <w:pStyle w:val="afb"/>
              <w:spacing w:after="0"/>
              <w:ind w:left="0"/>
              <w:jc w:val="center"/>
            </w:pPr>
          </w:p>
          <w:p w:rsidR="00237FCE" w:rsidRPr="00480FA7" w:rsidRDefault="00237FCE">
            <w:pPr>
              <w:pStyle w:val="afb"/>
              <w:spacing w:after="0"/>
              <w:ind w:left="0"/>
              <w:jc w:val="center"/>
            </w:pPr>
            <w:r w:rsidRPr="00480FA7">
              <w:t>75</w:t>
            </w:r>
          </w:p>
          <w:p w:rsidR="00237FCE" w:rsidRPr="00480FA7" w:rsidRDefault="00237FCE">
            <w:pPr>
              <w:pStyle w:val="afb"/>
              <w:spacing w:after="0"/>
              <w:ind w:left="0"/>
            </w:pPr>
          </w:p>
        </w:tc>
      </w:tr>
      <w:tr w:rsidR="00237FCE" w:rsidRPr="00480FA7">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Гостиницы для автотуристов</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До 100 мест.</w:t>
            </w:r>
          </w:p>
          <w:p w:rsidR="00237FCE" w:rsidRPr="00480FA7" w:rsidRDefault="00237FCE">
            <w:pPr>
              <w:pStyle w:val="afb"/>
              <w:spacing w:after="0"/>
              <w:ind w:left="0"/>
              <w:jc w:val="center"/>
            </w:pPr>
            <w:r w:rsidRPr="00480FA7">
              <w:t>Свыше 100 мест –</w:t>
            </w:r>
          </w:p>
          <w:p w:rsidR="00237FCE" w:rsidRPr="00480FA7" w:rsidRDefault="00237FCE">
            <w:pPr>
              <w:pStyle w:val="afb"/>
              <w:spacing w:after="0"/>
              <w:ind w:left="0"/>
              <w:jc w:val="center"/>
            </w:pPr>
            <w:r w:rsidRPr="00480FA7">
              <w:t xml:space="preserve">-по заданию на </w:t>
            </w:r>
            <w:r w:rsidRPr="00480FA7">
              <w:lastRenderedPageBreak/>
              <w:t>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jc w:val="center"/>
            </w:pPr>
            <w:r w:rsidRPr="00480FA7">
              <w:lastRenderedPageBreak/>
              <w:t xml:space="preserve"> 55</w:t>
            </w:r>
          </w:p>
          <w:p w:rsidR="00237FCE" w:rsidRPr="00480FA7" w:rsidRDefault="00237FCE">
            <w:pPr>
              <w:pStyle w:val="afb"/>
              <w:spacing w:after="0"/>
              <w:ind w:left="0"/>
              <w:jc w:val="center"/>
            </w:pPr>
          </w:p>
          <w:p w:rsidR="00237FCE" w:rsidRPr="00480FA7" w:rsidRDefault="00237FCE">
            <w:pPr>
              <w:pStyle w:val="afb"/>
              <w:spacing w:after="0"/>
              <w:ind w:left="0"/>
              <w:jc w:val="center"/>
            </w:pPr>
            <w:r w:rsidRPr="00480FA7">
              <w:t>75</w:t>
            </w:r>
          </w:p>
          <w:p w:rsidR="00237FCE" w:rsidRPr="00480FA7" w:rsidRDefault="00237FCE">
            <w:pPr>
              <w:pStyle w:val="afb"/>
              <w:spacing w:after="0"/>
              <w:ind w:left="0"/>
            </w:pPr>
          </w:p>
        </w:tc>
      </w:tr>
      <w:tr w:rsidR="00237FCE" w:rsidRPr="00480FA7">
        <w:trPr>
          <w:trHeight w:val="316"/>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lastRenderedPageBreak/>
              <w:t>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Мотели, кемпинги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До 100 мест.</w:t>
            </w:r>
          </w:p>
          <w:p w:rsidR="00237FCE" w:rsidRPr="00480FA7" w:rsidRDefault="00237FCE">
            <w:pPr>
              <w:pStyle w:val="afb"/>
              <w:spacing w:after="0"/>
              <w:ind w:left="0"/>
              <w:jc w:val="center"/>
            </w:pPr>
            <w:r w:rsidRPr="00480FA7">
              <w:t>Свыше 100 мест –</w:t>
            </w:r>
          </w:p>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jc w:val="center"/>
            </w:pPr>
            <w:r w:rsidRPr="00480FA7">
              <w:t>55</w:t>
            </w:r>
          </w:p>
          <w:p w:rsidR="00237FCE" w:rsidRPr="00480FA7" w:rsidRDefault="00237FCE">
            <w:pPr>
              <w:pStyle w:val="afb"/>
              <w:spacing w:after="0"/>
              <w:ind w:left="0"/>
              <w:jc w:val="center"/>
            </w:pPr>
          </w:p>
          <w:p w:rsidR="00237FCE" w:rsidRPr="00480FA7" w:rsidRDefault="00237FCE">
            <w:pPr>
              <w:pStyle w:val="afb"/>
              <w:spacing w:after="0"/>
              <w:ind w:left="0"/>
              <w:jc w:val="center"/>
            </w:pPr>
            <w:r w:rsidRPr="00480FA7">
              <w:t>75</w:t>
            </w:r>
          </w:p>
          <w:p w:rsidR="00237FCE" w:rsidRPr="00480FA7" w:rsidRDefault="00237FCE">
            <w:pPr>
              <w:pStyle w:val="afb"/>
              <w:spacing w:after="0"/>
              <w:ind w:left="0"/>
              <w:jc w:val="center"/>
            </w:pPr>
          </w:p>
        </w:tc>
      </w:tr>
      <w:tr w:rsidR="00237FCE" w:rsidRPr="00480FA7">
        <w:trPr>
          <w:trHeight w:val="316"/>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jc w:val="center"/>
            </w:pPr>
            <w:r w:rsidRPr="00480FA7">
              <w:t>Основные объекты рекреационного назначения, специализирующиеся на в</w:t>
            </w:r>
            <w:r w:rsidRPr="00480FA7">
              <w:t>и</w:t>
            </w:r>
            <w:r w:rsidRPr="00480FA7">
              <w:t>дах спортивного и оздоровительного отдыха и туризма</w:t>
            </w:r>
          </w:p>
        </w:tc>
      </w:tr>
      <w:tr w:rsidR="00237FCE" w:rsidRPr="00480FA7">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rPr>
                <w:lang w:val="en-US"/>
              </w:rPr>
              <w:t>4</w:t>
            </w:r>
            <w:r w:rsidRPr="00480FA7">
              <w:t>.</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Туристические базы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65-80</w:t>
            </w:r>
          </w:p>
        </w:tc>
      </w:tr>
      <w:tr w:rsidR="00237FCE" w:rsidRPr="00480FA7">
        <w:trPr>
          <w:trHeight w:val="37"/>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Оборудованные походные площадки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jc w:val="center"/>
            </w:pPr>
            <w:r w:rsidRPr="00480FA7">
              <w:t>5-8</w:t>
            </w:r>
          </w:p>
          <w:p w:rsidR="00237FCE" w:rsidRPr="00480FA7" w:rsidRDefault="00237FCE">
            <w:pPr>
              <w:pStyle w:val="afb"/>
              <w:spacing w:after="0"/>
              <w:ind w:left="0"/>
              <w:jc w:val="center"/>
            </w:pPr>
          </w:p>
        </w:tc>
      </w:tr>
      <w:tr w:rsidR="00237FCE" w:rsidRPr="00480FA7">
        <w:trPr>
          <w:trHeight w:val="325"/>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Спортивно-оздоровительные базы выходного дня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jc w:val="center"/>
            </w:pPr>
            <w:r w:rsidRPr="00480FA7">
              <w:t>140-160</w:t>
            </w:r>
          </w:p>
          <w:p w:rsidR="00237FCE" w:rsidRPr="00480FA7" w:rsidRDefault="00237FCE">
            <w:pPr>
              <w:pStyle w:val="afb"/>
              <w:spacing w:after="0"/>
              <w:ind w:left="0"/>
              <w:jc w:val="center"/>
            </w:pPr>
          </w:p>
        </w:tc>
      </w:tr>
      <w:tr w:rsidR="00237FCE" w:rsidRPr="00480FA7">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lang w:val="ru-RU"/>
              </w:rPr>
            </w:pPr>
            <w:r w:rsidRPr="00480FA7">
              <w:rPr>
                <w:rFonts w:ascii="Times New Roman" w:hAnsi="Times New Roman"/>
                <w:szCs w:val="24"/>
                <w:lang w:val="ru-RU"/>
              </w:rPr>
              <w:t>Объекты оздоровительного и реабилитационного профиля территории</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rPr>
                <w:rFonts w:ascii="Times New Roman" w:hAnsi="Times New Roman"/>
                <w:szCs w:val="24"/>
              </w:rPr>
            </w:pPr>
            <w:r w:rsidRPr="00480FA7">
              <w:rPr>
                <w:rFonts w:ascii="Times New Roman" w:hAnsi="Times New Roman"/>
                <w:szCs w:val="24"/>
              </w:rPr>
              <w:t>Санатории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rPr>
                <w:rFonts w:ascii="Times New Roman" w:hAnsi="Times New Roman"/>
                <w:szCs w:val="24"/>
              </w:rPr>
            </w:pPr>
            <w:r w:rsidRPr="00480FA7">
              <w:rPr>
                <w:rFonts w:ascii="Times New Roman" w:hAnsi="Times New Roman"/>
                <w:szCs w:val="24"/>
              </w:rPr>
              <w:t xml:space="preserve">         125-150</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8.</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rPr>
                <w:rFonts w:ascii="Times New Roman" w:hAnsi="Times New Roman"/>
                <w:szCs w:val="24"/>
              </w:rPr>
            </w:pPr>
            <w:r w:rsidRPr="00480FA7">
              <w:rPr>
                <w:rFonts w:ascii="Times New Roman" w:hAnsi="Times New Roman"/>
                <w:szCs w:val="24"/>
              </w:rPr>
              <w:t>Детские санатории</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145-170</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9.</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rPr>
                <w:rFonts w:ascii="Times New Roman" w:hAnsi="Times New Roman"/>
                <w:szCs w:val="24"/>
              </w:rPr>
            </w:pPr>
            <w:r w:rsidRPr="00480FA7">
              <w:rPr>
                <w:rFonts w:ascii="Times New Roman" w:hAnsi="Times New Roman"/>
                <w:szCs w:val="24"/>
              </w:rPr>
              <w:t>Санатории-профилактории</w:t>
            </w:r>
          </w:p>
          <w:p w:rsidR="00237FCE" w:rsidRPr="00480FA7" w:rsidRDefault="00237FCE">
            <w:pPr>
              <w:jc w:val="center"/>
              <w:rPr>
                <w:rFonts w:ascii="Times New Roman" w:hAnsi="Times New Roman"/>
                <w:szCs w:val="24"/>
              </w:rPr>
            </w:pP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70-100</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10.</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rPr>
                <w:rFonts w:ascii="Times New Roman" w:hAnsi="Times New Roman"/>
                <w:szCs w:val="24"/>
              </w:rPr>
            </w:pPr>
            <w:r w:rsidRPr="00480FA7">
              <w:rPr>
                <w:rFonts w:ascii="Times New Roman" w:hAnsi="Times New Roman"/>
                <w:szCs w:val="24"/>
              </w:rPr>
              <w:t>Специализированные больн</w:t>
            </w:r>
            <w:r w:rsidRPr="00480FA7">
              <w:rPr>
                <w:rFonts w:ascii="Times New Roman" w:hAnsi="Times New Roman"/>
                <w:szCs w:val="24"/>
              </w:rPr>
              <w:t>и</w:t>
            </w:r>
            <w:r w:rsidRPr="00480FA7">
              <w:rPr>
                <w:rFonts w:ascii="Times New Roman" w:hAnsi="Times New Roman"/>
                <w:szCs w:val="24"/>
              </w:rPr>
              <w:t>цы восстановительного леч</w:t>
            </w:r>
            <w:r w:rsidRPr="00480FA7">
              <w:rPr>
                <w:rFonts w:ascii="Times New Roman" w:hAnsi="Times New Roman"/>
                <w:szCs w:val="24"/>
              </w:rPr>
              <w:t>е</w:t>
            </w:r>
            <w:r w:rsidRPr="00480FA7">
              <w:rPr>
                <w:rFonts w:ascii="Times New Roman" w:hAnsi="Times New Roman"/>
                <w:szCs w:val="24"/>
              </w:rPr>
              <w:t>ния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jc w:val="center"/>
              <w:rPr>
                <w:rFonts w:ascii="Times New Roman" w:hAnsi="Times New Roman"/>
                <w:szCs w:val="24"/>
              </w:rPr>
            </w:pPr>
            <w:r w:rsidRPr="00480FA7">
              <w:rPr>
                <w:rFonts w:ascii="Times New Roman" w:hAnsi="Times New Roman"/>
                <w:szCs w:val="24"/>
              </w:rPr>
              <w:t>140-200</w:t>
            </w:r>
          </w:p>
        </w:tc>
      </w:tr>
      <w:tr w:rsidR="00237FCE" w:rsidRPr="00480FA7">
        <w:trPr>
          <w:trHeight w:val="84"/>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ind w:left="0"/>
              <w:jc w:val="center"/>
            </w:pPr>
            <w:r w:rsidRPr="00480FA7">
              <w:t>Объекты рекреационного назначения оздоровительного профиля по обслуж</w:t>
            </w:r>
            <w:r w:rsidRPr="00480FA7">
              <w:t>и</w:t>
            </w:r>
            <w:r w:rsidRPr="00480FA7">
              <w:t>ванию туристов</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11.</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Пансионаты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120-130</w:t>
            </w:r>
          </w:p>
        </w:tc>
      </w:tr>
      <w:tr w:rsidR="00237FCE" w:rsidRPr="00480FA7">
        <w:trPr>
          <w:trHeight w:val="501"/>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12.</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Детские и молодежные лагеря</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По заданию на проектирование</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150-200</w:t>
            </w:r>
          </w:p>
        </w:tc>
      </w:tr>
      <w:tr w:rsidR="00237FCE" w:rsidRPr="00480FA7">
        <w:trPr>
          <w:trHeight w:val="513"/>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13.</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Площадки отдыха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10-25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75</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14.</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Дом охотника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10-20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25</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15.</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Дом рыбака</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25-100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jc w:val="center"/>
            </w:pPr>
            <w:r w:rsidRPr="00480FA7">
              <w:t>25</w:t>
            </w:r>
          </w:p>
          <w:p w:rsidR="00237FCE" w:rsidRPr="00480FA7" w:rsidRDefault="00237FCE">
            <w:pPr>
              <w:pStyle w:val="afb"/>
              <w:spacing w:after="0"/>
              <w:ind w:left="0"/>
              <w:jc w:val="center"/>
            </w:pP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16.</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Лесные хижины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10-15</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15-20</w:t>
            </w:r>
          </w:p>
        </w:tc>
      </w:tr>
      <w:tr w:rsidR="00237FCE" w:rsidRPr="00480FA7">
        <w:trPr>
          <w:trHeight w:val="84"/>
        </w:trPr>
        <w:tc>
          <w:tcPr>
            <w:tcW w:w="6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17.</w:t>
            </w:r>
          </w:p>
        </w:tc>
        <w:tc>
          <w:tcPr>
            <w:tcW w:w="20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pPr>
            <w:r w:rsidRPr="00480FA7">
              <w:t>Объекты размещения экзот</w:t>
            </w:r>
            <w:r w:rsidRPr="00480FA7">
              <w:t>и</w:t>
            </w:r>
            <w:r w:rsidRPr="00480FA7">
              <w:t>ческого характера: хутора, слободки, постоялые дворы</w:t>
            </w:r>
          </w:p>
        </w:tc>
        <w:tc>
          <w:tcPr>
            <w:tcW w:w="12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237FCE" w:rsidRPr="00480FA7" w:rsidRDefault="00237FCE">
            <w:pPr>
              <w:pStyle w:val="afb"/>
              <w:spacing w:after="0"/>
              <w:ind w:left="0"/>
              <w:jc w:val="center"/>
            </w:pPr>
            <w:r w:rsidRPr="00480FA7">
              <w:t>25-50</w:t>
            </w:r>
          </w:p>
        </w:tc>
        <w:tc>
          <w:tcPr>
            <w:tcW w:w="1121" w:type="pct"/>
            <w:tcBorders>
              <w:top w:val="single" w:sz="4" w:space="0" w:color="auto"/>
              <w:left w:val="single" w:sz="4" w:space="0" w:color="auto"/>
              <w:bottom w:val="single" w:sz="4" w:space="0" w:color="auto"/>
              <w:right w:val="single" w:sz="4" w:space="0" w:color="auto"/>
            </w:tcBorders>
            <w:shd w:val="clear" w:color="auto" w:fill="FFFFFF"/>
            <w:vAlign w:val="center"/>
          </w:tcPr>
          <w:p w:rsidR="00237FCE" w:rsidRPr="00480FA7" w:rsidRDefault="00237FCE">
            <w:pPr>
              <w:pStyle w:val="afb"/>
              <w:spacing w:after="0"/>
              <w:ind w:left="0"/>
            </w:pPr>
          </w:p>
        </w:tc>
      </w:tr>
    </w:tbl>
    <w:p w:rsidR="00237FCE" w:rsidRPr="00480FA7" w:rsidRDefault="00237FCE" w:rsidP="00DA42B5">
      <w:pPr>
        <w:ind w:firstLine="851"/>
        <w:jc w:val="both"/>
        <w:rPr>
          <w:rFonts w:ascii="Times New Roman" w:hAnsi="Times New Roman"/>
          <w:szCs w:val="24"/>
          <w:lang w:val="ru-RU"/>
        </w:rPr>
      </w:pPr>
    </w:p>
    <w:p w:rsidR="00DA42B5" w:rsidRPr="00480FA7" w:rsidRDefault="00F222DC" w:rsidP="00DA42B5">
      <w:pPr>
        <w:widowControl w:val="0"/>
        <w:ind w:firstLine="709"/>
        <w:jc w:val="both"/>
        <w:rPr>
          <w:rFonts w:ascii="Times New Roman" w:hAnsi="Times New Roman"/>
          <w:lang w:val="x-none" w:eastAsia="x-none"/>
        </w:rPr>
      </w:pPr>
      <w:r w:rsidRPr="00480FA7">
        <w:rPr>
          <w:rFonts w:ascii="Times New Roman" w:hAnsi="Times New Roman"/>
          <w:b/>
          <w:lang w:val="x-none" w:eastAsia="x-none"/>
        </w:rPr>
        <w:t>11</w:t>
      </w:r>
      <w:r w:rsidR="00DA42B5" w:rsidRPr="00480FA7">
        <w:rPr>
          <w:rFonts w:ascii="Times New Roman" w:hAnsi="Times New Roman"/>
          <w:b/>
          <w:lang w:val="x-none" w:eastAsia="x-none"/>
        </w:rPr>
        <w:t>.</w:t>
      </w:r>
      <w:r w:rsidRPr="00480FA7">
        <w:rPr>
          <w:rFonts w:ascii="Times New Roman" w:hAnsi="Times New Roman"/>
          <w:b/>
          <w:lang w:val="x-none" w:eastAsia="x-none"/>
        </w:rPr>
        <w:t>6</w:t>
      </w:r>
      <w:r w:rsidR="00DA42B5" w:rsidRPr="00480FA7">
        <w:rPr>
          <w:rFonts w:ascii="Times New Roman" w:hAnsi="Times New Roman"/>
          <w:b/>
          <w:lang w:val="x-none" w:eastAsia="x-none"/>
        </w:rPr>
        <w:t xml:space="preserve">.2. </w:t>
      </w:r>
      <w:r w:rsidR="00DA42B5" w:rsidRPr="00480FA7">
        <w:rPr>
          <w:rFonts w:ascii="Times New Roman" w:hAnsi="Times New Roman"/>
          <w:lang w:val="x-none" w:eastAsia="x-none"/>
        </w:rPr>
        <w:t>На территории лечебно-оздоровительных местностей и курортных зон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w:t>
      </w:r>
    </w:p>
    <w:p w:rsidR="00DA42B5" w:rsidRPr="00480FA7" w:rsidRDefault="00F222DC" w:rsidP="00DA42B5">
      <w:pPr>
        <w:widowControl w:val="0"/>
        <w:ind w:firstLine="720"/>
        <w:jc w:val="both"/>
        <w:rPr>
          <w:rFonts w:ascii="Times New Roman" w:hAnsi="Times New Roman"/>
          <w:szCs w:val="24"/>
          <w:lang w:val="ru-RU"/>
        </w:rPr>
      </w:pPr>
      <w:r w:rsidRPr="00480FA7">
        <w:rPr>
          <w:rFonts w:ascii="Times New Roman" w:hAnsi="Times New Roman"/>
          <w:b/>
          <w:szCs w:val="24"/>
          <w:lang w:val="ru-RU"/>
        </w:rPr>
        <w:t>11</w:t>
      </w:r>
      <w:r w:rsidR="00DA42B5" w:rsidRPr="00480FA7">
        <w:rPr>
          <w:rFonts w:ascii="Times New Roman" w:hAnsi="Times New Roman"/>
          <w:b/>
          <w:szCs w:val="24"/>
          <w:lang w:val="ru-RU"/>
        </w:rPr>
        <w:t>.</w:t>
      </w:r>
      <w:r w:rsidRPr="00480FA7">
        <w:rPr>
          <w:rFonts w:ascii="Times New Roman" w:hAnsi="Times New Roman"/>
          <w:b/>
          <w:szCs w:val="24"/>
          <w:lang w:val="ru-RU"/>
        </w:rPr>
        <w:t>6</w:t>
      </w:r>
      <w:r w:rsidR="00DA42B5" w:rsidRPr="00480FA7">
        <w:rPr>
          <w:rFonts w:ascii="Times New Roman" w:hAnsi="Times New Roman"/>
          <w:b/>
          <w:szCs w:val="24"/>
          <w:lang w:val="ru-RU"/>
        </w:rPr>
        <w:t xml:space="preserve">.3. </w:t>
      </w:r>
      <w:r w:rsidR="00DA42B5" w:rsidRPr="00480FA7">
        <w:rPr>
          <w:rFonts w:ascii="Times New Roman" w:hAnsi="Times New Roman"/>
          <w:szCs w:val="24"/>
          <w:lang w:val="ru-RU"/>
        </w:rPr>
        <w:t>При планировке и застройке курортной зоны необходимо учитывать ориентировочные показатели рекреационной нагрузки на природный ландшафт в соответствии с требованиями таблицы 2</w:t>
      </w:r>
      <w:r w:rsidR="00054BA0" w:rsidRPr="00480FA7">
        <w:rPr>
          <w:rFonts w:ascii="Times New Roman" w:hAnsi="Times New Roman"/>
          <w:szCs w:val="24"/>
          <w:lang w:val="ru-RU"/>
        </w:rPr>
        <w:t>4</w:t>
      </w:r>
      <w:r w:rsidR="00DA42B5" w:rsidRPr="00480FA7">
        <w:rPr>
          <w:rFonts w:ascii="Times New Roman" w:hAnsi="Times New Roman"/>
          <w:szCs w:val="24"/>
          <w:lang w:val="ru-RU"/>
        </w:rPr>
        <w:t>.</w:t>
      </w:r>
    </w:p>
    <w:p w:rsidR="00DA42B5" w:rsidRPr="00480FA7" w:rsidRDefault="00DA42B5" w:rsidP="00DA42B5">
      <w:pPr>
        <w:widowControl w:val="0"/>
        <w:rPr>
          <w:rFonts w:ascii="Times New Roman" w:hAnsi="Times New Roman"/>
          <w:szCs w:val="24"/>
          <w:lang w:val="ru-RU"/>
        </w:rPr>
      </w:pPr>
      <w:r w:rsidRPr="00480FA7">
        <w:rPr>
          <w:rFonts w:ascii="Times New Roman" w:hAnsi="Times New Roman"/>
          <w:szCs w:val="24"/>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7040"/>
        <w:gridCol w:w="2423"/>
      </w:tblGrid>
      <w:tr w:rsidR="00FB106C" w:rsidRPr="00480FA7">
        <w:trPr>
          <w:trHeight w:val="242"/>
          <w:jc w:val="center"/>
        </w:trPr>
        <w:tc>
          <w:tcPr>
            <w:tcW w:w="9544" w:type="dxa"/>
            <w:gridSpan w:val="2"/>
            <w:shd w:val="clear" w:color="auto" w:fill="D9D9D9"/>
            <w:vAlign w:val="center"/>
          </w:tcPr>
          <w:p w:rsidR="00FB106C" w:rsidRPr="00480FA7" w:rsidRDefault="00FB106C">
            <w:pPr>
              <w:widowControl w:val="0"/>
              <w:rPr>
                <w:rFonts w:ascii="Times New Roman" w:hAnsi="Times New Roman"/>
                <w:szCs w:val="24"/>
                <w:lang w:val="ru-RU"/>
              </w:rPr>
            </w:pPr>
            <w:r w:rsidRPr="00480FA7">
              <w:rPr>
                <w:rFonts w:ascii="Times New Roman" w:hAnsi="Times New Roman"/>
                <w:szCs w:val="24"/>
                <w:lang w:val="ru-RU"/>
              </w:rPr>
              <w:t>Таблица 2</w:t>
            </w:r>
            <w:r w:rsidR="00054BA0" w:rsidRPr="00480FA7">
              <w:rPr>
                <w:rFonts w:ascii="Times New Roman" w:hAnsi="Times New Roman"/>
                <w:szCs w:val="24"/>
                <w:lang w:val="ru-RU"/>
              </w:rPr>
              <w:t>4</w:t>
            </w:r>
          </w:p>
        </w:tc>
      </w:tr>
      <w:tr w:rsidR="00FB106C" w:rsidRPr="00480FA7">
        <w:trPr>
          <w:trHeight w:val="242"/>
          <w:jc w:val="center"/>
        </w:trPr>
        <w:tc>
          <w:tcPr>
            <w:tcW w:w="7112" w:type="dxa"/>
            <w:shd w:val="clear" w:color="auto" w:fill="FFFFFF"/>
            <w:vAlign w:val="center"/>
          </w:tcPr>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Нормируемый компонент ландшафта и вид его использования</w:t>
            </w:r>
          </w:p>
        </w:tc>
        <w:tc>
          <w:tcPr>
            <w:tcW w:w="2432" w:type="dxa"/>
            <w:shd w:val="clear" w:color="auto" w:fill="FFFFFF"/>
            <w:vAlign w:val="center"/>
          </w:tcPr>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 xml:space="preserve">Рекреационная </w:t>
            </w:r>
          </w:p>
          <w:p w:rsidR="00FB106C" w:rsidRPr="00480FA7" w:rsidRDefault="00FB106C">
            <w:pPr>
              <w:widowControl w:val="0"/>
              <w:jc w:val="center"/>
              <w:rPr>
                <w:rFonts w:ascii="Times New Roman" w:hAnsi="Times New Roman"/>
                <w:b/>
                <w:szCs w:val="24"/>
                <w:lang w:val="ru-RU"/>
              </w:rPr>
            </w:pPr>
            <w:r w:rsidRPr="00480FA7">
              <w:rPr>
                <w:rFonts w:ascii="Times New Roman" w:hAnsi="Times New Roman"/>
                <w:szCs w:val="24"/>
                <w:lang w:val="ru-RU"/>
              </w:rPr>
              <w:t>нагрузка, чел./га</w:t>
            </w:r>
          </w:p>
        </w:tc>
      </w:tr>
      <w:tr w:rsidR="00FB106C" w:rsidRPr="00480FA7">
        <w:trPr>
          <w:jc w:val="center"/>
        </w:trPr>
        <w:tc>
          <w:tcPr>
            <w:tcW w:w="7112" w:type="dxa"/>
            <w:shd w:val="clear" w:color="auto" w:fill="FFFFFF"/>
          </w:tcPr>
          <w:p w:rsidR="00FB106C" w:rsidRPr="00480FA7" w:rsidRDefault="00FB106C">
            <w:pPr>
              <w:widowControl w:val="0"/>
              <w:tabs>
                <w:tab w:val="center" w:pos="3476"/>
              </w:tabs>
              <w:ind w:left="57"/>
              <w:jc w:val="both"/>
              <w:rPr>
                <w:rFonts w:ascii="Times New Roman" w:hAnsi="Times New Roman"/>
                <w:szCs w:val="24"/>
                <w:lang w:val="ru-RU"/>
              </w:rPr>
            </w:pPr>
            <w:r w:rsidRPr="00480FA7">
              <w:rPr>
                <w:rFonts w:ascii="Times New Roman" w:hAnsi="Times New Roman"/>
                <w:szCs w:val="24"/>
                <w:lang w:val="ru-RU"/>
              </w:rPr>
              <w:t>Акватория (для купания):</w:t>
            </w:r>
            <w:r w:rsidRPr="00480FA7">
              <w:rPr>
                <w:rFonts w:ascii="Times New Roman" w:hAnsi="Times New Roman"/>
                <w:szCs w:val="24"/>
                <w:lang w:val="ru-RU"/>
              </w:rPr>
              <w:tab/>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t>- для катания на весельных лодках (2 чел. на лодку);</w:t>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lastRenderedPageBreak/>
              <w:t>- для катания на моторных лодках и водных лыжах;</w:t>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t>- для прочих плавательных средств</w:t>
            </w:r>
          </w:p>
        </w:tc>
        <w:tc>
          <w:tcPr>
            <w:tcW w:w="2432" w:type="dxa"/>
            <w:shd w:val="clear" w:color="auto" w:fill="FFFFFF"/>
          </w:tcPr>
          <w:p w:rsidR="00FB106C" w:rsidRPr="00480FA7" w:rsidRDefault="00FB106C">
            <w:pPr>
              <w:widowControl w:val="0"/>
              <w:jc w:val="center"/>
              <w:rPr>
                <w:rFonts w:ascii="Times New Roman" w:hAnsi="Times New Roman"/>
                <w:szCs w:val="24"/>
                <w:lang w:val="ru-RU"/>
              </w:rPr>
            </w:pP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2-5</w:t>
            </w: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lastRenderedPageBreak/>
              <w:t>0,5-1</w:t>
            </w: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5-10</w:t>
            </w:r>
          </w:p>
        </w:tc>
      </w:tr>
      <w:tr w:rsidR="00FB106C" w:rsidRPr="00480FA7">
        <w:trPr>
          <w:jc w:val="center"/>
        </w:trPr>
        <w:tc>
          <w:tcPr>
            <w:tcW w:w="7112" w:type="dxa"/>
            <w:shd w:val="clear" w:color="auto" w:fill="FFFFFF"/>
          </w:tcPr>
          <w:p w:rsidR="00FB106C" w:rsidRPr="00480FA7" w:rsidRDefault="00FB106C">
            <w:pPr>
              <w:widowControl w:val="0"/>
              <w:ind w:left="57"/>
              <w:jc w:val="both"/>
              <w:rPr>
                <w:rFonts w:ascii="Times New Roman" w:hAnsi="Times New Roman"/>
                <w:szCs w:val="24"/>
                <w:lang w:val="ru-RU"/>
              </w:rPr>
            </w:pPr>
            <w:r w:rsidRPr="00480FA7">
              <w:rPr>
                <w:rFonts w:ascii="Times New Roman" w:hAnsi="Times New Roman"/>
                <w:szCs w:val="24"/>
                <w:lang w:val="ru-RU"/>
              </w:rPr>
              <w:lastRenderedPageBreak/>
              <w:t>Берег и прибрежная акватория (для любительского рыболовства):</w:t>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t>- для ловли рыбы с лодки (2 чел. на лодку);</w:t>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t>- для ловли рыбы с берега</w:t>
            </w:r>
          </w:p>
        </w:tc>
        <w:tc>
          <w:tcPr>
            <w:tcW w:w="2432" w:type="dxa"/>
            <w:shd w:val="clear" w:color="auto" w:fill="FFFFFF"/>
          </w:tcPr>
          <w:p w:rsidR="00FB106C" w:rsidRPr="00480FA7" w:rsidRDefault="00FB106C">
            <w:pPr>
              <w:widowControl w:val="0"/>
              <w:jc w:val="center"/>
              <w:rPr>
                <w:rFonts w:ascii="Times New Roman" w:hAnsi="Times New Roman"/>
                <w:szCs w:val="24"/>
                <w:lang w:val="ru-RU"/>
              </w:rPr>
            </w:pP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10-20</w:t>
            </w: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50-100</w:t>
            </w:r>
          </w:p>
        </w:tc>
      </w:tr>
      <w:tr w:rsidR="00FB106C" w:rsidRPr="00480FA7">
        <w:trPr>
          <w:jc w:val="center"/>
        </w:trPr>
        <w:tc>
          <w:tcPr>
            <w:tcW w:w="7112" w:type="dxa"/>
            <w:shd w:val="clear" w:color="auto" w:fill="FFFFFF"/>
          </w:tcPr>
          <w:p w:rsidR="00FB106C" w:rsidRPr="00480FA7" w:rsidRDefault="00FB106C">
            <w:pPr>
              <w:widowControl w:val="0"/>
              <w:ind w:left="57"/>
              <w:jc w:val="both"/>
              <w:rPr>
                <w:rFonts w:ascii="Times New Roman" w:hAnsi="Times New Roman"/>
                <w:szCs w:val="24"/>
                <w:lang w:val="ru-RU"/>
              </w:rPr>
            </w:pPr>
            <w:r w:rsidRPr="00480FA7">
              <w:rPr>
                <w:rFonts w:ascii="Times New Roman" w:hAnsi="Times New Roman"/>
                <w:szCs w:val="24"/>
                <w:lang w:val="ru-RU"/>
              </w:rPr>
              <w:t>Территория для размещения палаточных лагерей:</w:t>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t>- для глубинных участков</w:t>
            </w:r>
          </w:p>
          <w:p w:rsidR="00FB106C" w:rsidRPr="00480FA7" w:rsidRDefault="00FB106C">
            <w:pPr>
              <w:widowControl w:val="0"/>
              <w:ind w:left="57" w:firstLine="227"/>
              <w:jc w:val="both"/>
              <w:rPr>
                <w:rFonts w:ascii="Times New Roman" w:hAnsi="Times New Roman"/>
                <w:szCs w:val="24"/>
                <w:lang w:val="ru-RU"/>
              </w:rPr>
            </w:pPr>
            <w:r w:rsidRPr="00480FA7">
              <w:rPr>
                <w:rFonts w:ascii="Times New Roman" w:hAnsi="Times New Roman"/>
                <w:szCs w:val="24"/>
                <w:lang w:val="ru-RU"/>
              </w:rPr>
              <w:t>- для прибрежных участков</w:t>
            </w:r>
          </w:p>
        </w:tc>
        <w:tc>
          <w:tcPr>
            <w:tcW w:w="2432" w:type="dxa"/>
            <w:shd w:val="clear" w:color="auto" w:fill="FFFFFF"/>
          </w:tcPr>
          <w:p w:rsidR="00FB106C" w:rsidRPr="00480FA7" w:rsidRDefault="00FB106C">
            <w:pPr>
              <w:widowControl w:val="0"/>
              <w:jc w:val="center"/>
              <w:rPr>
                <w:rFonts w:ascii="Times New Roman" w:hAnsi="Times New Roman"/>
                <w:szCs w:val="24"/>
                <w:lang w:val="ru-RU"/>
              </w:rPr>
            </w:pP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250-300</w:t>
            </w:r>
          </w:p>
          <w:p w:rsidR="00FB106C" w:rsidRPr="00480FA7" w:rsidRDefault="00FB106C">
            <w:pPr>
              <w:widowControl w:val="0"/>
              <w:jc w:val="center"/>
              <w:rPr>
                <w:rFonts w:ascii="Times New Roman" w:hAnsi="Times New Roman"/>
                <w:szCs w:val="24"/>
                <w:lang w:val="ru-RU"/>
              </w:rPr>
            </w:pPr>
            <w:r w:rsidRPr="00480FA7">
              <w:rPr>
                <w:rFonts w:ascii="Times New Roman" w:hAnsi="Times New Roman"/>
                <w:szCs w:val="24"/>
                <w:lang w:val="ru-RU"/>
              </w:rPr>
              <w:t>300-400</w:t>
            </w:r>
          </w:p>
        </w:tc>
      </w:tr>
    </w:tbl>
    <w:p w:rsidR="00FB106C" w:rsidRPr="00480FA7" w:rsidRDefault="00FB106C" w:rsidP="00FB106C">
      <w:pPr>
        <w:pStyle w:val="a1"/>
        <w:rPr>
          <w:lang w:val="ru-RU"/>
        </w:rPr>
      </w:pPr>
      <w:bookmarkStart w:id="35" w:name="_Hlk179465376"/>
    </w:p>
    <w:p w:rsidR="00DA42B5" w:rsidRPr="00480FA7" w:rsidRDefault="00F222DC" w:rsidP="00DA42B5">
      <w:pPr>
        <w:keepNext/>
        <w:jc w:val="center"/>
        <w:outlineLvl w:val="1"/>
        <w:rPr>
          <w:rFonts w:ascii="Times New Roman" w:hAnsi="Times New Roman"/>
          <w:b/>
          <w:iCs/>
          <w:noProof/>
          <w:szCs w:val="24"/>
          <w:lang w:val="ru-RU"/>
        </w:rPr>
      </w:pPr>
      <w:bookmarkStart w:id="36" w:name="_Toc297163346"/>
      <w:r w:rsidRPr="00480FA7">
        <w:rPr>
          <w:rFonts w:ascii="Times New Roman" w:hAnsi="Times New Roman"/>
          <w:b/>
          <w:iCs/>
          <w:noProof/>
          <w:szCs w:val="24"/>
          <w:lang w:val="ru-RU"/>
        </w:rPr>
        <w:t>11</w:t>
      </w:r>
      <w:r w:rsidR="00DA42B5" w:rsidRPr="00480FA7">
        <w:rPr>
          <w:rFonts w:ascii="Times New Roman" w:hAnsi="Times New Roman"/>
          <w:b/>
          <w:iCs/>
          <w:noProof/>
          <w:szCs w:val="24"/>
          <w:lang w:val="ru-RU"/>
        </w:rPr>
        <w:t>.</w:t>
      </w:r>
      <w:r w:rsidRPr="00480FA7">
        <w:rPr>
          <w:rFonts w:ascii="Times New Roman" w:hAnsi="Times New Roman"/>
          <w:b/>
          <w:iCs/>
          <w:noProof/>
          <w:szCs w:val="24"/>
          <w:lang w:val="ru-RU"/>
        </w:rPr>
        <w:t>7</w:t>
      </w:r>
      <w:r w:rsidR="00DA42B5" w:rsidRPr="00480FA7">
        <w:rPr>
          <w:rFonts w:ascii="Times New Roman" w:hAnsi="Times New Roman"/>
          <w:b/>
          <w:iCs/>
          <w:noProof/>
          <w:szCs w:val="24"/>
          <w:lang w:val="ru-RU"/>
        </w:rPr>
        <w:t>. Зоны учреждений отдыха и оздоровления детей</w:t>
      </w:r>
      <w:bookmarkEnd w:id="36"/>
    </w:p>
    <w:p w:rsidR="00DA42B5" w:rsidRPr="00480FA7" w:rsidRDefault="00DA42B5" w:rsidP="00DA42B5">
      <w:pPr>
        <w:rPr>
          <w:rFonts w:ascii="Times New Roman" w:eastAsia="Calibri" w:hAnsi="Times New Roman"/>
          <w:szCs w:val="24"/>
          <w:lang w:val="ru-RU"/>
        </w:rPr>
      </w:pPr>
    </w:p>
    <w:bookmarkEnd w:id="35"/>
    <w:p w:rsidR="00DA42B5" w:rsidRPr="00480FA7" w:rsidRDefault="00F222DC"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b/>
          <w:iCs/>
          <w:szCs w:val="24"/>
          <w:lang w:val="ru-RU"/>
        </w:rPr>
        <w:t>11</w:t>
      </w:r>
      <w:r w:rsidR="00DA42B5" w:rsidRPr="00480FA7">
        <w:rPr>
          <w:rFonts w:ascii="Times New Roman" w:hAnsi="Times New Roman"/>
          <w:b/>
          <w:iCs/>
          <w:szCs w:val="24"/>
          <w:lang w:val="ru-RU"/>
        </w:rPr>
        <w:t>.</w:t>
      </w:r>
      <w:r w:rsidRPr="00480FA7">
        <w:rPr>
          <w:rFonts w:ascii="Times New Roman" w:hAnsi="Times New Roman"/>
          <w:b/>
          <w:iCs/>
          <w:szCs w:val="24"/>
          <w:lang w:val="ru-RU"/>
        </w:rPr>
        <w:t>7</w:t>
      </w:r>
      <w:r w:rsidR="00DA42B5" w:rsidRPr="00480FA7">
        <w:rPr>
          <w:rFonts w:ascii="Times New Roman" w:hAnsi="Times New Roman"/>
          <w:b/>
          <w:iCs/>
          <w:szCs w:val="24"/>
          <w:lang w:val="ru-RU"/>
        </w:rPr>
        <w:t>.</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Для проектирования </w:t>
      </w:r>
      <w:r w:rsidR="00DA42B5" w:rsidRPr="00480FA7">
        <w:rPr>
          <w:rFonts w:ascii="Times New Roman" w:hAnsi="Times New Roman"/>
          <w:b/>
          <w:szCs w:val="24"/>
          <w:lang w:val="ru-RU"/>
        </w:rPr>
        <w:t>учреждений отдыха и оздоровления детей</w:t>
      </w:r>
      <w:r w:rsidR="00DA42B5" w:rsidRPr="00480FA7">
        <w:rPr>
          <w:rFonts w:ascii="Times New Roman" w:hAnsi="Times New Roman"/>
          <w:szCs w:val="24"/>
          <w:lang w:val="ru-RU"/>
        </w:rPr>
        <w:t xml:space="preserve"> на территории рекреационных зон и зонах лечебно-оздоровительные местностей и курортов выделяются участки, отличающиеся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DA42B5" w:rsidRPr="00480FA7" w:rsidRDefault="00F222DC"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b/>
          <w:iCs/>
          <w:szCs w:val="24"/>
          <w:lang w:val="ru-RU"/>
        </w:rPr>
        <w:t>11</w:t>
      </w:r>
      <w:r w:rsidR="00DA42B5" w:rsidRPr="00480FA7">
        <w:rPr>
          <w:rFonts w:ascii="Times New Roman" w:hAnsi="Times New Roman"/>
          <w:b/>
          <w:iCs/>
          <w:szCs w:val="24"/>
          <w:lang w:val="ru-RU"/>
        </w:rPr>
        <w:t>.</w:t>
      </w:r>
      <w:r w:rsidRPr="00480FA7">
        <w:rPr>
          <w:rFonts w:ascii="Times New Roman" w:hAnsi="Times New Roman"/>
          <w:b/>
          <w:iCs/>
          <w:szCs w:val="24"/>
          <w:lang w:val="ru-RU"/>
        </w:rPr>
        <w:t>7</w:t>
      </w:r>
      <w:r w:rsidR="00DA42B5" w:rsidRPr="00480FA7">
        <w:rPr>
          <w:rFonts w:ascii="Times New Roman" w:hAnsi="Times New Roman"/>
          <w:b/>
          <w:iCs/>
          <w:szCs w:val="24"/>
          <w:lang w:val="ru-RU"/>
        </w:rPr>
        <w:t>.</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Земельный участок должен быть сухим, чистым, хорошо проветриваемым и инсолируемым. Не допускается использование заболоченных, плохо проветриваемых, расположенных в пониженных местах с обильным выпадением росы.</w:t>
      </w:r>
    </w:p>
    <w:p w:rsidR="00DA42B5" w:rsidRPr="00480FA7" w:rsidRDefault="00DA42B5"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Запрещается размещать детские оздоровительные учреждения вблизи животноводческих и птицеводческих объектов, сельскохозяйственных угодий, а также складирования, мест переработки мусора и сброса сточных вод.</w:t>
      </w:r>
    </w:p>
    <w:p w:rsidR="00DA42B5" w:rsidRPr="00480FA7" w:rsidRDefault="00DA42B5"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Размещение детских оздоровительных учреждений на территории санитарно-защитных зон не допускается. Расстояния от промышленных, коммунальных и хозяйственных организаций до детских оздоровительных учреждений принимаются в соответствии с требованиями настоящих Нормативов.</w:t>
      </w:r>
    </w:p>
    <w:p w:rsidR="00DA42B5" w:rsidRPr="00480FA7" w:rsidRDefault="00F222DC"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b/>
          <w:iCs/>
          <w:szCs w:val="24"/>
          <w:lang w:val="ru-RU"/>
        </w:rPr>
        <w:t>11.7</w:t>
      </w:r>
      <w:r w:rsidR="00DA42B5" w:rsidRPr="00480FA7">
        <w:rPr>
          <w:rFonts w:ascii="Times New Roman" w:hAnsi="Times New Roman"/>
          <w:b/>
          <w:iCs/>
          <w:szCs w:val="24"/>
          <w:lang w:val="ru-RU"/>
        </w:rPr>
        <w:t>.</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При проектировании детских оздоровительных учреждений, участки следует размещать:</w:t>
      </w:r>
    </w:p>
    <w:p w:rsidR="00DA42B5" w:rsidRPr="00480FA7" w:rsidRDefault="00DA42B5"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 с учетом розы ветров;</w:t>
      </w:r>
    </w:p>
    <w:p w:rsidR="00DA42B5" w:rsidRPr="00480FA7" w:rsidRDefault="00DA42B5"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 с наветренной стороны от источников шума и загрязнений атмосферного воздуха;</w:t>
      </w:r>
    </w:p>
    <w:p w:rsidR="00DA42B5" w:rsidRPr="00480FA7" w:rsidRDefault="00DA42B5"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выше по течению водоемов относительно источников загрязнения;</w:t>
      </w:r>
    </w:p>
    <w:p w:rsidR="00DA42B5" w:rsidRPr="00480FA7" w:rsidRDefault="00DA42B5"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вблизи лесных массивов и водоемов.</w:t>
      </w:r>
    </w:p>
    <w:p w:rsidR="00DA42B5" w:rsidRPr="00480FA7" w:rsidRDefault="00DA42B5" w:rsidP="00DA42B5">
      <w:pPr>
        <w:widowControl w:val="0"/>
        <w:tabs>
          <w:tab w:val="left" w:pos="7479"/>
        </w:tabs>
        <w:spacing w:line="237" w:lineRule="auto"/>
        <w:jc w:val="both"/>
        <w:rPr>
          <w:rFonts w:ascii="Times New Roman" w:hAnsi="Times New Roman"/>
          <w:szCs w:val="24"/>
          <w:lang w:val="ru-RU"/>
        </w:rPr>
      </w:pPr>
      <w:r w:rsidRPr="00480FA7">
        <w:rPr>
          <w:rFonts w:ascii="Times New Roman" w:hAnsi="Times New Roman"/>
          <w:szCs w:val="24"/>
          <w:lang w:val="ru-RU"/>
        </w:rPr>
        <w:t xml:space="preserve">Загородные детские оздоровительные учреждения отделяют от жилых зданий для сотрудников, а также учреждений отдыха взрослых полосой зеленых насаждений шириной не менее </w:t>
      </w:r>
      <w:smartTag w:uri="urn:schemas-microsoft-com:office:smarttags" w:element="metricconverter">
        <w:smartTagPr>
          <w:attr w:name="ProductID" w:val="100 м"/>
        </w:smartTagPr>
        <w:r w:rsidRPr="00480FA7">
          <w:rPr>
            <w:rFonts w:ascii="Times New Roman" w:hAnsi="Times New Roman"/>
            <w:szCs w:val="24"/>
            <w:lang w:val="ru-RU"/>
          </w:rPr>
          <w:t>100 м</w:t>
        </w:r>
      </w:smartTag>
      <w:r w:rsidRPr="00480FA7">
        <w:rPr>
          <w:rFonts w:ascii="Times New Roman" w:hAnsi="Times New Roman"/>
          <w:szCs w:val="24"/>
          <w:lang w:val="ru-RU"/>
        </w:rPr>
        <w:t>.</w:t>
      </w:r>
    </w:p>
    <w:p w:rsidR="00DA42B5" w:rsidRPr="00480FA7" w:rsidRDefault="00F222DC"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b/>
          <w:iCs/>
          <w:szCs w:val="24"/>
          <w:lang w:val="ru-RU"/>
        </w:rPr>
        <w:t>11.7.</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Через территорию детских оздоровительных учреждений не должны проходить магистральные инженерные коммуникации (водоснабжение, канализация, тепло, газо, электроснабжение).</w:t>
      </w:r>
    </w:p>
    <w:p w:rsidR="00DA42B5" w:rsidRPr="00480FA7" w:rsidRDefault="00F222DC" w:rsidP="00DA42B5">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b/>
          <w:iCs/>
          <w:szCs w:val="24"/>
          <w:lang w:val="ru-RU"/>
        </w:rPr>
        <w:t>11.7</w:t>
      </w:r>
      <w:r w:rsidR="00DA42B5" w:rsidRPr="00480FA7">
        <w:rPr>
          <w:rFonts w:ascii="Times New Roman" w:hAnsi="Times New Roman"/>
          <w:b/>
          <w:iCs/>
          <w:szCs w:val="24"/>
          <w:lang w:val="ru-RU"/>
        </w:rPr>
        <w:t>.</w:t>
      </w:r>
      <w:r w:rsidR="00DA42B5" w:rsidRPr="00480FA7">
        <w:rPr>
          <w:rFonts w:ascii="Times New Roman" w:hAnsi="Times New Roman"/>
          <w:b/>
          <w:szCs w:val="24"/>
          <w:lang w:val="ru-RU"/>
        </w:rPr>
        <w:t>5.</w:t>
      </w:r>
      <w:r w:rsidR="00DA42B5" w:rsidRPr="00480FA7">
        <w:rPr>
          <w:rFonts w:ascii="Times New Roman" w:hAnsi="Times New Roman"/>
          <w:szCs w:val="24"/>
          <w:lang w:val="ru-RU"/>
        </w:rPr>
        <w:t xml:space="preserve"> Земельный участок детского оздоровительного учреждения делится на территорию основной застройки и вспомогательную территорию.</w:t>
      </w:r>
    </w:p>
    <w:p w:rsidR="00DA42B5" w:rsidRPr="00480FA7" w:rsidRDefault="00DA42B5" w:rsidP="007919E6">
      <w:pPr>
        <w:widowControl w:val="0"/>
        <w:tabs>
          <w:tab w:val="left" w:pos="7479"/>
        </w:tabs>
        <w:spacing w:line="237" w:lineRule="auto"/>
        <w:ind w:firstLine="709"/>
        <w:jc w:val="both"/>
        <w:rPr>
          <w:rFonts w:ascii="Times New Roman" w:hAnsi="Times New Roman"/>
          <w:szCs w:val="24"/>
          <w:lang w:val="ru-RU"/>
        </w:rPr>
      </w:pPr>
      <w:r w:rsidRPr="00480FA7">
        <w:rPr>
          <w:rFonts w:ascii="Times New Roman" w:hAnsi="Times New Roman"/>
          <w:szCs w:val="24"/>
          <w:lang w:val="ru-RU"/>
        </w:rPr>
        <w:t xml:space="preserve">Состав зданий и сооружений на территории детского оздоровительного учреждения определяется в соответствии с требованиями </w:t>
      </w:r>
      <w:r w:rsidR="007919E6" w:rsidRPr="00480FA7">
        <w:rPr>
          <w:rFonts w:ascii="Times New Roman" w:hAnsi="Times New Roman"/>
          <w:szCs w:val="24"/>
          <w:lang w:val="ru-RU"/>
        </w:rPr>
        <w:t>СП 2.4.3648-20 «Санитарно-эпидемиологические требования к организациям воспитания и обучения, отдыха и оздоровления детей и молодежи»</w:t>
      </w:r>
      <w:r w:rsidRPr="00480FA7">
        <w:rPr>
          <w:rFonts w:ascii="Times New Roman" w:hAnsi="Times New Roman"/>
          <w:szCs w:val="24"/>
          <w:lang w:val="ru-RU"/>
        </w:rPr>
        <w:t>.</w:t>
      </w:r>
    </w:p>
    <w:p w:rsidR="00DA42B5" w:rsidRPr="00480FA7" w:rsidRDefault="00F222DC" w:rsidP="00DA42B5">
      <w:pPr>
        <w:widowControl w:val="0"/>
        <w:spacing w:line="237" w:lineRule="auto"/>
        <w:ind w:firstLine="709"/>
        <w:jc w:val="both"/>
        <w:rPr>
          <w:rFonts w:ascii="Times New Roman" w:hAnsi="Times New Roman"/>
          <w:szCs w:val="24"/>
          <w:lang w:val="ru-RU"/>
        </w:rPr>
      </w:pPr>
      <w:r w:rsidRPr="00480FA7">
        <w:rPr>
          <w:rFonts w:ascii="Times New Roman" w:hAnsi="Times New Roman"/>
          <w:b/>
          <w:iCs/>
          <w:szCs w:val="24"/>
          <w:lang w:val="ru-RU"/>
        </w:rPr>
        <w:t>11.7</w:t>
      </w:r>
      <w:r w:rsidR="00DA42B5" w:rsidRPr="00480FA7">
        <w:rPr>
          <w:rFonts w:ascii="Times New Roman" w:hAnsi="Times New Roman"/>
          <w:b/>
          <w:iCs/>
          <w:szCs w:val="24"/>
          <w:lang w:val="ru-RU"/>
        </w:rPr>
        <w:t>.</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Территория основной застройки детского оздоровительного учреждения включает жилую, культурно-массовую, физкультурно-оздоровительную, медицинскую, административную, хозяйственную зоны и зону технического назначения.</w:t>
      </w:r>
    </w:p>
    <w:p w:rsidR="00DA42B5" w:rsidRPr="00480FA7" w:rsidRDefault="00DA42B5" w:rsidP="00DA42B5">
      <w:pPr>
        <w:widowControl w:val="0"/>
        <w:spacing w:line="237" w:lineRule="auto"/>
        <w:ind w:firstLine="709"/>
        <w:jc w:val="both"/>
        <w:rPr>
          <w:rFonts w:ascii="Times New Roman" w:hAnsi="Times New Roman"/>
          <w:szCs w:val="24"/>
          <w:lang w:val="ru-RU"/>
        </w:rPr>
      </w:pPr>
      <w:r w:rsidRPr="00480FA7">
        <w:rPr>
          <w:rFonts w:ascii="Times New Roman" w:hAnsi="Times New Roman"/>
          <w:szCs w:val="24"/>
          <w:lang w:val="ru-RU"/>
        </w:rPr>
        <w:t>На вспомогательной территории могут проектироваться: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 Вспомогательная территория проектируется с учетом возможной организации самостоятельного въезда на территорию.</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hAnsi="Times New Roman"/>
          <w:b/>
          <w:iCs/>
          <w:szCs w:val="24"/>
          <w:lang w:val="ru-RU"/>
        </w:rPr>
        <w:lastRenderedPageBreak/>
        <w:t>11.7</w:t>
      </w:r>
      <w:r w:rsidR="00DA42B5"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7.</w:t>
      </w:r>
      <w:r w:rsidR="00DA42B5" w:rsidRPr="00480FA7">
        <w:rPr>
          <w:rFonts w:ascii="Times New Roman" w:eastAsia="Courier New" w:hAnsi="Times New Roman"/>
          <w:szCs w:val="24"/>
          <w:lang w:val="ru-RU"/>
        </w:rPr>
        <w:t xml:space="preserve"> Участки основной и вспомогательной застройки детского оздоровительного учреждения должны иметь ограждение высотой не менее </w:t>
      </w:r>
      <w:smartTag w:uri="urn:schemas-microsoft-com:office:smarttags" w:element="metricconverter">
        <w:smartTagPr>
          <w:attr w:name="ProductID" w:val="0,9 м"/>
        </w:smartTagPr>
        <w:r w:rsidR="00DA42B5" w:rsidRPr="00480FA7">
          <w:rPr>
            <w:rFonts w:ascii="Times New Roman" w:eastAsia="Courier New" w:hAnsi="Times New Roman"/>
            <w:szCs w:val="24"/>
            <w:lang w:val="ru-RU"/>
          </w:rPr>
          <w:t>0,9 м</w:t>
        </w:r>
      </w:smartTag>
      <w:r w:rsidR="00DA42B5" w:rsidRPr="00480FA7">
        <w:rPr>
          <w:rFonts w:ascii="Times New Roman" w:eastAsia="Courier New" w:hAnsi="Times New Roman"/>
          <w:szCs w:val="24"/>
          <w:lang w:val="ru-RU"/>
        </w:rPr>
        <w:t xml:space="preserve"> и не менее двух въездов (основной и хозяйственный). </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hAnsi="Times New Roman"/>
          <w:b/>
          <w:iCs/>
          <w:szCs w:val="24"/>
          <w:lang w:val="ru-RU"/>
        </w:rPr>
        <w:t>11.7</w:t>
      </w:r>
      <w:r w:rsidR="00DA42B5"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8.</w:t>
      </w:r>
      <w:r w:rsidR="00DA42B5" w:rsidRPr="00480FA7">
        <w:rPr>
          <w:rFonts w:ascii="Times New Roman" w:eastAsia="Courier New" w:hAnsi="Times New Roman"/>
          <w:szCs w:val="24"/>
          <w:lang w:val="ru-RU"/>
        </w:rPr>
        <w:t xml:space="preserve"> Жилая зона обслуживающего персонала проектируется на расстоянии не менее </w:t>
      </w:r>
      <w:smartTag w:uri="urn:schemas-microsoft-com:office:smarttags" w:element="metricconverter">
        <w:smartTagPr>
          <w:attr w:name="ProductID" w:val="100 м"/>
        </w:smartTagPr>
        <w:r w:rsidR="00DA42B5" w:rsidRPr="00480FA7">
          <w:rPr>
            <w:rFonts w:ascii="Times New Roman" w:eastAsia="Courier New" w:hAnsi="Times New Roman"/>
            <w:szCs w:val="24"/>
            <w:lang w:val="ru-RU"/>
          </w:rPr>
          <w:t>100 м</w:t>
        </w:r>
      </w:smartTag>
      <w:r w:rsidR="00DA42B5" w:rsidRPr="00480FA7">
        <w:rPr>
          <w:rFonts w:ascii="Times New Roman" w:eastAsia="Courier New" w:hAnsi="Times New Roman"/>
          <w:szCs w:val="24"/>
          <w:lang w:val="ru-RU"/>
        </w:rPr>
        <w:t xml:space="preserve"> от территории основной застройки. </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hAnsi="Times New Roman"/>
          <w:b/>
          <w:iCs/>
          <w:szCs w:val="24"/>
          <w:lang w:val="ru-RU"/>
        </w:rPr>
        <w:t>11.7</w:t>
      </w:r>
      <w:r w:rsidR="00DA42B5"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9.</w:t>
      </w:r>
      <w:r w:rsidR="00DA42B5" w:rsidRPr="00480FA7">
        <w:rPr>
          <w:rFonts w:ascii="Times New Roman" w:eastAsia="Courier New" w:hAnsi="Times New Roman"/>
          <w:szCs w:val="24"/>
          <w:lang w:val="ru-RU"/>
        </w:rPr>
        <w:t xml:space="preserve"> Территория, предназначенная для отдыха и купания детей (пляж), должна быть удалена от гидротехнических сооружений,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w:t>
      </w:r>
      <w:smartTag w:uri="urn:schemas-microsoft-com:office:smarttags" w:element="metricconverter">
        <w:smartTagPr>
          <w:attr w:name="ProductID" w:val="500 м"/>
        </w:smartTagPr>
        <w:r w:rsidR="00DA42B5" w:rsidRPr="00480FA7">
          <w:rPr>
            <w:rFonts w:ascii="Times New Roman" w:eastAsia="Courier New" w:hAnsi="Times New Roman"/>
            <w:szCs w:val="24"/>
            <w:lang w:val="ru-RU"/>
          </w:rPr>
          <w:t>500 м</w:t>
        </w:r>
      </w:smartTag>
      <w:r w:rsidR="00DA42B5" w:rsidRPr="00480FA7">
        <w:rPr>
          <w:rFonts w:ascii="Times New Roman" w:eastAsia="Courier New" w:hAnsi="Times New Roman"/>
          <w:szCs w:val="24"/>
          <w:lang w:val="ru-RU"/>
        </w:rPr>
        <w:t>. Территория должна быть благоустроена.</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10.</w:t>
      </w:r>
      <w:r w:rsidR="00DA42B5" w:rsidRPr="00480FA7">
        <w:rPr>
          <w:rFonts w:ascii="Times New Roman" w:eastAsia="Courier New" w:hAnsi="Times New Roman"/>
          <w:szCs w:val="24"/>
          <w:lang w:val="ru-RU"/>
        </w:rPr>
        <w:t xml:space="preserve"> При выборе территории пляжа следует исключить возможность неблагоприятных и опасных природных процессов – оползней, обвалов и др.</w:t>
      </w: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eastAsia="Courier New" w:hAnsi="Times New Roman"/>
          <w:szCs w:val="24"/>
          <w:lang w:val="ru-RU"/>
        </w:rPr>
        <w:t>Запрещается размещать пляжи в границах 1-го пояса зоны санитарной охраны источников хозяйственно-питьевого водоснабжения.</w:t>
      </w: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eastAsia="Courier New" w:hAnsi="Times New Roman"/>
          <w:szCs w:val="24"/>
          <w:lang w:val="ru-RU"/>
        </w:rPr>
        <w:t>В местах, отводимых для купания, не должно быть выходов грунтовых вод с низкой температурой, резко выраженных и быстрых водоворотов, воронок, течения, превышающего 0,5 м/с.</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11.</w:t>
      </w:r>
      <w:r w:rsidR="00DA42B5" w:rsidRPr="00480FA7">
        <w:rPr>
          <w:rFonts w:ascii="Times New Roman" w:eastAsia="Courier New" w:hAnsi="Times New Roman"/>
          <w:szCs w:val="24"/>
          <w:lang w:val="ru-RU"/>
        </w:rPr>
        <w:t xml:space="preserve"> Пляжи проектируются исходя из </w:t>
      </w:r>
      <w:smartTag w:uri="urn:schemas-microsoft-com:office:smarttags" w:element="metricconverter">
        <w:smartTagPr>
          <w:attr w:name="ProductID" w:val="4 м2"/>
        </w:smartTagPr>
        <w:r w:rsidR="00DA42B5" w:rsidRPr="00480FA7">
          <w:rPr>
            <w:rFonts w:ascii="Times New Roman" w:eastAsia="Courier New" w:hAnsi="Times New Roman"/>
            <w:szCs w:val="24"/>
            <w:lang w:val="ru-RU"/>
          </w:rPr>
          <w:t>4 м</w:t>
        </w:r>
        <w:r w:rsidR="00DA42B5" w:rsidRPr="00480FA7">
          <w:rPr>
            <w:rFonts w:ascii="Times New Roman" w:eastAsia="Courier New" w:hAnsi="Times New Roman"/>
            <w:szCs w:val="24"/>
            <w:vertAlign w:val="superscript"/>
            <w:lang w:val="ru-RU"/>
          </w:rPr>
          <w:t>2</w:t>
        </w:r>
      </w:smartTag>
      <w:r w:rsidR="00DA42B5" w:rsidRPr="00480FA7">
        <w:rPr>
          <w:rFonts w:ascii="Times New Roman" w:eastAsia="Courier New" w:hAnsi="Times New Roman"/>
          <w:szCs w:val="24"/>
          <w:lang w:val="ru-RU"/>
        </w:rPr>
        <w:t xml:space="preserve"> на 1 место в оздоровительных и </w:t>
      </w:r>
      <w:smartTag w:uri="urn:schemas-microsoft-com:office:smarttags" w:element="metricconverter">
        <w:smartTagPr>
          <w:attr w:name="ProductID" w:val="5 м2"/>
        </w:smartTagPr>
        <w:r w:rsidR="00DA42B5" w:rsidRPr="00480FA7">
          <w:rPr>
            <w:rFonts w:ascii="Times New Roman" w:eastAsia="Courier New" w:hAnsi="Times New Roman"/>
            <w:szCs w:val="24"/>
            <w:lang w:val="ru-RU"/>
          </w:rPr>
          <w:t>5 м</w:t>
        </w:r>
        <w:r w:rsidR="00DA42B5" w:rsidRPr="00480FA7">
          <w:rPr>
            <w:rFonts w:ascii="Times New Roman" w:eastAsia="Courier New" w:hAnsi="Times New Roman"/>
            <w:szCs w:val="24"/>
            <w:vertAlign w:val="superscript"/>
            <w:lang w:val="ru-RU"/>
          </w:rPr>
          <w:t>2</w:t>
        </w:r>
      </w:smartTag>
      <w:r w:rsidR="00DA42B5" w:rsidRPr="00480FA7">
        <w:rPr>
          <w:rFonts w:ascii="Times New Roman" w:eastAsia="Courier New" w:hAnsi="Times New Roman"/>
          <w:szCs w:val="24"/>
          <w:vertAlign w:val="superscript"/>
          <w:lang w:val="ru-RU"/>
        </w:rPr>
        <w:t xml:space="preserve"> </w:t>
      </w:r>
      <w:r w:rsidR="00DA42B5" w:rsidRPr="00480FA7">
        <w:rPr>
          <w:rFonts w:ascii="Times New Roman" w:eastAsia="Courier New" w:hAnsi="Times New Roman"/>
          <w:szCs w:val="24"/>
          <w:lang w:val="ru-RU"/>
        </w:rPr>
        <w:t>на 1 место в санаторно-оздоровительных учреждениях. Коэффициент одновременной загрузки пляжа для детских оздоровительных учреждений равен 0,5; для санаторно-оздоровительных – 1.</w:t>
      </w: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eastAsia="Courier New" w:hAnsi="Times New Roman"/>
          <w:szCs w:val="24"/>
          <w:lang w:val="ru-RU"/>
        </w:rPr>
        <w:t xml:space="preserve">При ширине пляжной полосы </w:t>
      </w:r>
      <w:smartTag w:uri="urn:schemas-microsoft-com:office:smarttags" w:element="metricconverter">
        <w:smartTagPr>
          <w:attr w:name="ProductID" w:val="25 м"/>
        </w:smartTagPr>
        <w:r w:rsidRPr="00480FA7">
          <w:rPr>
            <w:rFonts w:ascii="Times New Roman" w:eastAsia="Courier New" w:hAnsi="Times New Roman"/>
            <w:szCs w:val="24"/>
            <w:lang w:val="ru-RU"/>
          </w:rPr>
          <w:t>25 м</w:t>
        </w:r>
      </w:smartTag>
      <w:r w:rsidRPr="00480FA7">
        <w:rPr>
          <w:rFonts w:ascii="Times New Roman" w:eastAsia="Courier New" w:hAnsi="Times New Roman"/>
          <w:szCs w:val="24"/>
          <w:lang w:val="ru-RU"/>
        </w:rPr>
        <w:t xml:space="preserve"> и более минимальная допустимая величина береговой полосы должна составлять </w:t>
      </w:r>
      <w:smartTag w:uri="urn:schemas-microsoft-com:office:smarttags" w:element="metricconverter">
        <w:smartTagPr>
          <w:attr w:name="ProductID" w:val="0,25 м"/>
        </w:smartTagPr>
        <w:r w:rsidRPr="00480FA7">
          <w:rPr>
            <w:rFonts w:ascii="Times New Roman" w:eastAsia="Courier New" w:hAnsi="Times New Roman"/>
            <w:szCs w:val="24"/>
            <w:lang w:val="ru-RU"/>
          </w:rPr>
          <w:t>0,25 м</w:t>
        </w:r>
      </w:smartTag>
      <w:r w:rsidRPr="00480FA7">
        <w:rPr>
          <w:rFonts w:ascii="Times New Roman" w:eastAsia="Courier New" w:hAnsi="Times New Roman"/>
          <w:szCs w:val="24"/>
          <w:lang w:val="ru-RU"/>
        </w:rPr>
        <w:t xml:space="preserve"> на 1 ребенка.</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12</w:t>
      </w:r>
      <w:r w:rsidR="00DA42B5" w:rsidRPr="00480FA7">
        <w:rPr>
          <w:rFonts w:ascii="Times New Roman" w:eastAsia="Courier New" w:hAnsi="Times New Roman"/>
          <w:szCs w:val="24"/>
          <w:lang w:val="ru-RU"/>
        </w:rPr>
        <w:t>. Зона купания должна иметь песчаное, гравийное или галечное дно с пологим уклоном (не более 0,02 %) без обрывов и ям. Расстояние от уреза воды до буйков не должно превышать</w:t>
      </w:r>
      <w:r w:rsidR="00DA42B5" w:rsidRPr="00480FA7">
        <w:rPr>
          <w:rFonts w:ascii="Times New Roman" w:eastAsia="Courier New" w:hAnsi="Times New Roman"/>
          <w:spacing w:val="-2"/>
          <w:szCs w:val="24"/>
          <w:lang w:val="ru-RU"/>
        </w:rPr>
        <w:t xml:space="preserve"> </w:t>
      </w:r>
      <w:smartTag w:uri="urn:schemas-microsoft-com:office:smarttags" w:element="metricconverter">
        <w:smartTagPr>
          <w:attr w:name="ProductID" w:val="25 м"/>
        </w:smartTagPr>
        <w:r w:rsidR="00DA42B5" w:rsidRPr="00480FA7">
          <w:rPr>
            <w:rFonts w:ascii="Times New Roman" w:eastAsia="Courier New" w:hAnsi="Times New Roman"/>
            <w:spacing w:val="-2"/>
            <w:szCs w:val="24"/>
            <w:lang w:val="ru-RU"/>
          </w:rPr>
          <w:t>25 м</w:t>
        </w:r>
      </w:smartTag>
      <w:r w:rsidR="00DA42B5" w:rsidRPr="00480FA7">
        <w:rPr>
          <w:rFonts w:ascii="Times New Roman" w:eastAsia="Courier New" w:hAnsi="Times New Roman"/>
          <w:spacing w:val="-2"/>
          <w:szCs w:val="24"/>
          <w:lang w:val="ru-RU"/>
        </w:rPr>
        <w:t xml:space="preserve">. Площадь акватории должна составлять на 1 человека не менее </w:t>
      </w:r>
      <w:smartTag w:uri="urn:schemas-microsoft-com:office:smarttags" w:element="metricconverter">
        <w:smartTagPr>
          <w:attr w:name="ProductID" w:val="5 м2"/>
        </w:smartTagPr>
        <w:r w:rsidR="00DA42B5" w:rsidRPr="00480FA7">
          <w:rPr>
            <w:rFonts w:ascii="Times New Roman" w:eastAsia="Courier New" w:hAnsi="Times New Roman"/>
            <w:spacing w:val="-2"/>
            <w:szCs w:val="24"/>
            <w:lang w:val="ru-RU"/>
          </w:rPr>
          <w:t>5 м</w:t>
        </w:r>
        <w:r w:rsidR="00DA42B5" w:rsidRPr="00480FA7">
          <w:rPr>
            <w:rFonts w:ascii="Times New Roman" w:eastAsia="Courier New" w:hAnsi="Times New Roman"/>
            <w:spacing w:val="-2"/>
            <w:szCs w:val="24"/>
            <w:vertAlign w:val="superscript"/>
            <w:lang w:val="ru-RU"/>
          </w:rPr>
          <w:t>2</w:t>
        </w:r>
      </w:smartTag>
      <w:r w:rsidR="00DA42B5" w:rsidRPr="00480FA7">
        <w:rPr>
          <w:rFonts w:ascii="Times New Roman" w:eastAsia="Courier New" w:hAnsi="Times New Roman"/>
          <w:spacing w:val="-2"/>
          <w:szCs w:val="24"/>
          <w:lang w:val="ru-RU"/>
        </w:rPr>
        <w:t>, в непроточных водоемах –</w:t>
      </w:r>
      <w:r w:rsidR="00DA42B5" w:rsidRPr="00480FA7">
        <w:rPr>
          <w:rFonts w:ascii="Times New Roman" w:eastAsia="Courier New" w:hAnsi="Times New Roman"/>
          <w:szCs w:val="24"/>
          <w:lang w:val="ru-RU"/>
        </w:rPr>
        <w:t xml:space="preserve"> </w:t>
      </w:r>
      <w:smartTag w:uri="urn:schemas-microsoft-com:office:smarttags" w:element="metricconverter">
        <w:smartTagPr>
          <w:attr w:name="ProductID" w:val="10 м2"/>
        </w:smartTagPr>
        <w:r w:rsidR="00DA42B5" w:rsidRPr="00480FA7">
          <w:rPr>
            <w:rFonts w:ascii="Times New Roman" w:eastAsia="Courier New" w:hAnsi="Times New Roman"/>
            <w:szCs w:val="24"/>
            <w:lang w:val="ru-RU"/>
          </w:rPr>
          <w:t>10 м</w:t>
        </w:r>
        <w:r w:rsidR="00DA42B5" w:rsidRPr="00480FA7">
          <w:rPr>
            <w:rFonts w:ascii="Times New Roman" w:eastAsia="Courier New" w:hAnsi="Times New Roman"/>
            <w:szCs w:val="24"/>
            <w:vertAlign w:val="superscript"/>
            <w:lang w:val="ru-RU"/>
          </w:rPr>
          <w:t>2</w:t>
        </w:r>
      </w:smartTag>
      <w:r w:rsidR="00DA42B5" w:rsidRPr="00480FA7">
        <w:rPr>
          <w:rFonts w:ascii="Times New Roman" w:eastAsia="Courier New" w:hAnsi="Times New Roman"/>
          <w:szCs w:val="24"/>
          <w:lang w:val="ru-RU"/>
        </w:rPr>
        <w:t>.</w:t>
      </w: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eastAsia="Courier New" w:hAnsi="Times New Roman"/>
          <w:szCs w:val="24"/>
          <w:lang w:val="ru-RU"/>
        </w:rPr>
        <w:t xml:space="preserve">Максимальная глубина открытых водоемов в местах купания детей должна составлять от 0,7 до </w:t>
      </w:r>
      <w:smartTag w:uri="urn:schemas-microsoft-com:office:smarttags" w:element="metricconverter">
        <w:smartTagPr>
          <w:attr w:name="ProductID" w:val="1,2 м"/>
        </w:smartTagPr>
        <w:r w:rsidRPr="00480FA7">
          <w:rPr>
            <w:rFonts w:ascii="Times New Roman" w:eastAsia="Courier New" w:hAnsi="Times New Roman"/>
            <w:szCs w:val="24"/>
            <w:lang w:val="ru-RU"/>
          </w:rPr>
          <w:t>1,2 м</w:t>
        </w:r>
      </w:smartTag>
      <w:r w:rsidRPr="00480FA7">
        <w:rPr>
          <w:rFonts w:ascii="Times New Roman" w:eastAsia="Courier New" w:hAnsi="Times New Roman"/>
          <w:szCs w:val="24"/>
          <w:lang w:val="ru-RU"/>
        </w:rPr>
        <w:t>. Глубина зоны купания в детском секторе (для детей до 8 лет) должна составлять 40-</w:t>
      </w:r>
      <w:smartTag w:uri="urn:schemas-microsoft-com:office:smarttags" w:element="metricconverter">
        <w:smartTagPr>
          <w:attr w:name="ProductID" w:val="50 см"/>
        </w:smartTagPr>
        <w:r w:rsidRPr="00480FA7">
          <w:rPr>
            <w:rFonts w:ascii="Times New Roman" w:eastAsia="Courier New" w:hAnsi="Times New Roman"/>
            <w:szCs w:val="24"/>
            <w:lang w:val="ru-RU"/>
          </w:rPr>
          <w:t>50 см</w:t>
        </w:r>
      </w:smartTag>
      <w:r w:rsidRPr="00480FA7">
        <w:rPr>
          <w:rFonts w:ascii="Times New Roman" w:eastAsia="Courier New" w:hAnsi="Times New Roman"/>
          <w:szCs w:val="24"/>
          <w:lang w:val="ru-RU"/>
        </w:rPr>
        <w:t xml:space="preserve">, но не более </w:t>
      </w:r>
      <w:smartTag w:uri="urn:schemas-microsoft-com:office:smarttags" w:element="metricconverter">
        <w:smartTagPr>
          <w:attr w:name="ProductID" w:val="70 см"/>
        </w:smartTagPr>
        <w:r w:rsidRPr="00480FA7">
          <w:rPr>
            <w:rFonts w:ascii="Times New Roman" w:eastAsia="Courier New" w:hAnsi="Times New Roman"/>
            <w:szCs w:val="24"/>
            <w:lang w:val="ru-RU"/>
          </w:rPr>
          <w:t>70 см</w:t>
        </w:r>
      </w:smartTag>
      <w:r w:rsidRPr="00480FA7">
        <w:rPr>
          <w:rFonts w:ascii="Times New Roman" w:eastAsia="Courier New" w:hAnsi="Times New Roman"/>
          <w:szCs w:val="24"/>
          <w:lang w:val="ru-RU"/>
        </w:rPr>
        <w:t>.</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13</w:t>
      </w:r>
      <w:r w:rsidR="00DA42B5" w:rsidRPr="00480FA7">
        <w:rPr>
          <w:rFonts w:ascii="Times New Roman" w:eastAsia="Courier New" w:hAnsi="Times New Roman"/>
          <w:szCs w:val="24"/>
          <w:lang w:val="ru-RU"/>
        </w:rPr>
        <w:t>. При отсутствии естественных водоемов проектируются искусственные бассейны в соответствии с расчетами.</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 w:val="23"/>
          <w:szCs w:val="23"/>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14</w:t>
      </w:r>
      <w:r w:rsidR="00DA42B5" w:rsidRPr="00480FA7">
        <w:rPr>
          <w:rFonts w:ascii="Times New Roman" w:eastAsia="Courier New" w:hAnsi="Times New Roman"/>
          <w:szCs w:val="24"/>
          <w:lang w:val="ru-RU"/>
        </w:rPr>
        <w:t xml:space="preserve">. </w:t>
      </w:r>
      <w:r w:rsidR="00DA42B5" w:rsidRPr="00480FA7">
        <w:rPr>
          <w:rFonts w:ascii="Times New Roman" w:eastAsia="Courier New" w:hAnsi="Times New Roman"/>
          <w:sz w:val="23"/>
          <w:szCs w:val="23"/>
          <w:lang w:val="ru-RU"/>
        </w:rPr>
        <w:t>Площадь озеленения территорий детского оздоровительного учреждения должна составлять не менее 60 % участка основной застройки. При размещении учреждения в лесном, парковом массиве площадь озелененных территорий может быть сокращена до 50 %.</w:t>
      </w: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eastAsia="Courier New" w:hAnsi="Times New Roman"/>
          <w:szCs w:val="24"/>
          <w:lang w:val="ru-RU"/>
        </w:rPr>
        <w:t>Зеленые насаждения рекомендуется включать в каждую из функциональных зон для обеспечения благоприятного микроклимата.</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15</w:t>
      </w:r>
      <w:r w:rsidR="00DA42B5" w:rsidRPr="00480FA7">
        <w:rPr>
          <w:rFonts w:ascii="Times New Roman" w:eastAsia="Courier New" w:hAnsi="Times New Roman"/>
          <w:szCs w:val="24"/>
          <w:lang w:val="ru-RU"/>
        </w:rPr>
        <w:t>. Водоснабжение, канализация и теплоснабжение в детских оздоровительных учреждениях проектируются централизованными.</w:t>
      </w: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Cs w:val="24"/>
          <w:lang w:val="ru-RU"/>
        </w:rPr>
      </w:pPr>
      <w:r w:rsidRPr="00480FA7">
        <w:rPr>
          <w:rFonts w:ascii="Times New Roman" w:eastAsia="Courier New" w:hAnsi="Times New Roman"/>
          <w:szCs w:val="24"/>
          <w:lang w:val="ru-RU"/>
        </w:rPr>
        <w:t>При отсутствии централизованных сетей проектируются местные системы водоснабжения, канализации и местные очистные сооружения. Допускается применение автономного, в том числе газового отопления.</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16</w:t>
      </w:r>
      <w:r w:rsidR="00DA42B5" w:rsidRPr="00480FA7">
        <w:rPr>
          <w:rFonts w:ascii="Times New Roman" w:eastAsia="Courier New" w:hAnsi="Times New Roman"/>
          <w:szCs w:val="24"/>
          <w:lang w:val="ru-RU"/>
        </w:rPr>
        <w:t xml:space="preserve">. На территории детских оздоровительных учреждений, помимо туалетов в здании, возможно проектирование дополнительных канализованных туалетов на расстоянии не менее </w:t>
      </w:r>
      <w:smartTag w:uri="urn:schemas-microsoft-com:office:smarttags" w:element="metricconverter">
        <w:smartTagPr>
          <w:attr w:name="ProductID" w:val="50 м"/>
        </w:smartTagPr>
        <w:r w:rsidR="00DA42B5" w:rsidRPr="00480FA7">
          <w:rPr>
            <w:rFonts w:ascii="Times New Roman" w:eastAsia="Courier New" w:hAnsi="Times New Roman"/>
            <w:szCs w:val="24"/>
            <w:lang w:val="ru-RU"/>
          </w:rPr>
          <w:t>50 м</w:t>
        </w:r>
      </w:smartTag>
      <w:r w:rsidR="00DA42B5" w:rsidRPr="00480FA7">
        <w:rPr>
          <w:rFonts w:ascii="Times New Roman" w:eastAsia="Courier New" w:hAnsi="Times New Roman"/>
          <w:szCs w:val="24"/>
          <w:lang w:val="ru-RU"/>
        </w:rPr>
        <w:t xml:space="preserve"> от жилых зданий и столовой по согласованию с местными органами Роспотребнадзора.</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17</w:t>
      </w:r>
      <w:r w:rsidR="00DA42B5" w:rsidRPr="00480FA7">
        <w:rPr>
          <w:rFonts w:ascii="Times New Roman" w:eastAsia="Courier New" w:hAnsi="Times New Roman"/>
          <w:szCs w:val="24"/>
          <w:lang w:val="ru-RU"/>
        </w:rPr>
        <w:t xml:space="preserve">. Для сбора мусора и пищевых отходов на территории хозяйственной зоны проектируются площадки с твердым покрытием, размеры которых превышают площадь основания контейнеров на </w:t>
      </w:r>
      <w:smartTag w:uri="urn:schemas-microsoft-com:office:smarttags" w:element="metricconverter">
        <w:smartTagPr>
          <w:attr w:name="ProductID" w:val="1,0 м"/>
        </w:smartTagPr>
        <w:r w:rsidR="00DA42B5" w:rsidRPr="00480FA7">
          <w:rPr>
            <w:rFonts w:ascii="Times New Roman" w:eastAsia="Courier New" w:hAnsi="Times New Roman"/>
            <w:szCs w:val="24"/>
            <w:lang w:val="ru-RU"/>
          </w:rPr>
          <w:t>1,0 м</w:t>
        </w:r>
      </w:smartTag>
      <w:r w:rsidR="00DA42B5" w:rsidRPr="00480FA7">
        <w:rPr>
          <w:rFonts w:ascii="Times New Roman" w:eastAsia="Courier New" w:hAnsi="Times New Roman"/>
          <w:szCs w:val="24"/>
          <w:lang w:val="ru-RU"/>
        </w:rPr>
        <w:t xml:space="preserve"> во все стороны. Площадки, к которым должны быть удобные подъезды, размещают на расстоянии не менее </w:t>
      </w:r>
      <w:smartTag w:uri="urn:schemas-microsoft-com:office:smarttags" w:element="metricconverter">
        <w:smartTagPr>
          <w:attr w:name="ProductID" w:val="25 м"/>
        </w:smartTagPr>
        <w:r w:rsidR="00DA42B5" w:rsidRPr="00480FA7">
          <w:rPr>
            <w:rFonts w:ascii="Times New Roman" w:eastAsia="Courier New" w:hAnsi="Times New Roman"/>
            <w:szCs w:val="24"/>
            <w:lang w:val="ru-RU"/>
          </w:rPr>
          <w:t>25 м</w:t>
        </w:r>
      </w:smartTag>
      <w:r w:rsidR="00DA42B5" w:rsidRPr="00480FA7">
        <w:rPr>
          <w:rFonts w:ascii="Times New Roman" w:eastAsia="Courier New" w:hAnsi="Times New Roman"/>
          <w:szCs w:val="24"/>
          <w:lang w:val="ru-RU"/>
        </w:rPr>
        <w:t xml:space="preserve"> от зданий.</w:t>
      </w:r>
    </w:p>
    <w:p w:rsidR="00DA42B5" w:rsidRPr="00480FA7" w:rsidRDefault="00F222DC"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r w:rsidRPr="00480FA7">
        <w:rPr>
          <w:rFonts w:ascii="Times New Roman" w:hAnsi="Times New Roman"/>
          <w:b/>
          <w:iCs/>
          <w:szCs w:val="24"/>
          <w:lang w:val="ru-RU"/>
        </w:rPr>
        <w:t>11.7</w:t>
      </w:r>
      <w:r w:rsidRPr="00480FA7">
        <w:rPr>
          <w:rFonts w:ascii="Times New Roman" w:eastAsia="Courier New" w:hAnsi="Times New Roman"/>
          <w:b/>
          <w:iCs/>
          <w:szCs w:val="24"/>
          <w:lang w:val="ru-RU"/>
        </w:rPr>
        <w:t>.</w:t>
      </w:r>
      <w:r w:rsidR="00DA42B5" w:rsidRPr="00480FA7">
        <w:rPr>
          <w:rFonts w:ascii="Times New Roman" w:eastAsia="Courier New" w:hAnsi="Times New Roman"/>
          <w:b/>
          <w:szCs w:val="24"/>
          <w:lang w:val="ru-RU"/>
        </w:rPr>
        <w:t>18</w:t>
      </w:r>
      <w:r w:rsidR="00DA42B5" w:rsidRPr="00480FA7">
        <w:rPr>
          <w:rFonts w:ascii="Times New Roman" w:eastAsia="Courier New" w:hAnsi="Times New Roman"/>
          <w:szCs w:val="24"/>
          <w:lang w:val="ru-RU"/>
        </w:rPr>
        <w:t xml:space="preserve">. Въезды и входы на территорию детского оздоровительного учреждения, проезды, дорожки к хозяйственным постройкам, к контейнерным площадкам для сбора мусора проектируются в соответствии с требованиями разделов «Транспортная </w:t>
      </w:r>
      <w:r w:rsidR="00DA42B5" w:rsidRPr="00480FA7">
        <w:rPr>
          <w:rFonts w:ascii="Times New Roman" w:eastAsia="Courier New" w:hAnsi="Times New Roman"/>
          <w:szCs w:val="24"/>
          <w:lang w:val="ru-RU"/>
        </w:rPr>
        <w:lastRenderedPageBreak/>
        <w:t>инфраструктура населенных пунктов поселения» и «Зоны отдыха» настоящих Нормативов.</w:t>
      </w:r>
    </w:p>
    <w:p w:rsidR="00311129" w:rsidRPr="00480FA7" w:rsidRDefault="00311129" w:rsidP="00311129">
      <w:pPr>
        <w:pStyle w:val="a1"/>
        <w:rPr>
          <w:rFonts w:eastAsia="Courier New"/>
          <w:lang w:val="ru-RU"/>
        </w:rPr>
      </w:pPr>
    </w:p>
    <w:p w:rsidR="00311129" w:rsidRPr="00480FA7" w:rsidRDefault="00311129" w:rsidP="00311129">
      <w:pPr>
        <w:pStyle w:val="a1"/>
        <w:rPr>
          <w:lang w:val="ru-RU"/>
        </w:rPr>
      </w:pPr>
    </w:p>
    <w:p w:rsidR="00311129" w:rsidRPr="00480FA7" w:rsidRDefault="00311129" w:rsidP="00311129">
      <w:pPr>
        <w:keepNext/>
        <w:jc w:val="center"/>
        <w:outlineLvl w:val="1"/>
        <w:rPr>
          <w:rFonts w:ascii="Times New Roman" w:hAnsi="Times New Roman"/>
          <w:b/>
          <w:iCs/>
          <w:noProof/>
          <w:szCs w:val="24"/>
          <w:lang w:val="ru-RU"/>
        </w:rPr>
      </w:pPr>
      <w:r w:rsidRPr="00480FA7">
        <w:rPr>
          <w:rFonts w:ascii="Times New Roman" w:hAnsi="Times New Roman"/>
          <w:b/>
          <w:iCs/>
          <w:noProof/>
          <w:szCs w:val="24"/>
          <w:lang w:val="ru-RU"/>
        </w:rPr>
        <w:t>11.8.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p w:rsidR="00311129" w:rsidRPr="00480FA7" w:rsidRDefault="00311129" w:rsidP="00311129">
      <w:pPr>
        <w:pStyle w:val="a1"/>
        <w:rPr>
          <w:rFonts w:eastAsia="Courier New"/>
          <w:lang w:val="ru-RU"/>
        </w:rPr>
      </w:pPr>
    </w:p>
    <w:p w:rsidR="00311129" w:rsidRPr="00480FA7" w:rsidRDefault="00311129" w:rsidP="00311129">
      <w:pPr>
        <w:widowControl w:val="0"/>
        <w:autoSpaceDE w:val="0"/>
        <w:autoSpaceDN w:val="0"/>
        <w:adjustRightInd w:val="0"/>
        <w:ind w:left="-426" w:firstLine="709"/>
        <w:jc w:val="both"/>
        <w:rPr>
          <w:rFonts w:ascii="Times New Roman" w:hAnsi="Times New Roman"/>
          <w:bCs/>
          <w:szCs w:val="24"/>
          <w:lang w:val="ru-RU"/>
        </w:rPr>
      </w:pPr>
      <w:r w:rsidRPr="00480FA7">
        <w:rPr>
          <w:rFonts w:ascii="Times New Roman" w:hAnsi="Times New Roman"/>
          <w:bCs/>
          <w:szCs w:val="24"/>
          <w:lang w:val="ru-RU"/>
        </w:rPr>
        <w:t>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 представлены в таблице 2</w:t>
      </w:r>
      <w:r w:rsidR="00054BA0" w:rsidRPr="00480FA7">
        <w:rPr>
          <w:rFonts w:ascii="Times New Roman" w:hAnsi="Times New Roman"/>
          <w:bCs/>
          <w:szCs w:val="24"/>
          <w:lang w:val="ru-RU"/>
        </w:rPr>
        <w:t>5.</w:t>
      </w:r>
    </w:p>
    <w:p w:rsidR="00311129" w:rsidRPr="00480FA7" w:rsidRDefault="00311129" w:rsidP="00311129">
      <w:pPr>
        <w:pStyle w:val="a1"/>
        <w:rPr>
          <w:lang w:val="ru-RU"/>
        </w:rPr>
      </w:pPr>
    </w:p>
    <w:p w:rsidR="00311129" w:rsidRPr="00480FA7" w:rsidRDefault="00311129" w:rsidP="00311129">
      <w:pPr>
        <w:widowControl w:val="0"/>
        <w:autoSpaceDE w:val="0"/>
        <w:autoSpaceDN w:val="0"/>
        <w:adjustRightInd w:val="0"/>
        <w:ind w:firstLine="709"/>
        <w:jc w:val="right"/>
        <w:rPr>
          <w:rFonts w:ascii="Times New Roman" w:hAnsi="Times New Roman"/>
          <w:bCs/>
          <w:szCs w:val="24"/>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985"/>
        <w:gridCol w:w="2268"/>
        <w:gridCol w:w="3261"/>
      </w:tblGrid>
      <w:tr w:rsidR="00311129" w:rsidRPr="00480FA7" w:rsidTr="005E47B4">
        <w:trPr>
          <w:trHeight w:val="57"/>
          <w:tblHeader/>
        </w:trPr>
        <w:tc>
          <w:tcPr>
            <w:tcW w:w="9782" w:type="dxa"/>
            <w:gridSpan w:val="4"/>
            <w:shd w:val="clear" w:color="auto" w:fill="D5DCE4"/>
            <w:vAlign w:val="center"/>
          </w:tcPr>
          <w:p w:rsidR="00311129" w:rsidRPr="00480FA7" w:rsidRDefault="00311129" w:rsidP="00054BA0">
            <w:pPr>
              <w:widowControl w:val="0"/>
              <w:autoSpaceDE w:val="0"/>
              <w:autoSpaceDN w:val="0"/>
              <w:adjustRightInd w:val="0"/>
              <w:ind w:left="2"/>
              <w:rPr>
                <w:bCs/>
                <w:iCs/>
                <w:szCs w:val="24"/>
                <w:lang w:eastAsia="en-US"/>
              </w:rPr>
            </w:pPr>
            <w:r w:rsidRPr="00480FA7">
              <w:rPr>
                <w:rFonts w:ascii="Times New Roman" w:hAnsi="Times New Roman"/>
                <w:bCs/>
                <w:szCs w:val="24"/>
              </w:rPr>
              <w:t xml:space="preserve">Таблица </w:t>
            </w:r>
            <w:r w:rsidRPr="00480FA7">
              <w:rPr>
                <w:rFonts w:ascii="Times New Roman" w:hAnsi="Times New Roman"/>
                <w:bCs/>
                <w:szCs w:val="24"/>
                <w:lang w:val="ru-RU"/>
              </w:rPr>
              <w:t>2</w:t>
            </w:r>
            <w:r w:rsidR="00054BA0" w:rsidRPr="00480FA7">
              <w:rPr>
                <w:rFonts w:ascii="Times New Roman" w:hAnsi="Times New Roman"/>
                <w:bCs/>
                <w:szCs w:val="24"/>
                <w:lang w:val="ru-RU"/>
              </w:rPr>
              <w:t>5</w:t>
            </w:r>
          </w:p>
        </w:tc>
      </w:tr>
      <w:tr w:rsidR="00311129" w:rsidRPr="00480FA7" w:rsidTr="005E47B4">
        <w:trPr>
          <w:trHeight w:val="57"/>
          <w:tblHeader/>
        </w:trPr>
        <w:tc>
          <w:tcPr>
            <w:tcW w:w="2268" w:type="dxa"/>
            <w:vAlign w:val="center"/>
          </w:tcPr>
          <w:p w:rsidR="00311129" w:rsidRPr="00480FA7" w:rsidRDefault="00311129" w:rsidP="005E47B4">
            <w:pPr>
              <w:pStyle w:val="061"/>
              <w:rPr>
                <w:b w:val="0"/>
                <w:bCs w:val="0"/>
                <w:iCs w:val="0"/>
                <w:sz w:val="24"/>
                <w:szCs w:val="24"/>
                <w:lang w:eastAsia="en-US"/>
              </w:rPr>
            </w:pPr>
            <w:r w:rsidRPr="00480FA7">
              <w:rPr>
                <w:rFonts w:eastAsia="Times New Roman"/>
                <w:b w:val="0"/>
                <w:bCs w:val="0"/>
                <w:sz w:val="24"/>
                <w:szCs w:val="24"/>
              </w:rPr>
              <w:t>Область, вид, объект местного значения</w:t>
            </w:r>
          </w:p>
        </w:tc>
        <w:tc>
          <w:tcPr>
            <w:tcW w:w="1985" w:type="dxa"/>
          </w:tcPr>
          <w:p w:rsidR="00311129" w:rsidRPr="00480FA7" w:rsidRDefault="00311129" w:rsidP="005E47B4">
            <w:pPr>
              <w:pStyle w:val="061"/>
              <w:jc w:val="left"/>
              <w:rPr>
                <w:b w:val="0"/>
                <w:bCs w:val="0"/>
                <w:iCs w:val="0"/>
                <w:sz w:val="24"/>
                <w:szCs w:val="24"/>
                <w:lang w:eastAsia="en-US"/>
              </w:rPr>
            </w:pPr>
            <w:r w:rsidRPr="00480FA7">
              <w:rPr>
                <w:b w:val="0"/>
                <w:bCs w:val="0"/>
                <w:iCs w:val="0"/>
                <w:sz w:val="24"/>
                <w:szCs w:val="24"/>
                <w:lang w:eastAsia="en-US"/>
              </w:rPr>
              <w:t>Тип расчетного показателя</w:t>
            </w:r>
          </w:p>
        </w:tc>
        <w:tc>
          <w:tcPr>
            <w:tcW w:w="2268" w:type="dxa"/>
          </w:tcPr>
          <w:p w:rsidR="00311129" w:rsidRPr="00480FA7" w:rsidRDefault="00311129" w:rsidP="005E47B4">
            <w:pPr>
              <w:pStyle w:val="061"/>
              <w:rPr>
                <w:b w:val="0"/>
                <w:bCs w:val="0"/>
                <w:iCs w:val="0"/>
                <w:sz w:val="24"/>
                <w:szCs w:val="24"/>
                <w:lang w:eastAsia="en-US"/>
              </w:rPr>
            </w:pPr>
            <w:r w:rsidRPr="00480FA7">
              <w:rPr>
                <w:b w:val="0"/>
                <w:bCs w:val="0"/>
                <w:iCs w:val="0"/>
                <w:sz w:val="24"/>
                <w:szCs w:val="24"/>
                <w:lang w:eastAsia="en-US"/>
              </w:rPr>
              <w:t>Наименование расчетного показателя, единица измерения</w:t>
            </w:r>
          </w:p>
        </w:tc>
        <w:tc>
          <w:tcPr>
            <w:tcW w:w="3261" w:type="dxa"/>
            <w:vAlign w:val="center"/>
          </w:tcPr>
          <w:p w:rsidR="00311129" w:rsidRPr="00480FA7" w:rsidRDefault="00311129" w:rsidP="005E47B4">
            <w:pPr>
              <w:pStyle w:val="061"/>
              <w:rPr>
                <w:b w:val="0"/>
                <w:bCs w:val="0"/>
                <w:iCs w:val="0"/>
                <w:sz w:val="24"/>
                <w:szCs w:val="24"/>
                <w:lang w:eastAsia="en-US"/>
              </w:rPr>
            </w:pPr>
            <w:r w:rsidRPr="00480FA7">
              <w:rPr>
                <w:b w:val="0"/>
                <w:bCs w:val="0"/>
                <w:iCs w:val="0"/>
                <w:sz w:val="24"/>
                <w:szCs w:val="24"/>
                <w:lang w:eastAsia="en-US"/>
              </w:rPr>
              <w:t>Значение расчетного показателя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Базы отдыха предприятий и организаций</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 *</w:t>
            </w:r>
          </w:p>
        </w:tc>
        <w:tc>
          <w:tcPr>
            <w:tcW w:w="3261" w:type="dxa"/>
            <w:vAlign w:val="center"/>
          </w:tcPr>
          <w:p w:rsidR="00311129" w:rsidRPr="00480FA7" w:rsidRDefault="00311129" w:rsidP="005E47B4">
            <w:pPr>
              <w:pStyle w:val="512"/>
              <w:rPr>
                <w:b w:val="0"/>
                <w:lang w:val="ru-RU"/>
              </w:rPr>
            </w:pPr>
            <w:r w:rsidRPr="00480FA7">
              <w:rPr>
                <w:b w:val="0"/>
                <w:lang w:val="ru-RU"/>
              </w:rPr>
              <w:t>140-160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Детские лагеря</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150-200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Спортивно-оздоровительные молодежные лагеря</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200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 xml:space="preserve">Расчетный </w:t>
            </w:r>
            <w:r w:rsidRPr="00480FA7">
              <w:rPr>
                <w:b w:val="0"/>
                <w:sz w:val="24"/>
                <w:szCs w:val="24"/>
                <w:lang w:val="ru-RU"/>
              </w:rPr>
              <w:lastRenderedPageBreak/>
              <w:t>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lastRenderedPageBreak/>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lastRenderedPageBreak/>
              <w:t>Туристические базы</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65-80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Мотели</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75-100</w:t>
            </w:r>
          </w:p>
        </w:tc>
      </w:tr>
      <w:tr w:rsidR="00311129" w:rsidRPr="00480FA7" w:rsidTr="005E47B4">
        <w:trPr>
          <w:trHeight w:val="491"/>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470"/>
        </w:trPr>
        <w:tc>
          <w:tcPr>
            <w:tcW w:w="2268" w:type="dxa"/>
            <w:vMerge w:val="restart"/>
            <w:vAlign w:val="center"/>
          </w:tcPr>
          <w:p w:rsidR="00311129" w:rsidRPr="00480FA7" w:rsidRDefault="00311129" w:rsidP="005E47B4">
            <w:pPr>
              <w:pStyle w:val="510"/>
              <w:jc w:val="center"/>
              <w:rPr>
                <w:b w:val="0"/>
                <w:sz w:val="24"/>
                <w:szCs w:val="24"/>
                <w:lang w:val="ru-RU"/>
              </w:rPr>
            </w:pPr>
            <w:r w:rsidRPr="00480FA7">
              <w:rPr>
                <w:b w:val="0"/>
                <w:sz w:val="24"/>
                <w:szCs w:val="24"/>
                <w:lang w:val="ru-RU"/>
              </w:rPr>
              <w:t>Кемпинги</w:t>
            </w:r>
          </w:p>
        </w:tc>
        <w:tc>
          <w:tcPr>
            <w:tcW w:w="1985" w:type="dxa"/>
            <w:vMerge w:val="restart"/>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минимально допустимого уровня обеспеченности</w:t>
            </w: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Уровень обеспеченности, мест на 1000 чел.</w:t>
            </w:r>
          </w:p>
        </w:tc>
        <w:tc>
          <w:tcPr>
            <w:tcW w:w="3261" w:type="dxa"/>
            <w:vAlign w:val="center"/>
          </w:tcPr>
          <w:p w:rsidR="00311129" w:rsidRPr="00480FA7" w:rsidRDefault="00311129" w:rsidP="005E47B4">
            <w:pPr>
              <w:pStyle w:val="512"/>
              <w:rPr>
                <w:b w:val="0"/>
                <w:lang w:val="ru-RU"/>
              </w:rPr>
            </w:pPr>
            <w:r w:rsidRPr="00480FA7">
              <w:rPr>
                <w:b w:val="0"/>
                <w:lang w:val="ru-RU"/>
              </w:rPr>
              <w:t>по заданию на проектирование</w:t>
            </w:r>
          </w:p>
        </w:tc>
      </w:tr>
      <w:tr w:rsidR="00311129" w:rsidRPr="00480FA7" w:rsidTr="005E47B4">
        <w:trPr>
          <w:trHeight w:val="470"/>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vMerge/>
          </w:tcPr>
          <w:p w:rsidR="00311129" w:rsidRPr="00480FA7" w:rsidRDefault="00311129" w:rsidP="005E47B4">
            <w:pPr>
              <w:pStyle w:val="510"/>
              <w:rPr>
                <w:b w:val="0"/>
                <w:sz w:val="24"/>
                <w:szCs w:val="24"/>
                <w:lang w:val="ru-RU"/>
              </w:rPr>
            </w:pPr>
          </w:p>
        </w:tc>
        <w:tc>
          <w:tcPr>
            <w:tcW w:w="2268" w:type="dxa"/>
          </w:tcPr>
          <w:p w:rsidR="00311129" w:rsidRPr="00480FA7" w:rsidRDefault="00311129" w:rsidP="005E47B4">
            <w:pPr>
              <w:pStyle w:val="510"/>
              <w:jc w:val="center"/>
              <w:rPr>
                <w:b w:val="0"/>
                <w:sz w:val="24"/>
                <w:szCs w:val="24"/>
                <w:lang w:val="ru-RU"/>
              </w:rPr>
            </w:pPr>
            <w:r w:rsidRPr="00480FA7">
              <w:rPr>
                <w:b w:val="0"/>
                <w:sz w:val="24"/>
                <w:szCs w:val="24"/>
                <w:lang w:val="ru-RU"/>
              </w:rPr>
              <w:t>Размер земельного участка, м</w:t>
            </w:r>
            <w:r w:rsidRPr="00480FA7">
              <w:rPr>
                <w:b w:val="0"/>
                <w:sz w:val="24"/>
                <w:szCs w:val="24"/>
                <w:vertAlign w:val="superscript"/>
                <w:lang w:val="ru-RU"/>
              </w:rPr>
              <w:t>2</w:t>
            </w:r>
            <w:r w:rsidRPr="00480FA7">
              <w:rPr>
                <w:b w:val="0"/>
                <w:sz w:val="24"/>
                <w:szCs w:val="24"/>
                <w:lang w:val="ru-RU"/>
              </w:rPr>
              <w:t xml:space="preserve"> на 1 место</w:t>
            </w:r>
          </w:p>
        </w:tc>
        <w:tc>
          <w:tcPr>
            <w:tcW w:w="3261" w:type="dxa"/>
            <w:vAlign w:val="center"/>
          </w:tcPr>
          <w:p w:rsidR="00311129" w:rsidRPr="00480FA7" w:rsidRDefault="00311129" w:rsidP="005E47B4">
            <w:pPr>
              <w:pStyle w:val="512"/>
              <w:rPr>
                <w:b w:val="0"/>
                <w:lang w:val="ru-RU"/>
              </w:rPr>
            </w:pPr>
            <w:r w:rsidRPr="00480FA7">
              <w:rPr>
                <w:b w:val="0"/>
                <w:lang w:val="ru-RU"/>
              </w:rPr>
              <w:t>135-150</w:t>
            </w:r>
          </w:p>
        </w:tc>
      </w:tr>
      <w:tr w:rsidR="00311129" w:rsidRPr="00480FA7" w:rsidTr="005E47B4">
        <w:trPr>
          <w:trHeight w:val="57"/>
        </w:trPr>
        <w:tc>
          <w:tcPr>
            <w:tcW w:w="2268" w:type="dxa"/>
            <w:vMerge/>
            <w:vAlign w:val="center"/>
          </w:tcPr>
          <w:p w:rsidR="00311129" w:rsidRPr="00480FA7" w:rsidRDefault="00311129" w:rsidP="005E47B4">
            <w:pPr>
              <w:pStyle w:val="510"/>
              <w:jc w:val="center"/>
              <w:rPr>
                <w:b w:val="0"/>
                <w:sz w:val="24"/>
                <w:szCs w:val="24"/>
                <w:lang w:val="ru-RU"/>
              </w:rPr>
            </w:pPr>
          </w:p>
        </w:tc>
        <w:tc>
          <w:tcPr>
            <w:tcW w:w="1985" w:type="dxa"/>
          </w:tcPr>
          <w:p w:rsidR="00311129" w:rsidRPr="00480FA7" w:rsidRDefault="00311129" w:rsidP="005E47B4">
            <w:pPr>
              <w:pStyle w:val="510"/>
              <w:rPr>
                <w:b w:val="0"/>
                <w:sz w:val="24"/>
                <w:szCs w:val="24"/>
                <w:lang w:val="ru-RU"/>
              </w:rPr>
            </w:pPr>
            <w:r w:rsidRPr="00480FA7">
              <w:rPr>
                <w:b w:val="0"/>
                <w:sz w:val="24"/>
                <w:szCs w:val="24"/>
                <w:lang w:val="ru-RU"/>
              </w:rPr>
              <w:t>Расчетный показатель максимально допустимого уровня территориальной доступности</w:t>
            </w:r>
          </w:p>
        </w:tc>
        <w:tc>
          <w:tcPr>
            <w:tcW w:w="5529" w:type="dxa"/>
            <w:gridSpan w:val="2"/>
            <w:vAlign w:val="center"/>
          </w:tcPr>
          <w:p w:rsidR="00311129" w:rsidRPr="00480FA7" w:rsidRDefault="00311129" w:rsidP="005E47B4">
            <w:pPr>
              <w:pStyle w:val="512"/>
              <w:rPr>
                <w:b w:val="0"/>
                <w:lang w:val="ru-RU"/>
              </w:rPr>
            </w:pPr>
            <w:r w:rsidRPr="00480FA7">
              <w:rPr>
                <w:b w:val="0"/>
                <w:lang w:val="ru-RU"/>
              </w:rPr>
              <w:t>не нормируется</w:t>
            </w:r>
          </w:p>
        </w:tc>
      </w:tr>
      <w:tr w:rsidR="00311129" w:rsidRPr="00480FA7" w:rsidTr="005E47B4">
        <w:trPr>
          <w:trHeight w:val="57"/>
        </w:trPr>
        <w:tc>
          <w:tcPr>
            <w:tcW w:w="9782" w:type="dxa"/>
            <w:gridSpan w:val="4"/>
            <w:shd w:val="clear" w:color="auto" w:fill="auto"/>
            <w:vAlign w:val="center"/>
          </w:tcPr>
          <w:p w:rsidR="00311129" w:rsidRPr="00480FA7" w:rsidRDefault="00311129" w:rsidP="005E47B4">
            <w:pPr>
              <w:pStyle w:val="07"/>
              <w:rPr>
                <w:bCs/>
                <w:iCs/>
                <w:sz w:val="24"/>
              </w:rPr>
            </w:pPr>
            <w:r w:rsidRPr="00480FA7">
              <w:rPr>
                <w:bCs/>
                <w:iCs/>
                <w:sz w:val="24"/>
              </w:rPr>
              <w:t xml:space="preserve">* Для объектов, размещаемых в пределах городской черты, допускается уменьшать размеры </w:t>
            </w:r>
            <w:r w:rsidRPr="00480FA7">
              <w:rPr>
                <w:bCs/>
                <w:iCs/>
                <w:sz w:val="24"/>
              </w:rPr>
              <w:lastRenderedPageBreak/>
              <w:t>земельных участков, но не более чем на 10 %.</w:t>
            </w:r>
          </w:p>
        </w:tc>
      </w:tr>
    </w:tbl>
    <w:p w:rsidR="00311129" w:rsidRPr="00480FA7" w:rsidRDefault="00311129" w:rsidP="00311129">
      <w:pPr>
        <w:pStyle w:val="a1"/>
        <w:rPr>
          <w:rFonts w:eastAsia="Courier New"/>
          <w:lang w:val="ru-RU"/>
        </w:rPr>
      </w:pPr>
    </w:p>
    <w:p w:rsidR="00DA42B5" w:rsidRPr="00480FA7" w:rsidRDefault="00DA42B5" w:rsidP="00DA42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szCs w:val="24"/>
          <w:lang w:val="ru-RU"/>
        </w:rPr>
      </w:pPr>
    </w:p>
    <w:p w:rsidR="00DA42B5" w:rsidRPr="00480FA7" w:rsidRDefault="00311129" w:rsidP="00DA42B5">
      <w:pPr>
        <w:keepNext/>
        <w:tabs>
          <w:tab w:val="left" w:pos="708"/>
        </w:tabs>
        <w:jc w:val="center"/>
        <w:outlineLvl w:val="1"/>
        <w:rPr>
          <w:rFonts w:ascii="Times New Roman" w:hAnsi="Times New Roman"/>
          <w:b/>
          <w:iCs/>
          <w:noProof/>
          <w:szCs w:val="24"/>
          <w:lang w:val="ru-RU"/>
        </w:rPr>
      </w:pPr>
      <w:bookmarkStart w:id="37" w:name="_Toc297163347"/>
      <w:r w:rsidRPr="00480FA7">
        <w:rPr>
          <w:rFonts w:ascii="Times New Roman" w:hAnsi="Times New Roman"/>
          <w:b/>
          <w:iCs/>
          <w:noProof/>
          <w:szCs w:val="24"/>
          <w:lang w:val="ru-RU"/>
        </w:rPr>
        <w:t>1</w:t>
      </w:r>
      <w:r w:rsidR="00CC2048" w:rsidRPr="00480FA7">
        <w:rPr>
          <w:rFonts w:ascii="Times New Roman" w:hAnsi="Times New Roman"/>
          <w:b/>
          <w:iCs/>
          <w:noProof/>
          <w:szCs w:val="24"/>
          <w:lang w:val="ru-RU"/>
        </w:rPr>
        <w:t>2</w:t>
      </w:r>
      <w:r w:rsidRPr="00480FA7">
        <w:rPr>
          <w:rFonts w:ascii="Times New Roman" w:hAnsi="Times New Roman"/>
          <w:b/>
          <w:iCs/>
          <w:noProof/>
          <w:szCs w:val="24"/>
          <w:lang w:val="ru-RU"/>
        </w:rPr>
        <w:t>.</w:t>
      </w:r>
      <w:r w:rsidR="00DA42B5" w:rsidRPr="00480FA7">
        <w:rPr>
          <w:rFonts w:ascii="Times New Roman" w:hAnsi="Times New Roman"/>
          <w:b/>
          <w:iCs/>
          <w:noProof/>
          <w:szCs w:val="24"/>
          <w:lang w:val="ru-RU"/>
        </w:rPr>
        <w:t xml:space="preserve"> Транспортная инфраструктура населенных пунктов поселени</w:t>
      </w:r>
      <w:bookmarkEnd w:id="37"/>
      <w:r w:rsidR="00DA42B5" w:rsidRPr="00480FA7">
        <w:rPr>
          <w:rFonts w:ascii="Times New Roman" w:hAnsi="Times New Roman"/>
          <w:b/>
          <w:iCs/>
          <w:noProof/>
          <w:szCs w:val="24"/>
          <w:lang w:val="ru-RU"/>
        </w:rPr>
        <w:t>я</w:t>
      </w:r>
    </w:p>
    <w:p w:rsidR="00FB106C" w:rsidRPr="00480FA7" w:rsidRDefault="00FB106C" w:rsidP="00FB106C">
      <w:pPr>
        <w:pStyle w:val="a1"/>
        <w:rPr>
          <w:rFonts w:ascii="Times New Roman" w:hAnsi="Times New Roman"/>
          <w:lang w:val="ru-RU"/>
        </w:rPr>
      </w:pPr>
      <w:bookmarkStart w:id="38" w:name="_Hlk179416294"/>
    </w:p>
    <w:p w:rsidR="00DA42B5" w:rsidRPr="00480FA7" w:rsidRDefault="00311129" w:rsidP="00DA42B5">
      <w:pPr>
        <w:keepNext/>
        <w:tabs>
          <w:tab w:val="left" w:pos="708"/>
        </w:tabs>
        <w:jc w:val="center"/>
        <w:outlineLvl w:val="1"/>
        <w:rPr>
          <w:rFonts w:ascii="Times New Roman" w:hAnsi="Times New Roman"/>
          <w:b/>
          <w:iCs/>
          <w:noProof/>
          <w:szCs w:val="24"/>
          <w:lang w:val="ru-RU"/>
        </w:rPr>
      </w:pPr>
      <w:bookmarkStart w:id="39" w:name="_Toc297163348"/>
      <w:r w:rsidRPr="00480FA7">
        <w:rPr>
          <w:rFonts w:ascii="Times New Roman" w:hAnsi="Times New Roman"/>
          <w:b/>
          <w:noProof/>
          <w:szCs w:val="24"/>
          <w:lang w:val="ru-RU"/>
        </w:rPr>
        <w:t>1</w:t>
      </w:r>
      <w:r w:rsidR="00CC2048" w:rsidRPr="00480FA7">
        <w:rPr>
          <w:rFonts w:ascii="Times New Roman" w:hAnsi="Times New Roman"/>
          <w:b/>
          <w:noProof/>
          <w:szCs w:val="24"/>
          <w:lang w:val="ru-RU"/>
        </w:rPr>
        <w:t>2</w:t>
      </w:r>
      <w:r w:rsidRPr="00480FA7">
        <w:rPr>
          <w:rFonts w:ascii="Times New Roman" w:hAnsi="Times New Roman"/>
          <w:b/>
          <w:noProof/>
          <w:szCs w:val="24"/>
          <w:lang w:val="ru-RU"/>
        </w:rPr>
        <w:t>.</w:t>
      </w:r>
      <w:r w:rsidR="00CC2048" w:rsidRPr="00480FA7">
        <w:rPr>
          <w:rFonts w:ascii="Times New Roman" w:hAnsi="Times New Roman"/>
          <w:b/>
          <w:noProof/>
          <w:szCs w:val="24"/>
          <w:lang w:val="ru-RU"/>
        </w:rPr>
        <w:t>1</w:t>
      </w:r>
      <w:r w:rsidR="00DA42B5" w:rsidRPr="00480FA7">
        <w:rPr>
          <w:rFonts w:ascii="Times New Roman" w:hAnsi="Times New Roman"/>
          <w:b/>
          <w:noProof/>
          <w:szCs w:val="24"/>
          <w:lang w:val="ru-RU"/>
        </w:rPr>
        <w:t xml:space="preserve">. Улично-дорожная сеть </w:t>
      </w:r>
      <w:r w:rsidR="00DA42B5" w:rsidRPr="00480FA7">
        <w:rPr>
          <w:rFonts w:ascii="Times New Roman" w:hAnsi="Times New Roman"/>
          <w:b/>
          <w:iCs/>
          <w:noProof/>
          <w:szCs w:val="24"/>
          <w:lang w:val="ru-RU"/>
        </w:rPr>
        <w:t>населенных пунктов поселения</w:t>
      </w:r>
      <w:bookmarkEnd w:id="39"/>
    </w:p>
    <w:p w:rsidR="00054BA0" w:rsidRPr="00480FA7" w:rsidRDefault="00054BA0" w:rsidP="00054BA0">
      <w:pPr>
        <w:ind w:firstLine="720"/>
        <w:jc w:val="both"/>
        <w:rPr>
          <w:rFonts w:ascii="Times New Roman" w:hAnsi="Times New Roman"/>
          <w:lang w:val="ru-RU"/>
        </w:rPr>
      </w:pPr>
    </w:p>
    <w:p w:rsidR="00054BA0" w:rsidRPr="00480FA7" w:rsidRDefault="00054BA0" w:rsidP="00054BA0">
      <w:pPr>
        <w:ind w:firstLine="720"/>
        <w:jc w:val="both"/>
        <w:rPr>
          <w:rFonts w:ascii="Times New Roman" w:hAnsi="Times New Roman"/>
          <w:lang w:val="ru-RU"/>
        </w:rPr>
      </w:pPr>
      <w:r w:rsidRPr="00480FA7">
        <w:rPr>
          <w:rFonts w:ascii="Times New Roman" w:hAnsi="Times New Roman"/>
          <w:lang w:val="ru-RU"/>
        </w:rPr>
        <w:t xml:space="preserve">В настоящее время грузовые и пассажирские перевозки на территории Керчикского сельского поселения осуществляются автомобильным и железнодорожным транспортом. </w:t>
      </w:r>
    </w:p>
    <w:p w:rsidR="00054BA0" w:rsidRPr="00480FA7" w:rsidRDefault="00054BA0" w:rsidP="00054BA0">
      <w:pPr>
        <w:ind w:firstLine="600"/>
        <w:jc w:val="both"/>
        <w:rPr>
          <w:rFonts w:ascii="Times New Roman" w:hAnsi="Times New Roman"/>
          <w:szCs w:val="24"/>
          <w:lang w:val="ru-RU"/>
        </w:rPr>
      </w:pPr>
      <w:r w:rsidRPr="00480FA7">
        <w:rPr>
          <w:rFonts w:ascii="Times New Roman" w:hAnsi="Times New Roman"/>
          <w:szCs w:val="24"/>
          <w:lang w:val="ru-RU"/>
        </w:rPr>
        <w:t xml:space="preserve">Территорию поселения в ее северо-восточной части пересекает железная дорога СКЖД г.Шахты - пос.Усть-Донецкий. Протяженность железной дороги на территории сельского поселения составляет </w:t>
      </w:r>
      <w:smartTag w:uri="urn:schemas-microsoft-com:office:smarttags" w:element="metricconverter">
        <w:smartTagPr>
          <w:attr w:name="ProductID" w:val="4,5 км"/>
        </w:smartTagPr>
        <w:r w:rsidRPr="00480FA7">
          <w:rPr>
            <w:rFonts w:ascii="Times New Roman" w:hAnsi="Times New Roman"/>
            <w:szCs w:val="24"/>
            <w:lang w:val="ru-RU"/>
          </w:rPr>
          <w:t>4,5 км</w:t>
        </w:r>
      </w:smartTag>
      <w:r w:rsidRPr="00480FA7">
        <w:rPr>
          <w:rFonts w:ascii="Times New Roman" w:hAnsi="Times New Roman"/>
          <w:szCs w:val="24"/>
          <w:lang w:val="ru-RU"/>
        </w:rPr>
        <w:t>. Станция Керчик, расположенная в северной части поселения, играет роль местного значения. Железная дорога входит в состав широтного железнодорожного направления и обслуживает связи центра Европейской части страны с районами Юга.</w:t>
      </w:r>
    </w:p>
    <w:p w:rsidR="00054BA0" w:rsidRPr="00480FA7" w:rsidRDefault="00054BA0" w:rsidP="00054BA0">
      <w:pPr>
        <w:ind w:firstLine="600"/>
        <w:jc w:val="both"/>
        <w:rPr>
          <w:rFonts w:ascii="Times New Roman" w:hAnsi="Times New Roman"/>
          <w:szCs w:val="24"/>
          <w:lang w:val="ru-RU"/>
        </w:rPr>
      </w:pPr>
      <w:r w:rsidRPr="00480FA7">
        <w:rPr>
          <w:rFonts w:ascii="Times New Roman" w:hAnsi="Times New Roman"/>
          <w:szCs w:val="24"/>
          <w:lang w:val="ru-RU"/>
        </w:rPr>
        <w:t xml:space="preserve">По территории сельского поселения проходят автомобильные дороги: </w:t>
      </w:r>
    </w:p>
    <w:p w:rsidR="00054BA0" w:rsidRPr="00480FA7" w:rsidRDefault="00054BA0" w:rsidP="00F833E1">
      <w:pPr>
        <w:numPr>
          <w:ilvl w:val="0"/>
          <w:numId w:val="2"/>
        </w:numPr>
        <w:tabs>
          <w:tab w:val="clear" w:pos="1080"/>
          <w:tab w:val="num" w:pos="36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автомобильная дорога г.Шахты - хут. Керчик-Савров с асфальтобетонным покрытием,  4-й категории, протяженностью 1</w:t>
      </w:r>
      <w:r w:rsidR="009F2823" w:rsidRPr="00480FA7">
        <w:rPr>
          <w:rFonts w:ascii="Times New Roman" w:hAnsi="Times New Roman"/>
          <w:noProof/>
          <w:szCs w:val="24"/>
          <w:lang w:val="ru-RU"/>
        </w:rPr>
        <w:t>9</w:t>
      </w:r>
      <w:r w:rsidRPr="00480FA7">
        <w:rPr>
          <w:rFonts w:ascii="Times New Roman" w:hAnsi="Times New Roman"/>
          <w:noProof/>
          <w:szCs w:val="24"/>
          <w:lang w:val="ru-RU"/>
        </w:rPr>
        <w:t>,</w:t>
      </w:r>
      <w:r w:rsidR="009F2823" w:rsidRPr="00480FA7">
        <w:rPr>
          <w:rFonts w:ascii="Times New Roman" w:hAnsi="Times New Roman"/>
          <w:noProof/>
          <w:szCs w:val="24"/>
          <w:lang w:val="ru-RU"/>
        </w:rPr>
        <w:t>0</w:t>
      </w:r>
      <w:r w:rsidRPr="00480FA7">
        <w:rPr>
          <w:rFonts w:ascii="Times New Roman" w:hAnsi="Times New Roman"/>
          <w:noProof/>
          <w:szCs w:val="24"/>
          <w:lang w:val="ru-RU"/>
        </w:rPr>
        <w:t xml:space="preserve"> км;</w:t>
      </w:r>
    </w:p>
    <w:p w:rsidR="00054BA0" w:rsidRPr="00480FA7" w:rsidRDefault="00054BA0" w:rsidP="00054BA0">
      <w:pPr>
        <w:ind w:firstLine="720"/>
        <w:jc w:val="both"/>
        <w:rPr>
          <w:rFonts w:ascii="Times New Roman" w:hAnsi="Times New Roman"/>
          <w:iCs/>
          <w:noProof/>
          <w:szCs w:val="24"/>
          <w:lang w:val="ru-RU"/>
        </w:rPr>
      </w:pPr>
      <w:r w:rsidRPr="00480FA7">
        <w:rPr>
          <w:rFonts w:ascii="Times New Roman" w:hAnsi="Times New Roman"/>
          <w:iCs/>
          <w:noProof/>
          <w:szCs w:val="24"/>
          <w:lang w:val="ru-RU"/>
        </w:rPr>
        <w:t>Дороги местного значения:</w:t>
      </w:r>
    </w:p>
    <w:p w:rsidR="00054BA0" w:rsidRPr="00480FA7" w:rsidRDefault="00054BA0" w:rsidP="00F833E1">
      <w:pPr>
        <w:numPr>
          <w:ilvl w:val="0"/>
          <w:numId w:val="2"/>
        </w:numPr>
        <w:tabs>
          <w:tab w:val="clear" w:pos="108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 xml:space="preserve">подъезд от автодороги «г.Шахты - хут. Керчик-Савров» к  пос.Залужный, Атлантово с асфальтовым покрытием, 5-й категории, протяженностью </w:t>
      </w:r>
      <w:smartTag w:uri="urn:schemas-microsoft-com:office:smarttags" w:element="metricconverter">
        <w:smartTagPr>
          <w:attr w:name="ProductID" w:val="5,0 км"/>
        </w:smartTagPr>
        <w:r w:rsidRPr="00480FA7">
          <w:rPr>
            <w:rFonts w:ascii="Times New Roman" w:hAnsi="Times New Roman"/>
            <w:noProof/>
            <w:szCs w:val="24"/>
            <w:lang w:val="ru-RU"/>
          </w:rPr>
          <w:t>5,0 км</w:t>
        </w:r>
      </w:smartTag>
      <w:r w:rsidRPr="00480FA7">
        <w:rPr>
          <w:rFonts w:ascii="Times New Roman" w:hAnsi="Times New Roman"/>
          <w:noProof/>
          <w:szCs w:val="24"/>
          <w:lang w:val="ru-RU"/>
        </w:rPr>
        <w:t>;</w:t>
      </w:r>
    </w:p>
    <w:p w:rsidR="00054BA0" w:rsidRPr="00480FA7" w:rsidRDefault="00054BA0" w:rsidP="00F833E1">
      <w:pPr>
        <w:numPr>
          <w:ilvl w:val="0"/>
          <w:numId w:val="2"/>
        </w:numPr>
        <w:tabs>
          <w:tab w:val="clear" w:pos="108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 xml:space="preserve">подъезд от автодороги «г.Шахты - хут.Керчик-Савров» к  пос .Степной с щебеночным покрытием, 5-й категории, протяженностью </w:t>
      </w:r>
      <w:smartTag w:uri="urn:schemas-microsoft-com:office:smarttags" w:element="metricconverter">
        <w:smartTagPr>
          <w:attr w:name="ProductID" w:val="1,8 км"/>
        </w:smartTagPr>
        <w:r w:rsidRPr="00480FA7">
          <w:rPr>
            <w:rFonts w:ascii="Times New Roman" w:hAnsi="Times New Roman"/>
            <w:noProof/>
            <w:szCs w:val="24"/>
            <w:lang w:val="ru-RU"/>
          </w:rPr>
          <w:t>1,8 км</w:t>
        </w:r>
      </w:smartTag>
      <w:r w:rsidRPr="00480FA7">
        <w:rPr>
          <w:rFonts w:ascii="Times New Roman" w:hAnsi="Times New Roman"/>
          <w:noProof/>
          <w:szCs w:val="24"/>
          <w:lang w:val="ru-RU"/>
        </w:rPr>
        <w:t>.</w:t>
      </w:r>
    </w:p>
    <w:p w:rsidR="00054BA0" w:rsidRPr="00480FA7" w:rsidRDefault="00054BA0" w:rsidP="00F833E1">
      <w:pPr>
        <w:numPr>
          <w:ilvl w:val="0"/>
          <w:numId w:val="2"/>
        </w:numPr>
        <w:tabs>
          <w:tab w:val="clear" w:pos="1080"/>
          <w:tab w:val="num" w:pos="720"/>
        </w:tabs>
        <w:ind w:left="720"/>
        <w:jc w:val="both"/>
        <w:rPr>
          <w:rFonts w:ascii="Times New Roman" w:hAnsi="Times New Roman"/>
          <w:noProof/>
          <w:szCs w:val="24"/>
          <w:lang w:val="ru-RU"/>
        </w:rPr>
      </w:pPr>
      <w:r w:rsidRPr="00480FA7">
        <w:rPr>
          <w:rFonts w:ascii="Times New Roman" w:hAnsi="Times New Roman"/>
          <w:noProof/>
          <w:szCs w:val="24"/>
          <w:lang w:val="ru-RU"/>
        </w:rPr>
        <w:t xml:space="preserve">подъезд от автодороги «г.Шахты - хут. Керчик-Савров» к ст.Керчик   с грунтовым покрытием, протяженностью </w:t>
      </w:r>
      <w:smartTag w:uri="urn:schemas-microsoft-com:office:smarttags" w:element="metricconverter">
        <w:smartTagPr>
          <w:attr w:name="ProductID" w:val="5,9 км"/>
        </w:smartTagPr>
        <w:r w:rsidRPr="00480FA7">
          <w:rPr>
            <w:rFonts w:ascii="Times New Roman" w:hAnsi="Times New Roman"/>
            <w:noProof/>
            <w:szCs w:val="24"/>
            <w:lang w:val="ru-RU"/>
          </w:rPr>
          <w:t>5,9 км</w:t>
        </w:r>
      </w:smartTag>
      <w:r w:rsidRPr="00480FA7">
        <w:rPr>
          <w:rFonts w:ascii="Times New Roman" w:hAnsi="Times New Roman"/>
          <w:noProof/>
          <w:szCs w:val="24"/>
          <w:lang w:val="ru-RU"/>
        </w:rPr>
        <w:t>.</w:t>
      </w:r>
    </w:p>
    <w:bookmarkEnd w:id="38"/>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.1</w:t>
      </w:r>
      <w:r w:rsidR="00DA42B5" w:rsidRPr="00480FA7">
        <w:rPr>
          <w:rFonts w:ascii="Times New Roman" w:hAnsi="Times New Roman"/>
          <w:szCs w:val="24"/>
          <w:lang w:val="ru-RU"/>
        </w:rPr>
        <w:t>. Улично-дорожная сеть населенных пунктов сельского поселения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местного значения, а также главные улицы. </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етров"/>
        </w:smartTagPr>
        <w:r w:rsidRPr="00480FA7">
          <w:rPr>
            <w:rFonts w:ascii="Times New Roman" w:hAnsi="Times New Roman"/>
            <w:szCs w:val="24"/>
            <w:lang w:val="ru-RU"/>
          </w:rPr>
          <w:t>500 метров</w:t>
        </w:r>
      </w:smartTag>
      <w:r w:rsidRPr="00480FA7">
        <w:rPr>
          <w:rFonts w:ascii="Times New Roman" w:hAnsi="Times New Roman"/>
          <w:szCs w:val="24"/>
          <w:lang w:val="ru-RU"/>
        </w:rPr>
        <w:t>;</w:t>
      </w:r>
    </w:p>
    <w:p w:rsidR="007919E6" w:rsidRPr="00480FA7" w:rsidRDefault="00DA42B5" w:rsidP="00DA42B5">
      <w:pPr>
        <w:tabs>
          <w:tab w:val="left" w:pos="708"/>
        </w:tabs>
        <w:autoSpaceDE w:val="0"/>
        <w:autoSpaceDN w:val="0"/>
        <w:adjustRightInd w:val="0"/>
        <w:ind w:firstLine="720"/>
        <w:jc w:val="both"/>
        <w:rPr>
          <w:rFonts w:ascii="Times New Roman" w:hAnsi="Times New Roman"/>
          <w:szCs w:val="24"/>
          <w:lang w:val="ru-RU"/>
        </w:rPr>
      </w:pPr>
      <w:r w:rsidRPr="00480FA7">
        <w:rPr>
          <w:rFonts w:ascii="Times New Roman" w:hAnsi="Times New Roman"/>
          <w:szCs w:val="24"/>
          <w:lang w:val="ru-RU"/>
        </w:rPr>
        <w:t xml:space="preserve">В зонах индивидуальной усадебной застройки дальность пешеходных подходов к ближайшей остановке общественного транспорта может быть увеличена – до </w:t>
      </w:r>
      <w:smartTag w:uri="urn:schemas-microsoft-com:office:smarttags" w:element="metricconverter">
        <w:smartTagPr>
          <w:attr w:name="ProductID" w:val="800 метров"/>
        </w:smartTagPr>
        <w:r w:rsidRPr="00480FA7">
          <w:rPr>
            <w:rFonts w:ascii="Times New Roman" w:hAnsi="Times New Roman"/>
            <w:szCs w:val="24"/>
            <w:lang w:val="ru-RU"/>
          </w:rPr>
          <w:t>800 метров</w:t>
        </w:r>
      </w:smartTag>
      <w:r w:rsidR="007919E6" w:rsidRPr="00480FA7">
        <w:rPr>
          <w:rFonts w:ascii="Times New Roman" w:hAnsi="Times New Roman"/>
          <w:szCs w:val="24"/>
          <w:lang w:val="ru-RU"/>
        </w:rPr>
        <w:t>.</w:t>
      </w:r>
    </w:p>
    <w:p w:rsidR="007919E6" w:rsidRPr="00480FA7" w:rsidRDefault="00DA42B5" w:rsidP="00DA42B5">
      <w:pPr>
        <w:widowControl w:val="0"/>
        <w:tabs>
          <w:tab w:val="left" w:pos="708"/>
        </w:tabs>
        <w:spacing w:line="237" w:lineRule="auto"/>
        <w:jc w:val="both"/>
        <w:rPr>
          <w:rFonts w:ascii="Times New Roman" w:hAnsi="Times New Roman"/>
          <w:szCs w:val="24"/>
          <w:lang w:val="ru-RU"/>
        </w:rPr>
      </w:pPr>
      <w:r w:rsidRPr="00480FA7">
        <w:rPr>
          <w:rFonts w:ascii="Times New Roman" w:hAnsi="Times New Roman"/>
          <w:szCs w:val="24"/>
          <w:lang w:val="ru-RU"/>
        </w:rPr>
        <w:tab/>
        <w:t>Основные расчетные параметры улично-дорожной сети следует устанавливать в соответствии с таблицей 2</w:t>
      </w:r>
      <w:r w:rsidR="00054BA0" w:rsidRPr="00480FA7">
        <w:rPr>
          <w:rFonts w:ascii="Times New Roman" w:hAnsi="Times New Roman"/>
          <w:szCs w:val="24"/>
          <w:lang w:val="ru-RU"/>
        </w:rPr>
        <w:t>6</w:t>
      </w:r>
    </w:p>
    <w:p w:rsidR="007919E6" w:rsidRPr="00480FA7" w:rsidRDefault="007919E6" w:rsidP="00DA42B5">
      <w:pPr>
        <w:widowControl w:val="0"/>
        <w:tabs>
          <w:tab w:val="left" w:pos="708"/>
        </w:tabs>
        <w:spacing w:line="237" w:lineRule="auto"/>
        <w:jc w:val="both"/>
        <w:rPr>
          <w:rFonts w:ascii="Times New Roman" w:hAnsi="Times New Roman"/>
          <w:szCs w:val="24"/>
          <w:lang w:val="ru-RU"/>
        </w:rPr>
      </w:pP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559"/>
        <w:gridCol w:w="2700"/>
        <w:gridCol w:w="1080"/>
        <w:gridCol w:w="1080"/>
        <w:gridCol w:w="1080"/>
        <w:gridCol w:w="1080"/>
      </w:tblGrid>
      <w:tr w:rsidR="00054BA0" w:rsidRPr="00480FA7">
        <w:trPr>
          <w:trHeight w:val="373"/>
          <w:jc w:val="center"/>
        </w:trPr>
        <w:tc>
          <w:tcPr>
            <w:tcW w:w="9579" w:type="dxa"/>
            <w:gridSpan w:val="6"/>
            <w:shd w:val="clear" w:color="auto" w:fill="D9D9D9"/>
            <w:vAlign w:val="center"/>
          </w:tcPr>
          <w:p w:rsidR="00054BA0" w:rsidRPr="00480FA7" w:rsidRDefault="00054BA0" w:rsidP="00054BA0">
            <w:pPr>
              <w:widowControl w:val="0"/>
              <w:rPr>
                <w:rFonts w:ascii="Times New Roman" w:hAnsi="Times New Roman"/>
                <w:spacing w:val="-2"/>
                <w:sz w:val="20"/>
                <w:lang w:val="ru-RU"/>
              </w:rPr>
            </w:pPr>
            <w:r w:rsidRPr="00480FA7">
              <w:rPr>
                <w:rFonts w:ascii="Times New Roman" w:hAnsi="Times New Roman"/>
                <w:szCs w:val="24"/>
                <w:lang w:val="ru-RU"/>
              </w:rPr>
              <w:t xml:space="preserve">   Таблица 26</w:t>
            </w:r>
          </w:p>
        </w:tc>
      </w:tr>
      <w:tr w:rsidR="00054BA0" w:rsidRPr="00480FA7">
        <w:trPr>
          <w:trHeight w:val="758"/>
          <w:jc w:val="center"/>
        </w:trPr>
        <w:tc>
          <w:tcPr>
            <w:tcW w:w="2559" w:type="dxa"/>
            <w:shd w:val="clear" w:color="auto" w:fill="auto"/>
            <w:vAlign w:val="center"/>
          </w:tcPr>
          <w:p w:rsidR="00054BA0" w:rsidRPr="00480FA7" w:rsidRDefault="00054BA0" w:rsidP="00054BA0">
            <w:pPr>
              <w:widowControl w:val="0"/>
              <w:ind w:left="57"/>
              <w:jc w:val="center"/>
              <w:rPr>
                <w:rFonts w:ascii="Times New Roman" w:hAnsi="Times New Roman"/>
                <w:szCs w:val="24"/>
                <w:lang w:val="ru-RU"/>
              </w:rPr>
            </w:pPr>
            <w:r w:rsidRPr="00480FA7">
              <w:rPr>
                <w:rFonts w:ascii="Times New Roman" w:hAnsi="Times New Roman"/>
                <w:szCs w:val="24"/>
                <w:lang w:val="ru-RU"/>
              </w:rPr>
              <w:t>Категория сельских улиц и дорог</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p>
          <w:p w:rsidR="00054BA0" w:rsidRPr="00480FA7" w:rsidRDefault="00054BA0" w:rsidP="00054BA0">
            <w:pPr>
              <w:widowControl w:val="0"/>
              <w:rPr>
                <w:rFonts w:ascii="Times New Roman" w:hAnsi="Times New Roman"/>
                <w:sz w:val="22"/>
                <w:szCs w:val="22"/>
                <w:lang w:val="ru-RU"/>
              </w:rPr>
            </w:pPr>
          </w:p>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pacing w:val="-2"/>
                <w:szCs w:val="24"/>
                <w:lang w:val="ru-RU"/>
              </w:rPr>
              <w:t>Основное назначение.</w:t>
            </w:r>
          </w:p>
          <w:p w:rsidR="00054BA0" w:rsidRPr="00480FA7" w:rsidRDefault="00054BA0" w:rsidP="00054BA0">
            <w:pPr>
              <w:widowControl w:val="0"/>
              <w:rPr>
                <w:rFonts w:ascii="Times New Roman" w:hAnsi="Times New Roman"/>
                <w:sz w:val="22"/>
                <w:szCs w:val="22"/>
                <w:lang w:val="ru-RU"/>
              </w:rPr>
            </w:pPr>
          </w:p>
        </w:tc>
        <w:tc>
          <w:tcPr>
            <w:tcW w:w="1080" w:type="dxa"/>
            <w:shd w:val="clear" w:color="auto" w:fill="auto"/>
            <w:vAlign w:val="center"/>
          </w:tcPr>
          <w:p w:rsidR="00054BA0" w:rsidRPr="00480FA7" w:rsidRDefault="00054BA0" w:rsidP="00054BA0">
            <w:pPr>
              <w:widowControl w:val="0"/>
              <w:jc w:val="center"/>
              <w:rPr>
                <w:rFonts w:ascii="Times New Roman" w:hAnsi="Times New Roman"/>
                <w:sz w:val="23"/>
                <w:szCs w:val="23"/>
                <w:lang w:val="ru-RU"/>
              </w:rPr>
            </w:pPr>
            <w:r w:rsidRPr="00480FA7">
              <w:rPr>
                <w:rFonts w:ascii="Times New Roman" w:hAnsi="Times New Roman"/>
                <w:spacing w:val="-2"/>
                <w:sz w:val="23"/>
                <w:szCs w:val="23"/>
                <w:lang w:val="ru-RU"/>
              </w:rPr>
              <w:t>Расчетная скорость движения, км/ч</w:t>
            </w:r>
          </w:p>
        </w:tc>
        <w:tc>
          <w:tcPr>
            <w:tcW w:w="1080" w:type="dxa"/>
            <w:shd w:val="clear" w:color="auto" w:fill="auto"/>
            <w:vAlign w:val="center"/>
          </w:tcPr>
          <w:p w:rsidR="00054BA0" w:rsidRPr="00480FA7" w:rsidRDefault="00054BA0" w:rsidP="00054BA0">
            <w:pPr>
              <w:widowControl w:val="0"/>
              <w:ind w:right="-57"/>
              <w:jc w:val="center"/>
              <w:rPr>
                <w:rFonts w:ascii="Times New Roman" w:hAnsi="Times New Roman"/>
                <w:spacing w:val="-2"/>
                <w:sz w:val="22"/>
                <w:szCs w:val="22"/>
                <w:lang w:val="ru-RU"/>
              </w:rPr>
            </w:pPr>
            <w:r w:rsidRPr="00480FA7">
              <w:rPr>
                <w:rFonts w:ascii="Times New Roman" w:hAnsi="Times New Roman"/>
                <w:spacing w:val="-2"/>
                <w:sz w:val="22"/>
                <w:szCs w:val="22"/>
                <w:lang w:val="ru-RU"/>
              </w:rPr>
              <w:t>Ширина полосы движения,</w:t>
            </w:r>
          </w:p>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 w:val="22"/>
                <w:szCs w:val="22"/>
                <w:lang w:val="ru-RU"/>
              </w:rPr>
              <w:t>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 w:val="22"/>
                <w:szCs w:val="22"/>
                <w:lang w:val="ru-RU"/>
              </w:rPr>
              <w:t>Число полос движения</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 w:val="20"/>
                <w:lang w:val="ru-RU"/>
              </w:rPr>
              <w:t>Ширина пешеходной части тротуара,</w:t>
            </w:r>
            <w:r w:rsidRPr="00480FA7">
              <w:rPr>
                <w:rFonts w:ascii="Times New Roman" w:hAnsi="Times New Roman"/>
                <w:spacing w:val="-2"/>
                <w:sz w:val="22"/>
                <w:szCs w:val="22"/>
                <w:lang w:val="ru-RU"/>
              </w:rPr>
              <w:t xml:space="preserve"> м</w:t>
            </w:r>
          </w:p>
        </w:tc>
      </w:tr>
      <w:tr w:rsidR="00054BA0" w:rsidRPr="00480FA7">
        <w:trPr>
          <w:trHeight w:val="757"/>
          <w:jc w:val="center"/>
        </w:trPr>
        <w:tc>
          <w:tcPr>
            <w:tcW w:w="2559" w:type="dxa"/>
            <w:shd w:val="clear" w:color="auto" w:fill="auto"/>
          </w:tcPr>
          <w:p w:rsidR="00054BA0" w:rsidRPr="00480FA7" w:rsidRDefault="00054BA0" w:rsidP="00054BA0">
            <w:pPr>
              <w:widowControl w:val="0"/>
              <w:ind w:left="57"/>
              <w:rPr>
                <w:rFonts w:ascii="Times New Roman" w:hAnsi="Times New Roman"/>
                <w:szCs w:val="24"/>
                <w:lang w:val="ru-RU"/>
              </w:rPr>
            </w:pPr>
            <w:r w:rsidRPr="00480FA7">
              <w:rPr>
                <w:rFonts w:ascii="Times New Roman" w:hAnsi="Times New Roman"/>
                <w:szCs w:val="24"/>
                <w:lang w:val="ru-RU"/>
              </w:rPr>
              <w:lastRenderedPageBreak/>
              <w:t xml:space="preserve">   </w:t>
            </w:r>
          </w:p>
          <w:p w:rsidR="00054BA0" w:rsidRPr="00480FA7" w:rsidRDefault="00054BA0" w:rsidP="00054BA0">
            <w:pPr>
              <w:widowControl w:val="0"/>
              <w:ind w:left="57"/>
              <w:rPr>
                <w:rFonts w:ascii="Times New Roman" w:hAnsi="Times New Roman"/>
                <w:szCs w:val="24"/>
                <w:lang w:val="ru-RU"/>
              </w:rPr>
            </w:pPr>
            <w:r w:rsidRPr="00480FA7">
              <w:rPr>
                <w:rFonts w:ascii="Times New Roman" w:hAnsi="Times New Roman"/>
                <w:szCs w:val="24"/>
                <w:lang w:val="ru-RU"/>
              </w:rPr>
              <w:t xml:space="preserve">   Поселковая дорога</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сельского поселения с внешними дорогами общей сети</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60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3,50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w:t>
            </w:r>
          </w:p>
        </w:tc>
      </w:tr>
      <w:tr w:rsidR="00054BA0" w:rsidRPr="00480FA7">
        <w:trPr>
          <w:trHeight w:val="227"/>
          <w:jc w:val="center"/>
        </w:trPr>
        <w:tc>
          <w:tcPr>
            <w:tcW w:w="2559" w:type="dxa"/>
            <w:shd w:val="clear" w:color="auto" w:fill="auto"/>
          </w:tcPr>
          <w:p w:rsidR="00054BA0" w:rsidRPr="00480FA7" w:rsidRDefault="00054BA0" w:rsidP="00054BA0">
            <w:pPr>
              <w:widowControl w:val="0"/>
              <w:ind w:left="57"/>
              <w:jc w:val="both"/>
              <w:rPr>
                <w:rFonts w:ascii="Times New Roman" w:hAnsi="Times New Roman"/>
                <w:spacing w:val="-2"/>
                <w:szCs w:val="24"/>
                <w:lang w:val="ru-RU"/>
              </w:rPr>
            </w:pPr>
            <w:r w:rsidRPr="00480FA7">
              <w:rPr>
                <w:rFonts w:ascii="Times New Roman" w:hAnsi="Times New Roman"/>
                <w:spacing w:val="-2"/>
                <w:szCs w:val="24"/>
                <w:lang w:val="ru-RU"/>
              </w:rPr>
              <w:t xml:space="preserve">      Главная улица</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жилых территорий с общественным центром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40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3,5</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2-3</w:t>
            </w:r>
          </w:p>
        </w:tc>
        <w:tc>
          <w:tcPr>
            <w:tcW w:w="1080" w:type="dxa"/>
            <w:shd w:val="clear" w:color="auto" w:fill="auto"/>
            <w:vAlign w:val="center"/>
          </w:tcPr>
          <w:p w:rsidR="00054BA0" w:rsidRPr="00480FA7" w:rsidRDefault="00054BA0" w:rsidP="00054BA0">
            <w:pPr>
              <w:widowControl w:val="0"/>
              <w:rPr>
                <w:rFonts w:ascii="Times New Roman" w:hAnsi="Times New Roman"/>
                <w:szCs w:val="24"/>
                <w:lang w:val="ru-RU"/>
              </w:rPr>
            </w:pPr>
            <w:r w:rsidRPr="00480FA7">
              <w:rPr>
                <w:rFonts w:ascii="Times New Roman" w:hAnsi="Times New Roman"/>
                <w:szCs w:val="24"/>
                <w:lang w:val="ru-RU"/>
              </w:rPr>
              <w:t>1,5-2,25</w:t>
            </w:r>
          </w:p>
        </w:tc>
      </w:tr>
      <w:tr w:rsidR="00054BA0" w:rsidRPr="00480FA7">
        <w:trPr>
          <w:jc w:val="center"/>
        </w:trPr>
        <w:tc>
          <w:tcPr>
            <w:tcW w:w="9579" w:type="dxa"/>
            <w:gridSpan w:val="6"/>
            <w:shd w:val="clear" w:color="auto" w:fill="auto"/>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pacing w:val="-2"/>
                <w:szCs w:val="24"/>
                <w:lang w:val="ru-RU"/>
              </w:rPr>
              <w:t xml:space="preserve"> Улица в жилой застройке</w:t>
            </w:r>
          </w:p>
        </w:tc>
      </w:tr>
      <w:tr w:rsidR="00054BA0" w:rsidRPr="00480FA7">
        <w:trPr>
          <w:trHeight w:val="323"/>
          <w:jc w:val="center"/>
        </w:trPr>
        <w:tc>
          <w:tcPr>
            <w:tcW w:w="2559" w:type="dxa"/>
            <w:shd w:val="clear" w:color="auto" w:fill="auto"/>
          </w:tcPr>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t xml:space="preserve">       Основная</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внутри жилых территорий и с главной улицей по направлениям с интенсивным  движением.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40</w:t>
            </w:r>
          </w:p>
        </w:tc>
        <w:tc>
          <w:tcPr>
            <w:tcW w:w="1080" w:type="dxa"/>
            <w:shd w:val="clear" w:color="auto" w:fill="auto"/>
            <w:vAlign w:val="center"/>
          </w:tcPr>
          <w:p w:rsidR="00054BA0" w:rsidRPr="00480FA7" w:rsidRDefault="00054BA0" w:rsidP="00054BA0">
            <w:pPr>
              <w:widowControl w:val="0"/>
              <w:ind w:left="-57" w:right="-57"/>
              <w:jc w:val="center"/>
              <w:rPr>
                <w:rFonts w:ascii="Times New Roman" w:hAnsi="Times New Roman"/>
                <w:spacing w:val="-4"/>
                <w:szCs w:val="24"/>
                <w:lang w:val="ru-RU"/>
              </w:rPr>
            </w:pPr>
            <w:r w:rsidRPr="00480FA7">
              <w:rPr>
                <w:rFonts w:ascii="Times New Roman" w:hAnsi="Times New Roman"/>
                <w:spacing w:val="-4"/>
                <w:szCs w:val="24"/>
                <w:lang w:val="ru-RU"/>
              </w:rPr>
              <w:t>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1,0-1,5</w:t>
            </w:r>
          </w:p>
        </w:tc>
      </w:tr>
      <w:tr w:rsidR="00054BA0" w:rsidRPr="00480FA7">
        <w:trPr>
          <w:jc w:val="center"/>
        </w:trPr>
        <w:tc>
          <w:tcPr>
            <w:tcW w:w="2559" w:type="dxa"/>
            <w:shd w:val="clear" w:color="auto" w:fill="auto"/>
          </w:tcPr>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t xml:space="preserve">   Второстепенная</w:t>
            </w:r>
          </w:p>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t xml:space="preserve">      (переулок)</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между основными жилыми улицами</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2,75</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1,0</w:t>
            </w:r>
          </w:p>
        </w:tc>
      </w:tr>
      <w:tr w:rsidR="00054BA0" w:rsidRPr="00480FA7">
        <w:trPr>
          <w:jc w:val="center"/>
        </w:trPr>
        <w:tc>
          <w:tcPr>
            <w:tcW w:w="2559" w:type="dxa"/>
            <w:shd w:val="clear" w:color="auto" w:fill="auto"/>
          </w:tcPr>
          <w:p w:rsidR="00054BA0" w:rsidRPr="00480FA7" w:rsidRDefault="00054BA0" w:rsidP="00054BA0">
            <w:pPr>
              <w:widowControl w:val="0"/>
              <w:ind w:left="57" w:firstLine="103"/>
              <w:jc w:val="both"/>
              <w:rPr>
                <w:rFonts w:ascii="Times New Roman" w:hAnsi="Times New Roman"/>
                <w:spacing w:val="-2"/>
                <w:szCs w:val="24"/>
                <w:lang w:val="ru-RU"/>
              </w:rPr>
            </w:pPr>
            <w:r w:rsidRPr="00480FA7">
              <w:rPr>
                <w:rFonts w:ascii="Times New Roman" w:hAnsi="Times New Roman"/>
                <w:spacing w:val="-2"/>
                <w:szCs w:val="24"/>
                <w:lang w:val="ru-RU"/>
              </w:rPr>
              <w:t xml:space="preserve">         Проезд</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Связь жилых домов, расположенных в глубине квартала, с улицей.</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2,75-3,0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0-1,0</w:t>
            </w:r>
          </w:p>
        </w:tc>
      </w:tr>
      <w:tr w:rsidR="00054BA0" w:rsidRPr="00480FA7">
        <w:trPr>
          <w:jc w:val="center"/>
        </w:trPr>
        <w:tc>
          <w:tcPr>
            <w:tcW w:w="2559" w:type="dxa"/>
            <w:shd w:val="clear" w:color="auto" w:fill="auto"/>
          </w:tcPr>
          <w:p w:rsidR="00054BA0" w:rsidRPr="00480FA7" w:rsidRDefault="00054BA0" w:rsidP="00054BA0">
            <w:pPr>
              <w:widowControl w:val="0"/>
              <w:ind w:left="57"/>
              <w:jc w:val="center"/>
              <w:rPr>
                <w:rFonts w:ascii="Times New Roman" w:hAnsi="Times New Roman"/>
                <w:spacing w:val="-2"/>
                <w:szCs w:val="24"/>
                <w:lang w:val="ru-RU"/>
              </w:rPr>
            </w:pPr>
            <w:r w:rsidRPr="00480FA7">
              <w:rPr>
                <w:rFonts w:ascii="Times New Roman" w:hAnsi="Times New Roman"/>
                <w:spacing w:val="-2"/>
                <w:szCs w:val="24"/>
                <w:lang w:val="ru-RU"/>
              </w:rPr>
              <w:t>Хозяйственный проезд,</w:t>
            </w:r>
          </w:p>
          <w:p w:rsidR="00054BA0" w:rsidRPr="00480FA7" w:rsidRDefault="00054BA0" w:rsidP="00054BA0">
            <w:pPr>
              <w:widowControl w:val="0"/>
              <w:ind w:left="57"/>
              <w:jc w:val="center"/>
              <w:rPr>
                <w:rFonts w:ascii="Times New Roman" w:hAnsi="Times New Roman"/>
                <w:spacing w:val="-2"/>
                <w:szCs w:val="24"/>
                <w:lang w:val="ru-RU"/>
              </w:rPr>
            </w:pPr>
            <w:r w:rsidRPr="00480FA7">
              <w:rPr>
                <w:rFonts w:ascii="Times New Roman" w:hAnsi="Times New Roman"/>
                <w:spacing w:val="-2"/>
                <w:szCs w:val="24"/>
                <w:lang w:val="ru-RU"/>
              </w:rPr>
              <w:t>скотопрогон</w:t>
            </w:r>
          </w:p>
        </w:tc>
        <w:tc>
          <w:tcPr>
            <w:tcW w:w="2700" w:type="dxa"/>
            <w:shd w:val="clear" w:color="auto" w:fill="auto"/>
          </w:tcPr>
          <w:p w:rsidR="00054BA0" w:rsidRPr="00480FA7" w:rsidRDefault="00054BA0" w:rsidP="00054BA0">
            <w:pPr>
              <w:widowControl w:val="0"/>
              <w:rPr>
                <w:rFonts w:ascii="Times New Roman" w:hAnsi="Times New Roman"/>
                <w:sz w:val="22"/>
                <w:szCs w:val="22"/>
                <w:lang w:val="ru-RU"/>
              </w:rPr>
            </w:pPr>
            <w:r w:rsidRPr="00480FA7">
              <w:rPr>
                <w:rFonts w:ascii="Times New Roman" w:hAnsi="Times New Roman"/>
                <w:sz w:val="22"/>
                <w:szCs w:val="22"/>
                <w:lang w:val="ru-RU"/>
              </w:rPr>
              <w:t>Прогон личного скота и проезд грузового транспорта к приусадебным участкам</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30</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4,5</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t>1</w:t>
            </w:r>
          </w:p>
        </w:tc>
        <w:tc>
          <w:tcPr>
            <w:tcW w:w="1080" w:type="dxa"/>
            <w:shd w:val="clear" w:color="auto" w:fill="auto"/>
            <w:vAlign w:val="center"/>
          </w:tcPr>
          <w:p w:rsidR="00054BA0" w:rsidRPr="00480FA7" w:rsidRDefault="00054BA0" w:rsidP="00054BA0">
            <w:pPr>
              <w:widowControl w:val="0"/>
              <w:jc w:val="center"/>
              <w:rPr>
                <w:rFonts w:ascii="Times New Roman" w:hAnsi="Times New Roman"/>
                <w:szCs w:val="24"/>
                <w:lang w:val="ru-RU"/>
              </w:rPr>
            </w:pPr>
            <w:r w:rsidRPr="00480FA7">
              <w:rPr>
                <w:rFonts w:ascii="Times New Roman" w:hAnsi="Times New Roman"/>
                <w:szCs w:val="24"/>
                <w:lang w:val="ru-RU"/>
              </w:rPr>
              <w:noBreakHyphen/>
              <w:t>--</w:t>
            </w:r>
          </w:p>
        </w:tc>
      </w:tr>
    </w:tbl>
    <w:p w:rsidR="00970E84" w:rsidRPr="00480FA7" w:rsidRDefault="00970E84" w:rsidP="00970E84">
      <w:pPr>
        <w:pStyle w:val="a1"/>
        <w:rPr>
          <w:lang w:val="ru-RU"/>
        </w:rPr>
      </w:pPr>
      <w:bookmarkStart w:id="40" w:name="_Toc297163349"/>
    </w:p>
    <w:bookmarkEnd w:id="40"/>
    <w:p w:rsidR="00054BA0" w:rsidRPr="00480FA7" w:rsidRDefault="00054BA0" w:rsidP="004F534D">
      <w:pPr>
        <w:widowControl w:val="0"/>
        <w:tabs>
          <w:tab w:val="left" w:pos="708"/>
        </w:tabs>
        <w:ind w:firstLine="709"/>
        <w:jc w:val="both"/>
        <w:rPr>
          <w:rFonts w:ascii="Times New Roman" w:hAnsi="Times New Roman"/>
          <w:spacing w:val="40"/>
          <w:sz w:val="20"/>
          <w:lang w:val="ru-RU"/>
        </w:rPr>
      </w:pPr>
      <w:r w:rsidRPr="00480FA7">
        <w:rPr>
          <w:rFonts w:ascii="Times New Roman" w:hAnsi="Times New Roman"/>
          <w:spacing w:val="40"/>
          <w:sz w:val="20"/>
          <w:lang w:val="ru-RU"/>
        </w:rPr>
        <w:t>Примечания:</w:t>
      </w:r>
    </w:p>
    <w:p w:rsidR="00054BA0" w:rsidRPr="00480FA7" w:rsidRDefault="00054BA0" w:rsidP="004F534D">
      <w:pPr>
        <w:ind w:firstLine="709"/>
        <w:jc w:val="both"/>
        <w:rPr>
          <w:rFonts w:ascii="Times New Roman" w:hAnsi="Times New Roman"/>
          <w:sz w:val="20"/>
          <w:lang w:val="ru-RU"/>
        </w:rPr>
      </w:pPr>
      <w:r w:rsidRPr="00480FA7">
        <w:rPr>
          <w:rFonts w:ascii="Times New Roman" w:hAnsi="Times New Roman"/>
          <w:sz w:val="20"/>
          <w:lang w:val="ru-RU"/>
        </w:rPr>
        <w:t xml:space="preserve">1. Расстояние от края основной проезжей части магистральных дорог  до линии регулирования жилой застройки следует принимать не менее </w:t>
      </w:r>
      <w:smartTag w:uri="urn:schemas-microsoft-com:office:smarttags" w:element="metricconverter">
        <w:smartTagPr>
          <w:attr w:name="ProductID" w:val="50 метров"/>
        </w:smartTagPr>
        <w:r w:rsidRPr="00480FA7">
          <w:rPr>
            <w:rFonts w:ascii="Times New Roman" w:hAnsi="Times New Roman"/>
            <w:sz w:val="20"/>
            <w:lang w:val="ru-RU"/>
          </w:rPr>
          <w:t>50 метров</w:t>
        </w:r>
      </w:smartTag>
      <w:r w:rsidRPr="00480FA7">
        <w:rPr>
          <w:rFonts w:ascii="Times New Roman" w:hAnsi="Times New Roman"/>
          <w:sz w:val="20"/>
          <w:lang w:val="ru-RU"/>
        </w:rPr>
        <w:t xml:space="preserve">, а при условии применения шумозащитных устройств, обеспечивающих требования СП 51.13330.2011 «Защита от шума», не менее </w:t>
      </w:r>
      <w:smartTag w:uri="urn:schemas-microsoft-com:office:smarttags" w:element="metricconverter">
        <w:smartTagPr>
          <w:attr w:name="ProductID" w:val="25 метров"/>
        </w:smartTagPr>
        <w:r w:rsidRPr="00480FA7">
          <w:rPr>
            <w:rFonts w:ascii="Times New Roman" w:hAnsi="Times New Roman"/>
            <w:sz w:val="20"/>
            <w:lang w:val="ru-RU"/>
          </w:rPr>
          <w:t>25 метров</w:t>
        </w:r>
      </w:smartTag>
      <w:r w:rsidRPr="00480FA7">
        <w:rPr>
          <w:rFonts w:ascii="Times New Roman" w:hAnsi="Times New Roman"/>
          <w:sz w:val="20"/>
          <w:lang w:val="ru-RU"/>
        </w:rPr>
        <w:t>.</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2. Ширина улиц и дорог сельского поселения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Расстояния от края основной проезжей части улиц, местных или боковых проездов до линии застройки принимать не более </w:t>
      </w:r>
      <w:smartTag w:uri="urn:schemas-microsoft-com:office:smarttags" w:element="metricconverter">
        <w:smartTagPr>
          <w:attr w:name="ProductID" w:val="25 метров"/>
        </w:smartTagPr>
        <w:r w:rsidRPr="00480FA7">
          <w:rPr>
            <w:rFonts w:ascii="Times New Roman" w:hAnsi="Times New Roman"/>
            <w:sz w:val="20"/>
            <w:lang w:val="ru-RU"/>
          </w:rPr>
          <w:t>25 метров</w:t>
        </w:r>
      </w:smartTag>
      <w:r w:rsidRPr="00480FA7">
        <w:rPr>
          <w:rFonts w:ascii="Times New Roman" w:hAnsi="Times New Roman"/>
          <w:sz w:val="20"/>
          <w:lang w:val="ru-RU"/>
        </w:rPr>
        <w:t>.</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3. В ширину пешеходной части тротуаров и дорожек не включаются площади, необходимые для размещения киосков, скамеек и т. п.</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4.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w:t>
      </w:r>
      <w:smartTag w:uri="urn:schemas-microsoft-com:office:smarttags" w:element="metricconverter">
        <w:smartTagPr>
          <w:attr w:name="ProductID" w:val="1 м"/>
        </w:smartTagPr>
        <w:r w:rsidRPr="00480FA7">
          <w:rPr>
            <w:rFonts w:ascii="Times New Roman" w:hAnsi="Times New Roman"/>
            <w:sz w:val="20"/>
            <w:lang w:val="ru-RU"/>
          </w:rPr>
          <w:t>1 м</w:t>
        </w:r>
      </w:smartTag>
      <w:r w:rsidRPr="00480FA7">
        <w:rPr>
          <w:rFonts w:ascii="Times New Roman" w:hAnsi="Times New Roman"/>
          <w:sz w:val="20"/>
          <w:lang w:val="ru-RU"/>
        </w:rPr>
        <w:t>.</w:t>
      </w:r>
    </w:p>
    <w:p w:rsidR="00054BA0" w:rsidRPr="00480FA7" w:rsidRDefault="00054BA0" w:rsidP="004F534D">
      <w:pPr>
        <w:widowControl w:val="0"/>
        <w:tabs>
          <w:tab w:val="left" w:pos="708"/>
        </w:tabs>
        <w:ind w:firstLine="709"/>
        <w:jc w:val="both"/>
        <w:rPr>
          <w:rFonts w:ascii="Times New Roman" w:hAnsi="Times New Roman"/>
          <w:sz w:val="20"/>
          <w:lang w:val="ru-RU"/>
        </w:rPr>
      </w:pPr>
      <w:r w:rsidRPr="00480FA7">
        <w:rPr>
          <w:rFonts w:ascii="Times New Roman" w:hAnsi="Times New Roman"/>
          <w:sz w:val="20"/>
          <w:lang w:val="ru-RU"/>
        </w:rPr>
        <w:t xml:space="preserve">5.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480FA7">
          <w:rPr>
            <w:rFonts w:ascii="Times New Roman" w:hAnsi="Times New Roman"/>
            <w:sz w:val="20"/>
            <w:lang w:val="ru-RU"/>
          </w:rPr>
          <w:t>0,5 м</w:t>
        </w:r>
      </w:smartTag>
      <w:r w:rsidRPr="00480FA7">
        <w:rPr>
          <w:rFonts w:ascii="Times New Roman" w:hAnsi="Times New Roman"/>
          <w:sz w:val="20"/>
          <w:lang w:val="ru-RU"/>
        </w:rPr>
        <w:t>.</w:t>
      </w:r>
    </w:p>
    <w:p w:rsidR="00DA42B5" w:rsidRPr="00480FA7" w:rsidRDefault="00DA42B5" w:rsidP="00DA42B5">
      <w:pPr>
        <w:widowControl w:val="0"/>
        <w:tabs>
          <w:tab w:val="left" w:pos="708"/>
        </w:tabs>
        <w:jc w:val="both"/>
        <w:rPr>
          <w:rFonts w:ascii="Times New Roman" w:hAnsi="Times New Roman"/>
          <w:sz w:val="20"/>
          <w:lang w:val="ru-RU"/>
        </w:rPr>
      </w:pPr>
    </w:p>
    <w:p w:rsidR="00970E84" w:rsidRPr="00480FA7" w:rsidRDefault="00CC2048"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w:t>
      </w:r>
      <w:r w:rsidR="00970E84" w:rsidRPr="00480FA7">
        <w:rPr>
          <w:rFonts w:ascii="Times New Roman" w:hAnsi="Times New Roman"/>
          <w:szCs w:val="24"/>
          <w:lang w:val="ru-RU"/>
        </w:rPr>
        <w:t xml:space="preserve">Для обеспечения подъездов к группам жилых зданий и иных объектов, а также к отдельным зданиям следует предусматривать </w:t>
      </w:r>
      <w:r w:rsidR="00970E84" w:rsidRPr="00480FA7">
        <w:rPr>
          <w:rFonts w:ascii="Times New Roman" w:hAnsi="Times New Roman"/>
          <w:b/>
          <w:bCs/>
          <w:szCs w:val="24"/>
          <w:lang w:val="ru-RU"/>
        </w:rPr>
        <w:t>проезды</w:t>
      </w:r>
      <w:r w:rsidR="00970E84" w:rsidRPr="00480FA7">
        <w:rPr>
          <w:rFonts w:ascii="Times New Roman" w:hAnsi="Times New Roman"/>
          <w:szCs w:val="24"/>
          <w:lang w:val="ru-RU"/>
        </w:rPr>
        <w:t>, в том числе:</w:t>
      </w:r>
    </w:p>
    <w:p w:rsidR="00970E84"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к группам жилых зданий, крупным учреждениям и предприятиям обслуживания, торговым центрам, участкам школ и дошкольных учреждений – основные с шириной проезжей части 5,5 м;</w:t>
      </w:r>
    </w:p>
    <w:p w:rsidR="00970E84"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к отдельно стоящим зданиям – второстепенные с шириной проезжей части 3,5 м.</w:t>
      </w:r>
    </w:p>
    <w:p w:rsidR="00970E84"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Для подъезда к отдельно стоящим трансформаторным подстанциям, газораспределительным пунктам допускается предусматривать проезды с шириной проезжей части 3,5 м.</w:t>
      </w:r>
    </w:p>
    <w:p w:rsidR="00DA42B5" w:rsidRPr="00480FA7" w:rsidRDefault="00970E84" w:rsidP="00970E84">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К отдельно стоящим жилым зданиям, а также к объектам, посещаемым инвалидами, допускается устройство проездов, совмещенных с тротуарами при протяженности их не более 150 м и общей ширине не менее 4,2 м, а в малоэтажной (2-3 этажа) застройке при ширине не менее 3,5 м.</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Тупиковые проезды к отдельно стоящим зданиям в соответствии с требованиями Федерального закона от 22.07.2008 г. № 123-ФЗ «Технический регламент о требованиях пожарной безопасности» должны быть протяженностью не более </w:t>
      </w:r>
      <w:smartTag w:uri="urn:schemas-microsoft-com:office:smarttags" w:element="metricconverter">
        <w:smartTagPr>
          <w:attr w:name="ProductID" w:val="150 м"/>
        </w:smartTagPr>
        <w:r w:rsidR="00DA42B5" w:rsidRPr="00480FA7">
          <w:rPr>
            <w:rFonts w:ascii="Times New Roman" w:hAnsi="Times New Roman"/>
            <w:szCs w:val="24"/>
            <w:lang w:val="ru-RU"/>
          </w:rPr>
          <w:t>150 м</w:t>
        </w:r>
      </w:smartTag>
      <w:r w:rsidR="00DA42B5" w:rsidRPr="00480FA7">
        <w:rPr>
          <w:rFonts w:ascii="Times New Roman" w:hAnsi="Times New Roman"/>
          <w:szCs w:val="24"/>
          <w:lang w:val="ru-RU"/>
        </w:rPr>
        <w:t xml:space="preserve"> и заканчиваться разворотными площадками размером в плане 16×16 м.</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Использование разворотных площадок для стоянки автомобилей не допускается.</w:t>
      </w:r>
    </w:p>
    <w:p w:rsidR="00DA42B5" w:rsidRPr="00480FA7" w:rsidRDefault="00CC2048"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b/>
          <w:noProof/>
          <w:szCs w:val="24"/>
          <w:lang w:val="ru-RU"/>
        </w:rPr>
        <w:t>12.1</w:t>
      </w:r>
      <w:r w:rsidR="00DA42B5" w:rsidRPr="00480FA7">
        <w:rPr>
          <w:rFonts w:ascii="Times New Roman" w:hAnsi="Times New Roman"/>
          <w:b/>
          <w:lang w:val="x-none" w:eastAsia="x-none"/>
        </w:rPr>
        <w:t>.5</w:t>
      </w:r>
      <w:r w:rsidR="00DA42B5" w:rsidRPr="00480FA7">
        <w:rPr>
          <w:rFonts w:ascii="Times New Roman" w:hAnsi="Times New Roman"/>
          <w:lang w:val="x-none" w:eastAsia="x-none"/>
        </w:rPr>
        <w:t xml:space="preserve">. В зоне малоэтажной жилой застройки основные проезды проектируются с </w:t>
      </w:r>
      <w:r w:rsidR="00DA42B5" w:rsidRPr="00480FA7">
        <w:rPr>
          <w:rFonts w:ascii="Times New Roman" w:hAnsi="Times New Roman"/>
          <w:lang w:val="x-none" w:eastAsia="x-none"/>
        </w:rPr>
        <w:lastRenderedPageBreak/>
        <w:t xml:space="preserve">двусторонним движением с шириной проезжей части </w:t>
      </w:r>
      <w:smartTag w:uri="urn:schemas-microsoft-com:office:smarttags" w:element="metricconverter">
        <w:smartTagPr>
          <w:attr w:name="ProductID" w:val="6 м"/>
        </w:smartTagPr>
        <w:r w:rsidR="00DA42B5" w:rsidRPr="00480FA7">
          <w:rPr>
            <w:rFonts w:ascii="Times New Roman" w:hAnsi="Times New Roman"/>
            <w:lang w:val="x-none" w:eastAsia="x-none"/>
          </w:rPr>
          <w:t>6 м</w:t>
        </w:r>
      </w:smartTag>
      <w:r w:rsidR="00DA42B5" w:rsidRPr="00480FA7">
        <w:rPr>
          <w:rFonts w:ascii="Times New Roman" w:hAnsi="Times New Roman"/>
          <w:lang w:val="x-none" w:eastAsia="x-none"/>
        </w:rPr>
        <w:t xml:space="preserve">. </w:t>
      </w:r>
    </w:p>
    <w:p w:rsidR="00DA42B5" w:rsidRPr="00480FA7" w:rsidRDefault="00DA42B5"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lang w:val="x-none" w:eastAsia="x-none"/>
        </w:rPr>
        <w:t xml:space="preserve">Допускается устройство основных проездов с кольцевым односторонним движением транспорта протяженностью не более </w:t>
      </w:r>
      <w:smartTag w:uri="urn:schemas-microsoft-com:office:smarttags" w:element="metricconverter">
        <w:smartTagPr>
          <w:attr w:name="ProductID" w:val="300 м"/>
        </w:smartTagPr>
        <w:r w:rsidRPr="00480FA7">
          <w:rPr>
            <w:rFonts w:ascii="Times New Roman" w:hAnsi="Times New Roman"/>
            <w:lang w:val="x-none" w:eastAsia="x-none"/>
          </w:rPr>
          <w:t>300 м</w:t>
        </w:r>
      </w:smartTag>
      <w:r w:rsidRPr="00480FA7">
        <w:rPr>
          <w:rFonts w:ascii="Times New Roman" w:hAnsi="Times New Roman"/>
          <w:lang w:val="x-none" w:eastAsia="x-none"/>
        </w:rPr>
        <w:t xml:space="preserve"> и проезжей частью в одну полосу движения шириной не менее </w:t>
      </w:r>
      <w:smartTag w:uri="urn:schemas-microsoft-com:office:smarttags" w:element="metricconverter">
        <w:smartTagPr>
          <w:attr w:name="ProductID" w:val="4 м"/>
        </w:smartTagPr>
        <w:r w:rsidRPr="00480FA7">
          <w:rPr>
            <w:rFonts w:ascii="Times New Roman" w:hAnsi="Times New Roman"/>
            <w:lang w:val="x-none" w:eastAsia="x-none"/>
          </w:rPr>
          <w:t>4 м</w:t>
        </w:r>
      </w:smartTag>
      <w:r w:rsidRPr="00480FA7">
        <w:rPr>
          <w:rFonts w:ascii="Times New Roman" w:hAnsi="Times New Roman"/>
          <w:lang w:val="x-none" w:eastAsia="x-none"/>
        </w:rPr>
        <w:t>.</w:t>
      </w:r>
    </w:p>
    <w:p w:rsidR="00DA42B5" w:rsidRPr="00480FA7" w:rsidRDefault="00DA42B5"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lang w:val="x-none" w:eastAsia="x-none"/>
        </w:rPr>
        <w:t xml:space="preserve">На однополосных проездах необходимо предусматривать разъездные площадки шириной не менее </w:t>
      </w:r>
      <w:smartTag w:uri="urn:schemas-microsoft-com:office:smarttags" w:element="metricconverter">
        <w:smartTagPr>
          <w:attr w:name="ProductID" w:val="7 м"/>
        </w:smartTagPr>
        <w:r w:rsidRPr="00480FA7">
          <w:rPr>
            <w:rFonts w:ascii="Times New Roman" w:hAnsi="Times New Roman"/>
            <w:lang w:val="x-none" w:eastAsia="x-none"/>
          </w:rPr>
          <w:t>7 м</w:t>
        </w:r>
      </w:smartTag>
      <w:r w:rsidRPr="00480FA7">
        <w:rPr>
          <w:rFonts w:ascii="Times New Roman" w:hAnsi="Times New Roman"/>
          <w:lang w:val="x-none" w:eastAsia="x-none"/>
        </w:rPr>
        <w:t xml:space="preserve"> и длиной не менее </w:t>
      </w:r>
      <w:smartTag w:uri="urn:schemas-microsoft-com:office:smarttags" w:element="metricconverter">
        <w:smartTagPr>
          <w:attr w:name="ProductID" w:val="15 м"/>
        </w:smartTagPr>
        <w:r w:rsidRPr="00480FA7">
          <w:rPr>
            <w:rFonts w:ascii="Times New Roman" w:hAnsi="Times New Roman"/>
            <w:lang w:val="x-none" w:eastAsia="x-none"/>
          </w:rPr>
          <w:t>15 м</w:t>
        </w:r>
      </w:smartTag>
      <w:r w:rsidRPr="00480FA7">
        <w:rPr>
          <w:rFonts w:ascii="Times New Roman" w:hAnsi="Times New Roman"/>
          <w:lang w:val="x-none" w:eastAsia="x-none"/>
        </w:rPr>
        <w:t xml:space="preserve">, включая ширину проезжей части. 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480FA7">
          <w:rPr>
            <w:rFonts w:ascii="Times New Roman" w:hAnsi="Times New Roman"/>
            <w:lang w:val="x-none" w:eastAsia="x-none"/>
          </w:rPr>
          <w:t>200 м</w:t>
        </w:r>
      </w:smartTag>
      <w:r w:rsidRPr="00480FA7">
        <w:rPr>
          <w:rFonts w:ascii="Times New Roman" w:hAnsi="Times New Roman"/>
          <w:lang w:val="x-none" w:eastAsia="x-none"/>
        </w:rPr>
        <w:t>.</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xml:space="preserve">Вдоль основных проездов необходимо устройство тротуаров шириной не менее </w:t>
      </w:r>
      <w:smartTag w:uri="urn:schemas-microsoft-com:office:smarttags" w:element="metricconverter">
        <w:smartTagPr>
          <w:attr w:name="ProductID" w:val="1,5 м"/>
        </w:smartTagPr>
        <w:r w:rsidRPr="00480FA7">
          <w:rPr>
            <w:rFonts w:ascii="Times New Roman" w:hAnsi="Times New Roman"/>
            <w:szCs w:val="24"/>
            <w:lang w:val="ru-RU"/>
          </w:rPr>
          <w:t>1,5 м</w:t>
        </w:r>
      </w:smartTag>
      <w:r w:rsidRPr="00480FA7">
        <w:rPr>
          <w:rFonts w:ascii="Times New Roman" w:hAnsi="Times New Roman"/>
          <w:szCs w:val="24"/>
          <w:lang w:val="ru-RU"/>
        </w:rPr>
        <w:t>. Тротуары могут устраиваться с одной стороны.</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В зоне малоэтажной жилой застройки второстепенные проезды допускается проектировать однополосными шириной не менее </w:t>
      </w:r>
      <w:smartTag w:uri="urn:schemas-microsoft-com:office:smarttags" w:element="metricconverter">
        <w:smartTagPr>
          <w:attr w:name="ProductID" w:val="4 м"/>
        </w:smartTagPr>
        <w:r w:rsidRPr="00480FA7">
          <w:rPr>
            <w:rFonts w:ascii="Times New Roman" w:hAnsi="Times New Roman"/>
            <w:szCs w:val="24"/>
            <w:lang w:val="ru-RU"/>
          </w:rPr>
          <w:t>4 м</w:t>
        </w:r>
      </w:smartTag>
      <w:r w:rsidRPr="00480FA7">
        <w:rPr>
          <w:rFonts w:ascii="Times New Roman" w:hAnsi="Times New Roman"/>
          <w:szCs w:val="24"/>
          <w:lang w:val="ru-RU"/>
        </w:rPr>
        <w:t>. Устройство тротуаров вдоль второстепенных проездов не регламентируется.</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Тротуары и велосипедные дорожки следует устраивать приподнятыми на 0,15м.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sidR="00DA42B5" w:rsidRPr="00480FA7">
          <w:rPr>
            <w:rFonts w:ascii="Times New Roman" w:hAnsi="Times New Roman"/>
            <w:szCs w:val="24"/>
            <w:lang w:val="ru-RU"/>
          </w:rPr>
          <w:t>3 м</w:t>
        </w:r>
      </w:smartTag>
      <w:r w:rsidR="00DA42B5" w:rsidRPr="00480FA7">
        <w:rPr>
          <w:rFonts w:ascii="Times New Roman" w:hAnsi="Times New Roman"/>
          <w:szCs w:val="24"/>
          <w:lang w:val="ru-RU"/>
        </w:rPr>
        <w:t>.</w:t>
      </w: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xml:space="preserve">Ширина велосипедной полосы должна быть не менее </w:t>
      </w:r>
      <w:smartTag w:uri="urn:schemas-microsoft-com:office:smarttags" w:element="metricconverter">
        <w:smartTagPr>
          <w:attr w:name="ProductID" w:val="1,2 м"/>
        </w:smartTagPr>
        <w:r w:rsidRPr="00480FA7">
          <w:rPr>
            <w:rFonts w:ascii="Times New Roman" w:hAnsi="Times New Roman"/>
            <w:szCs w:val="24"/>
            <w:lang w:val="ru-RU"/>
          </w:rPr>
          <w:t>1,2 м</w:t>
        </w:r>
      </w:smartTag>
      <w:r w:rsidRPr="00480FA7">
        <w:rPr>
          <w:rFonts w:ascii="Times New Roman" w:hAnsi="Times New Roman"/>
          <w:szCs w:val="24"/>
          <w:lang w:val="ru-RU"/>
        </w:rPr>
        <w:t xml:space="preserve"> при движении в направлении транспортного потока и не менее </w:t>
      </w:r>
      <w:smartTag w:uri="urn:schemas-microsoft-com:office:smarttags" w:element="metricconverter">
        <w:smartTagPr>
          <w:attr w:name="ProductID" w:val="1,5 м"/>
        </w:smartTagPr>
        <w:r w:rsidRPr="00480FA7">
          <w:rPr>
            <w:rFonts w:ascii="Times New Roman" w:hAnsi="Times New Roman"/>
            <w:szCs w:val="24"/>
            <w:lang w:val="ru-RU"/>
          </w:rPr>
          <w:t>1,5 м</w:t>
        </w:r>
      </w:smartTag>
      <w:r w:rsidRPr="00480FA7">
        <w:rPr>
          <w:rFonts w:ascii="Times New Roman" w:hAnsi="Times New Roman"/>
          <w:szCs w:val="24"/>
          <w:lang w:val="ru-RU"/>
        </w:rPr>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Pr="00480FA7">
          <w:rPr>
            <w:rFonts w:ascii="Times New Roman" w:hAnsi="Times New Roman"/>
            <w:szCs w:val="24"/>
            <w:lang w:val="ru-RU"/>
          </w:rPr>
          <w:t>1 м</w:t>
        </w:r>
      </w:smartTag>
      <w:r w:rsidRPr="00480FA7">
        <w:rPr>
          <w:rFonts w:ascii="Times New Roman" w:hAnsi="Times New Roman"/>
          <w:szCs w:val="24"/>
          <w:lang w:val="ru-RU"/>
        </w:rPr>
        <w:t>. Наименьшие расстояния безопасности от края велодорожки следует принимать, м:</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до проезжей части, опор транспортных сооружений и деревьев – 0,75;</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до тротуаров – 0,5;</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до стоянок автомобилей и остановок общественного транспорта – 1,5.</w:t>
      </w:r>
    </w:p>
    <w:p w:rsidR="00DA42B5" w:rsidRPr="00480FA7" w:rsidRDefault="00CC2048"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b/>
          <w:noProof/>
          <w:szCs w:val="24"/>
          <w:lang w:val="ru-RU"/>
        </w:rPr>
        <w:t>12.1</w:t>
      </w:r>
      <w:r w:rsidR="00DA42B5" w:rsidRPr="00480FA7">
        <w:rPr>
          <w:rFonts w:ascii="Times New Roman" w:hAnsi="Times New Roman"/>
          <w:b/>
          <w:szCs w:val="24"/>
          <w:lang w:val="ru-RU"/>
        </w:rPr>
        <w:t>.8</w:t>
      </w:r>
      <w:r w:rsidR="00DA42B5" w:rsidRPr="00480FA7">
        <w:rPr>
          <w:rFonts w:ascii="Times New Roman" w:hAnsi="Times New Roman"/>
          <w:szCs w:val="24"/>
          <w:lang w:val="ru-RU"/>
        </w:rPr>
        <w:t xml:space="preserve">.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этом высота вертикальных препятствий (бортовые камни, поребрики) на пути следования не должна превышать </w:t>
      </w:r>
      <w:smartTag w:uri="urn:schemas-microsoft-com:office:smarttags" w:element="metricconverter">
        <w:smartTagPr>
          <w:attr w:name="ProductID" w:val="5 см"/>
        </w:smartTagPr>
        <w:r w:rsidR="00DA42B5" w:rsidRPr="00480FA7">
          <w:rPr>
            <w:rFonts w:ascii="Times New Roman" w:hAnsi="Times New Roman"/>
            <w:szCs w:val="24"/>
            <w:lang w:val="ru-RU"/>
          </w:rPr>
          <w:t>5 см</w:t>
        </w:r>
      </w:smartTag>
      <w:r w:rsidR="00DA42B5" w:rsidRPr="00480FA7">
        <w:rPr>
          <w:rFonts w:ascii="Times New Roman" w:hAnsi="Times New Roman"/>
          <w:szCs w:val="24"/>
          <w:lang w:val="ru-RU"/>
        </w:rPr>
        <w:t>.</w:t>
      </w:r>
    </w:p>
    <w:p w:rsidR="00A57DAC" w:rsidRPr="00480FA7" w:rsidRDefault="00A57DAC" w:rsidP="00CC2048">
      <w:pPr>
        <w:pStyle w:val="a1"/>
        <w:ind w:firstLine="709"/>
        <w:rPr>
          <w:lang w:val="ru-RU"/>
        </w:rPr>
      </w:pPr>
    </w:p>
    <w:p w:rsidR="00A57DAC" w:rsidRPr="00480FA7" w:rsidRDefault="00CC2048" w:rsidP="00CC2048">
      <w:pPr>
        <w:widowControl w:val="0"/>
        <w:autoSpaceDE w:val="0"/>
        <w:autoSpaceDN w:val="0"/>
        <w:adjustRightInd w:val="0"/>
        <w:ind w:firstLine="709"/>
        <w:jc w:val="both"/>
        <w:outlineLvl w:val="0"/>
        <w:rPr>
          <w:rFonts w:ascii="Times New Roman" w:hAnsi="Times New Roman"/>
          <w:b/>
          <w:bCs/>
          <w:szCs w:val="24"/>
          <w:lang w:val="ru-RU"/>
        </w:rPr>
      </w:pPr>
      <w:r w:rsidRPr="00480FA7">
        <w:rPr>
          <w:rFonts w:ascii="Times New Roman" w:hAnsi="Times New Roman"/>
          <w:b/>
          <w:noProof/>
          <w:szCs w:val="24"/>
          <w:lang w:val="ru-RU"/>
        </w:rPr>
        <w:t xml:space="preserve">12.2. </w:t>
      </w:r>
      <w:r w:rsidR="00A57DAC" w:rsidRPr="00480FA7">
        <w:rPr>
          <w:rFonts w:ascii="Times New Roman" w:hAnsi="Times New Roman"/>
          <w:b/>
          <w:bCs/>
          <w:szCs w:val="24"/>
          <w:lang w:val="ru-RU"/>
        </w:rPr>
        <w:t>Расчетные показатели минимально допустимого уровня обеспеченности объектами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p>
    <w:p w:rsidR="00A57DAC" w:rsidRPr="00480FA7" w:rsidRDefault="00A57DAC" w:rsidP="00CC2048">
      <w:pPr>
        <w:widowControl w:val="0"/>
        <w:autoSpaceDE w:val="0"/>
        <w:autoSpaceDN w:val="0"/>
        <w:adjustRightInd w:val="0"/>
        <w:ind w:firstLine="709"/>
        <w:jc w:val="right"/>
        <w:rPr>
          <w:rFonts w:ascii="Times New Roman" w:hAnsi="Times New Roman"/>
          <w:bCs/>
          <w:szCs w:val="24"/>
          <w:lang w:val="ru-RU"/>
        </w:rPr>
      </w:pPr>
    </w:p>
    <w:p w:rsidR="00A57DAC" w:rsidRPr="00480FA7" w:rsidRDefault="00A57DAC" w:rsidP="00CC2048">
      <w:pPr>
        <w:widowControl w:val="0"/>
        <w:autoSpaceDE w:val="0"/>
        <w:autoSpaceDN w:val="0"/>
        <w:adjustRightInd w:val="0"/>
        <w:ind w:firstLine="709"/>
        <w:jc w:val="both"/>
        <w:rPr>
          <w:rFonts w:ascii="Times New Roman" w:hAnsi="Times New Roman"/>
          <w:bCs/>
          <w:szCs w:val="24"/>
          <w:lang w:val="ru-RU"/>
        </w:rPr>
      </w:pPr>
      <w:r w:rsidRPr="00480FA7">
        <w:rPr>
          <w:rFonts w:ascii="Times New Roman" w:hAnsi="Times New Roman"/>
          <w:bCs/>
          <w:szCs w:val="24"/>
          <w:lang w:val="ru-RU"/>
        </w:rPr>
        <w:t xml:space="preserve">Предельные значения расчетных показателей минимально допустимого уровня обеспеченности автомобильными дорогами местного значения (плотности улично-дорожной сети) приведены в таблице </w:t>
      </w:r>
      <w:r w:rsidR="00CC2048" w:rsidRPr="00480FA7">
        <w:rPr>
          <w:rFonts w:ascii="Times New Roman" w:hAnsi="Times New Roman"/>
          <w:bCs/>
          <w:szCs w:val="24"/>
          <w:lang w:val="ru-RU"/>
        </w:rPr>
        <w:t>2</w:t>
      </w:r>
      <w:r w:rsidR="004F534D" w:rsidRPr="00480FA7">
        <w:rPr>
          <w:rFonts w:ascii="Times New Roman" w:hAnsi="Times New Roman"/>
          <w:bCs/>
          <w:szCs w:val="24"/>
          <w:lang w:val="ru-RU"/>
        </w:rPr>
        <w:t>7</w:t>
      </w:r>
      <w:r w:rsidRPr="00480FA7">
        <w:rPr>
          <w:rFonts w:ascii="Times New Roman" w:hAnsi="Times New Roman"/>
          <w:bCs/>
          <w:szCs w:val="24"/>
          <w:lang w:val="ru-RU"/>
        </w:rPr>
        <w:t>.</w:t>
      </w:r>
    </w:p>
    <w:p w:rsidR="00A57DAC" w:rsidRPr="00480FA7" w:rsidRDefault="00A57DAC" w:rsidP="00CC2048">
      <w:pPr>
        <w:widowControl w:val="0"/>
        <w:autoSpaceDE w:val="0"/>
        <w:autoSpaceDN w:val="0"/>
        <w:adjustRightInd w:val="0"/>
        <w:ind w:firstLine="709"/>
        <w:jc w:val="right"/>
        <w:rPr>
          <w:rFonts w:ascii="Times New Roman" w:hAnsi="Times New Roman"/>
          <w:bCs/>
          <w:szCs w:val="24"/>
          <w:lang w:val="ru-RU"/>
        </w:rPr>
      </w:pPr>
      <w:r w:rsidRPr="00480FA7">
        <w:rPr>
          <w:rFonts w:ascii="Times New Roman" w:hAnsi="Times New Roman"/>
          <w:bCs/>
          <w:szCs w:val="24"/>
        </w:rPr>
        <w:t xml:space="preserve">Таблица </w:t>
      </w:r>
      <w:r w:rsidR="00CC2048" w:rsidRPr="00480FA7">
        <w:rPr>
          <w:rFonts w:ascii="Times New Roman" w:hAnsi="Times New Roman"/>
          <w:bCs/>
          <w:szCs w:val="24"/>
          <w:lang w:val="ru-RU"/>
        </w:rPr>
        <w:t>2</w:t>
      </w:r>
      <w:r w:rsidR="004F534D" w:rsidRPr="00480FA7">
        <w:rPr>
          <w:rFonts w:ascii="Times New Roman" w:hAnsi="Times New Roman"/>
          <w:bCs/>
          <w:szCs w:val="24"/>
          <w:lang w:val="ru-RU"/>
        </w:rPr>
        <w:t>7</w:t>
      </w:r>
    </w:p>
    <w:p w:rsidR="00A57DAC" w:rsidRPr="00480FA7" w:rsidRDefault="00A57DAC" w:rsidP="00A57DAC">
      <w:pPr>
        <w:widowControl w:val="0"/>
        <w:autoSpaceDE w:val="0"/>
        <w:autoSpaceDN w:val="0"/>
        <w:adjustRightInd w:val="0"/>
        <w:ind w:firstLine="709"/>
        <w:jc w:val="right"/>
        <w:rPr>
          <w:rFonts w:ascii="Times New Roman" w:hAnsi="Times New Roman"/>
          <w:bCs/>
          <w:szCs w:val="24"/>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9"/>
        <w:gridCol w:w="1970"/>
        <w:gridCol w:w="3685"/>
        <w:gridCol w:w="2298"/>
      </w:tblGrid>
      <w:tr w:rsidR="00A57DAC" w:rsidRPr="00480FA7" w:rsidTr="005E47B4">
        <w:tc>
          <w:tcPr>
            <w:tcW w:w="1829" w:type="dxa"/>
            <w:vAlign w:val="center"/>
          </w:tcPr>
          <w:p w:rsidR="00A57DAC" w:rsidRPr="00480FA7" w:rsidRDefault="00A57DAC" w:rsidP="005E47B4">
            <w:pPr>
              <w:widowControl w:val="0"/>
              <w:autoSpaceDE w:val="0"/>
              <w:autoSpaceDN w:val="0"/>
              <w:adjustRightInd w:val="0"/>
              <w:ind w:left="-81"/>
              <w:jc w:val="center"/>
              <w:rPr>
                <w:rFonts w:ascii="Times New Roman" w:hAnsi="Times New Roman"/>
                <w:b/>
                <w:bCs/>
                <w:szCs w:val="24"/>
                <w:lang w:val="ru-RU"/>
              </w:rPr>
            </w:pPr>
            <w:r w:rsidRPr="00480FA7">
              <w:rPr>
                <w:rFonts w:ascii="Times New Roman" w:hAnsi="Times New Roman"/>
                <w:b/>
                <w:bCs/>
                <w:szCs w:val="24"/>
                <w:lang w:val="ru-RU"/>
              </w:rPr>
              <w:t>Область, вид, объект местного значения</w:t>
            </w:r>
          </w:p>
        </w:tc>
        <w:tc>
          <w:tcPr>
            <w:tcW w:w="1970" w:type="dxa"/>
          </w:tcPr>
          <w:p w:rsidR="00A57DAC" w:rsidRPr="00480FA7" w:rsidRDefault="00A57DAC" w:rsidP="005E47B4">
            <w:pPr>
              <w:widowControl w:val="0"/>
              <w:autoSpaceDE w:val="0"/>
              <w:autoSpaceDN w:val="0"/>
              <w:adjustRightInd w:val="0"/>
              <w:ind w:left="-81"/>
              <w:rPr>
                <w:rFonts w:ascii="Times New Roman" w:hAnsi="Times New Roman"/>
                <w:b/>
                <w:bCs/>
                <w:szCs w:val="24"/>
              </w:rPr>
            </w:pPr>
            <w:r w:rsidRPr="00480FA7">
              <w:rPr>
                <w:rFonts w:ascii="Times New Roman" w:hAnsi="Times New Roman"/>
                <w:b/>
                <w:bCs/>
                <w:szCs w:val="24"/>
                <w:lang w:eastAsia="en-US"/>
              </w:rPr>
              <w:t>Тип расчетного показателя</w:t>
            </w:r>
          </w:p>
        </w:tc>
        <w:tc>
          <w:tcPr>
            <w:tcW w:w="3685" w:type="dxa"/>
          </w:tcPr>
          <w:p w:rsidR="00A57DAC" w:rsidRPr="00480FA7" w:rsidRDefault="00A57DAC" w:rsidP="005E47B4">
            <w:pPr>
              <w:widowControl w:val="0"/>
              <w:autoSpaceDE w:val="0"/>
              <w:autoSpaceDN w:val="0"/>
              <w:adjustRightInd w:val="0"/>
              <w:ind w:left="-78"/>
              <w:jc w:val="center"/>
              <w:rPr>
                <w:rFonts w:ascii="Times New Roman" w:hAnsi="Times New Roman"/>
                <w:b/>
                <w:bCs/>
                <w:szCs w:val="24"/>
                <w:lang w:val="ru-RU"/>
              </w:rPr>
            </w:pPr>
            <w:r w:rsidRPr="00480FA7">
              <w:rPr>
                <w:rFonts w:ascii="Times New Roman" w:hAnsi="Times New Roman"/>
                <w:b/>
                <w:bCs/>
                <w:szCs w:val="24"/>
                <w:lang w:val="ru-RU"/>
              </w:rPr>
              <w:t>Наименование расчетного показателя, единица измерения</w:t>
            </w:r>
          </w:p>
        </w:tc>
        <w:tc>
          <w:tcPr>
            <w:tcW w:w="2298" w:type="dxa"/>
          </w:tcPr>
          <w:p w:rsidR="00A57DAC" w:rsidRPr="00480FA7" w:rsidRDefault="00A57DAC" w:rsidP="005E47B4">
            <w:pPr>
              <w:widowControl w:val="0"/>
              <w:autoSpaceDE w:val="0"/>
              <w:autoSpaceDN w:val="0"/>
              <w:adjustRightInd w:val="0"/>
              <w:ind w:left="-79"/>
              <w:jc w:val="right"/>
              <w:rPr>
                <w:rFonts w:ascii="Times New Roman" w:hAnsi="Times New Roman"/>
                <w:b/>
                <w:bCs/>
                <w:szCs w:val="24"/>
              </w:rPr>
            </w:pPr>
            <w:r w:rsidRPr="00480FA7">
              <w:rPr>
                <w:rFonts w:ascii="Times New Roman" w:hAnsi="Times New Roman"/>
                <w:b/>
                <w:bCs/>
                <w:szCs w:val="24"/>
              </w:rPr>
              <w:t>Значение расчетного показателя</w:t>
            </w:r>
          </w:p>
        </w:tc>
      </w:tr>
      <w:tr w:rsidR="00A57DAC" w:rsidRPr="00480FA7" w:rsidTr="005E47B4">
        <w:trPr>
          <w:trHeight w:val="956"/>
        </w:trPr>
        <w:tc>
          <w:tcPr>
            <w:tcW w:w="1829" w:type="dxa"/>
            <w:vMerge w:val="restart"/>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lang w:val="ru-RU"/>
              </w:rPr>
            </w:pPr>
            <w:r w:rsidRPr="00480FA7">
              <w:rPr>
                <w:rFonts w:ascii="Times New Roman" w:hAnsi="Times New Roman"/>
                <w:bCs/>
                <w:szCs w:val="24"/>
                <w:lang w:val="ru-RU"/>
              </w:rPr>
              <w:t xml:space="preserve">Автомобильные дороги местного значения </w:t>
            </w:r>
          </w:p>
        </w:tc>
        <w:tc>
          <w:tcPr>
            <w:tcW w:w="1970" w:type="dxa"/>
          </w:tcPr>
          <w:p w:rsidR="00A57DAC" w:rsidRPr="00480FA7" w:rsidRDefault="00A57DAC" w:rsidP="005E47B4">
            <w:pPr>
              <w:widowControl w:val="0"/>
              <w:autoSpaceDE w:val="0"/>
              <w:autoSpaceDN w:val="0"/>
              <w:adjustRightInd w:val="0"/>
              <w:ind w:left="-81"/>
              <w:rPr>
                <w:rFonts w:ascii="Times New Roman" w:hAnsi="Times New Roman"/>
                <w:bCs/>
                <w:szCs w:val="24"/>
                <w:lang w:val="ru-RU"/>
              </w:rPr>
            </w:pPr>
            <w:r w:rsidRPr="00480FA7">
              <w:rPr>
                <w:rFonts w:ascii="Times New Roman" w:hAnsi="Times New Roman"/>
                <w:szCs w:val="24"/>
                <w:lang w:val="ru-RU"/>
              </w:rPr>
              <w:t xml:space="preserve">Расчетный показатель минимально допустимого уровня </w:t>
            </w:r>
            <w:r w:rsidRPr="00480FA7">
              <w:rPr>
                <w:rFonts w:ascii="Times New Roman" w:hAnsi="Times New Roman"/>
                <w:szCs w:val="24"/>
                <w:lang w:val="ru-RU"/>
              </w:rPr>
              <w:lastRenderedPageBreak/>
              <w:t>обеспеченности</w:t>
            </w:r>
          </w:p>
        </w:tc>
        <w:tc>
          <w:tcPr>
            <w:tcW w:w="3685" w:type="dxa"/>
          </w:tcPr>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r w:rsidRPr="00480FA7">
              <w:rPr>
                <w:rFonts w:ascii="Times New Roman" w:hAnsi="Times New Roman"/>
                <w:bCs/>
                <w:szCs w:val="24"/>
                <w:lang w:val="ru-RU"/>
              </w:rPr>
              <w:lastRenderedPageBreak/>
              <w:t>Плотность автомобильных дорог местного значения, км/км</w:t>
            </w:r>
            <w:r w:rsidRPr="00480FA7">
              <w:rPr>
                <w:rFonts w:ascii="Times New Roman" w:hAnsi="Times New Roman"/>
                <w:bCs/>
                <w:szCs w:val="24"/>
                <w:vertAlign w:val="superscript"/>
                <w:lang w:val="ru-RU"/>
              </w:rPr>
              <w:t>2</w:t>
            </w:r>
          </w:p>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p>
          <w:p w:rsidR="00A57DAC" w:rsidRPr="00480FA7" w:rsidRDefault="00A57DAC" w:rsidP="005E47B4">
            <w:pPr>
              <w:widowControl w:val="0"/>
              <w:autoSpaceDE w:val="0"/>
              <w:autoSpaceDN w:val="0"/>
              <w:adjustRightInd w:val="0"/>
              <w:ind w:left="-78"/>
              <w:jc w:val="center"/>
              <w:rPr>
                <w:rFonts w:ascii="Times New Roman" w:hAnsi="Times New Roman"/>
                <w:bCs/>
                <w:szCs w:val="24"/>
                <w:lang w:val="ru-RU"/>
              </w:rPr>
            </w:pPr>
          </w:p>
        </w:tc>
        <w:tc>
          <w:tcPr>
            <w:tcW w:w="2298" w:type="dxa"/>
            <w:vAlign w:val="center"/>
          </w:tcPr>
          <w:p w:rsidR="00A57DAC" w:rsidRPr="00480FA7" w:rsidRDefault="00A57DAC" w:rsidP="005E47B4">
            <w:pPr>
              <w:widowControl w:val="0"/>
              <w:autoSpaceDE w:val="0"/>
              <w:autoSpaceDN w:val="0"/>
              <w:adjustRightInd w:val="0"/>
              <w:ind w:left="-79"/>
              <w:jc w:val="center"/>
              <w:rPr>
                <w:rFonts w:ascii="Times New Roman" w:hAnsi="Times New Roman"/>
                <w:bCs/>
                <w:szCs w:val="24"/>
              </w:rPr>
            </w:pPr>
            <w:r w:rsidRPr="00480FA7">
              <w:rPr>
                <w:rFonts w:ascii="Times New Roman" w:hAnsi="Times New Roman"/>
                <w:bCs/>
                <w:szCs w:val="24"/>
              </w:rPr>
              <w:t>3,6</w:t>
            </w:r>
          </w:p>
        </w:tc>
      </w:tr>
      <w:tr w:rsidR="00A57DAC" w:rsidRPr="00480FA7" w:rsidTr="005E47B4">
        <w:trPr>
          <w:trHeight w:val="956"/>
        </w:trPr>
        <w:tc>
          <w:tcPr>
            <w:tcW w:w="1829" w:type="dxa"/>
            <w:vMerge/>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rPr>
            </w:pPr>
          </w:p>
        </w:tc>
        <w:tc>
          <w:tcPr>
            <w:tcW w:w="1970" w:type="dxa"/>
          </w:tcPr>
          <w:p w:rsidR="00A57DAC" w:rsidRPr="00480FA7" w:rsidRDefault="00A57DAC" w:rsidP="005E47B4">
            <w:pPr>
              <w:widowControl w:val="0"/>
              <w:autoSpaceDE w:val="0"/>
              <w:autoSpaceDN w:val="0"/>
              <w:adjustRightInd w:val="0"/>
              <w:ind w:left="-81"/>
              <w:rPr>
                <w:rFonts w:ascii="Times New Roman" w:hAnsi="Times New Roman"/>
                <w:szCs w:val="24"/>
                <w:lang w:val="ru-RU"/>
              </w:rPr>
            </w:pPr>
            <w:r w:rsidRPr="00480FA7">
              <w:rPr>
                <w:rFonts w:ascii="Times New Roman" w:hAnsi="Times New Roman"/>
                <w:szCs w:val="24"/>
                <w:lang w:val="ru-RU"/>
              </w:rPr>
              <w:t>Расчетный показатель максимально допустимого уровня территориальной доступности</w:t>
            </w:r>
          </w:p>
        </w:tc>
        <w:tc>
          <w:tcPr>
            <w:tcW w:w="5983" w:type="dxa"/>
            <w:gridSpan w:val="2"/>
            <w:vAlign w:val="center"/>
          </w:tcPr>
          <w:p w:rsidR="00A57DAC" w:rsidRPr="00480FA7" w:rsidRDefault="00A57DAC" w:rsidP="005E47B4">
            <w:pPr>
              <w:widowControl w:val="0"/>
              <w:autoSpaceDE w:val="0"/>
              <w:autoSpaceDN w:val="0"/>
              <w:adjustRightInd w:val="0"/>
              <w:ind w:left="-79"/>
              <w:jc w:val="center"/>
              <w:rPr>
                <w:rFonts w:ascii="Times New Roman" w:hAnsi="Times New Roman"/>
                <w:bCs/>
                <w:szCs w:val="24"/>
              </w:rPr>
            </w:pPr>
            <w:r w:rsidRPr="00480FA7">
              <w:rPr>
                <w:rFonts w:ascii="Times New Roman" w:hAnsi="Times New Roman"/>
                <w:szCs w:val="24"/>
              </w:rPr>
              <w:t>Не нормируется</w:t>
            </w:r>
          </w:p>
        </w:tc>
      </w:tr>
      <w:tr w:rsidR="00A57DAC" w:rsidRPr="00480FA7" w:rsidTr="005E47B4">
        <w:trPr>
          <w:trHeight w:val="743"/>
        </w:trPr>
        <w:tc>
          <w:tcPr>
            <w:tcW w:w="1829" w:type="dxa"/>
            <w:vMerge w:val="restart"/>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rPr>
            </w:pPr>
            <w:r w:rsidRPr="00480FA7">
              <w:rPr>
                <w:rFonts w:ascii="Times New Roman" w:hAnsi="Times New Roman"/>
                <w:bCs/>
                <w:szCs w:val="24"/>
              </w:rPr>
              <w:t>Улично-дорожная сеть</w:t>
            </w:r>
          </w:p>
        </w:tc>
        <w:tc>
          <w:tcPr>
            <w:tcW w:w="1970" w:type="dxa"/>
          </w:tcPr>
          <w:p w:rsidR="00A57DAC" w:rsidRPr="00480FA7" w:rsidRDefault="00A57DAC" w:rsidP="005E47B4">
            <w:pPr>
              <w:widowControl w:val="0"/>
              <w:autoSpaceDE w:val="0"/>
              <w:autoSpaceDN w:val="0"/>
              <w:adjustRightInd w:val="0"/>
              <w:ind w:left="-81"/>
              <w:rPr>
                <w:rFonts w:ascii="Times New Roman" w:hAnsi="Times New Roman"/>
                <w:bCs/>
                <w:szCs w:val="24"/>
                <w:lang w:val="ru-RU"/>
              </w:rPr>
            </w:pPr>
            <w:r w:rsidRPr="00480FA7">
              <w:rPr>
                <w:rFonts w:ascii="Times New Roman" w:hAnsi="Times New Roman"/>
                <w:szCs w:val="24"/>
                <w:lang w:val="ru-RU"/>
              </w:rPr>
              <w:t xml:space="preserve">Расчетный показатель минимально допустимого уровня обеспеченности </w:t>
            </w:r>
          </w:p>
        </w:tc>
        <w:tc>
          <w:tcPr>
            <w:tcW w:w="3685" w:type="dxa"/>
          </w:tcPr>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r w:rsidRPr="00480FA7">
              <w:rPr>
                <w:rFonts w:ascii="Times New Roman" w:hAnsi="Times New Roman"/>
                <w:bCs/>
                <w:szCs w:val="24"/>
                <w:lang w:val="ru-RU"/>
              </w:rPr>
              <w:t>Плотность автомобильных дорог местного значения, км/км</w:t>
            </w:r>
            <w:r w:rsidRPr="00480FA7">
              <w:rPr>
                <w:rFonts w:ascii="Times New Roman" w:hAnsi="Times New Roman"/>
                <w:bCs/>
                <w:szCs w:val="24"/>
                <w:vertAlign w:val="superscript"/>
                <w:lang w:val="ru-RU"/>
              </w:rPr>
              <w:t>2</w:t>
            </w:r>
          </w:p>
          <w:p w:rsidR="00A57DAC" w:rsidRPr="00480FA7" w:rsidRDefault="00A57DAC" w:rsidP="005E47B4">
            <w:pPr>
              <w:widowControl w:val="0"/>
              <w:autoSpaceDE w:val="0"/>
              <w:autoSpaceDN w:val="0"/>
              <w:adjustRightInd w:val="0"/>
              <w:ind w:left="-78"/>
              <w:jc w:val="center"/>
              <w:rPr>
                <w:rFonts w:ascii="Times New Roman" w:hAnsi="Times New Roman"/>
                <w:bCs/>
                <w:szCs w:val="24"/>
                <w:vertAlign w:val="superscript"/>
                <w:lang w:val="ru-RU"/>
              </w:rPr>
            </w:pPr>
          </w:p>
          <w:p w:rsidR="00A57DAC" w:rsidRPr="00480FA7" w:rsidRDefault="00A57DAC" w:rsidP="005E47B4">
            <w:pPr>
              <w:widowControl w:val="0"/>
              <w:autoSpaceDE w:val="0"/>
              <w:autoSpaceDN w:val="0"/>
              <w:adjustRightInd w:val="0"/>
              <w:ind w:left="-78"/>
              <w:jc w:val="center"/>
              <w:rPr>
                <w:rFonts w:ascii="Times New Roman" w:hAnsi="Times New Roman"/>
                <w:bCs/>
                <w:szCs w:val="24"/>
                <w:lang w:val="ru-RU"/>
              </w:rPr>
            </w:pPr>
          </w:p>
        </w:tc>
        <w:tc>
          <w:tcPr>
            <w:tcW w:w="2298" w:type="dxa"/>
            <w:vAlign w:val="center"/>
          </w:tcPr>
          <w:p w:rsidR="00A57DAC" w:rsidRPr="00480FA7" w:rsidRDefault="00A57DAC" w:rsidP="005E47B4">
            <w:pPr>
              <w:widowControl w:val="0"/>
              <w:autoSpaceDE w:val="0"/>
              <w:autoSpaceDN w:val="0"/>
              <w:adjustRightInd w:val="0"/>
              <w:ind w:left="-79"/>
              <w:jc w:val="center"/>
              <w:rPr>
                <w:rFonts w:ascii="Times New Roman" w:hAnsi="Times New Roman"/>
                <w:bCs/>
                <w:szCs w:val="24"/>
              </w:rPr>
            </w:pPr>
            <w:r w:rsidRPr="00480FA7">
              <w:rPr>
                <w:rFonts w:ascii="Times New Roman" w:hAnsi="Times New Roman"/>
                <w:bCs/>
                <w:szCs w:val="24"/>
              </w:rPr>
              <w:t>0,7</w:t>
            </w:r>
          </w:p>
        </w:tc>
      </w:tr>
      <w:tr w:rsidR="00A57DAC" w:rsidRPr="00480FA7" w:rsidTr="005E47B4">
        <w:trPr>
          <w:trHeight w:val="743"/>
        </w:trPr>
        <w:tc>
          <w:tcPr>
            <w:tcW w:w="1829" w:type="dxa"/>
            <w:vMerge/>
            <w:vAlign w:val="center"/>
          </w:tcPr>
          <w:p w:rsidR="00A57DAC" w:rsidRPr="00480FA7" w:rsidRDefault="00A57DAC" w:rsidP="005E47B4">
            <w:pPr>
              <w:widowControl w:val="0"/>
              <w:autoSpaceDE w:val="0"/>
              <w:autoSpaceDN w:val="0"/>
              <w:adjustRightInd w:val="0"/>
              <w:ind w:left="-81"/>
              <w:jc w:val="center"/>
              <w:rPr>
                <w:rFonts w:ascii="Times New Roman" w:hAnsi="Times New Roman"/>
                <w:bCs/>
                <w:szCs w:val="24"/>
              </w:rPr>
            </w:pPr>
          </w:p>
        </w:tc>
        <w:tc>
          <w:tcPr>
            <w:tcW w:w="1970" w:type="dxa"/>
          </w:tcPr>
          <w:p w:rsidR="00A57DAC" w:rsidRPr="00480FA7" w:rsidRDefault="00A57DAC" w:rsidP="005E47B4">
            <w:pPr>
              <w:widowControl w:val="0"/>
              <w:autoSpaceDE w:val="0"/>
              <w:autoSpaceDN w:val="0"/>
              <w:adjustRightInd w:val="0"/>
              <w:ind w:left="-81"/>
              <w:rPr>
                <w:rFonts w:ascii="Times New Roman" w:hAnsi="Times New Roman"/>
                <w:szCs w:val="24"/>
                <w:lang w:val="ru-RU"/>
              </w:rPr>
            </w:pPr>
            <w:r w:rsidRPr="00480FA7">
              <w:rPr>
                <w:rFonts w:ascii="Times New Roman" w:hAnsi="Times New Roman"/>
                <w:szCs w:val="24"/>
                <w:lang w:val="ru-RU"/>
              </w:rPr>
              <w:t>Расчетный показатель максимально допустимого уровня территориальной доступности</w:t>
            </w:r>
          </w:p>
        </w:tc>
        <w:tc>
          <w:tcPr>
            <w:tcW w:w="5983" w:type="dxa"/>
            <w:gridSpan w:val="2"/>
            <w:vAlign w:val="center"/>
          </w:tcPr>
          <w:p w:rsidR="00A57DAC" w:rsidRPr="00480FA7" w:rsidRDefault="00A57DAC" w:rsidP="005E47B4">
            <w:pPr>
              <w:widowControl w:val="0"/>
              <w:autoSpaceDE w:val="0"/>
              <w:autoSpaceDN w:val="0"/>
              <w:adjustRightInd w:val="0"/>
              <w:ind w:left="-79"/>
              <w:jc w:val="center"/>
              <w:rPr>
                <w:rFonts w:ascii="Times New Roman" w:hAnsi="Times New Roman"/>
                <w:szCs w:val="24"/>
              </w:rPr>
            </w:pPr>
            <w:r w:rsidRPr="00480FA7">
              <w:rPr>
                <w:rFonts w:ascii="Times New Roman" w:hAnsi="Times New Roman"/>
                <w:szCs w:val="24"/>
              </w:rPr>
              <w:t>Не нормируется</w:t>
            </w:r>
          </w:p>
        </w:tc>
      </w:tr>
    </w:tbl>
    <w:p w:rsidR="00A57DAC" w:rsidRPr="00480FA7" w:rsidRDefault="00A57DAC" w:rsidP="00A57DAC">
      <w:pPr>
        <w:widowControl w:val="0"/>
        <w:autoSpaceDE w:val="0"/>
        <w:autoSpaceDN w:val="0"/>
        <w:adjustRightInd w:val="0"/>
        <w:ind w:left="567" w:firstLine="709"/>
        <w:jc w:val="right"/>
        <w:rPr>
          <w:rFonts w:ascii="Times New Roman" w:hAnsi="Times New Roman"/>
          <w:bCs/>
          <w:szCs w:val="24"/>
        </w:rPr>
      </w:pPr>
    </w:p>
    <w:p w:rsidR="00A57DAC" w:rsidRPr="00480FA7" w:rsidRDefault="00A57DAC" w:rsidP="00A57DAC">
      <w:pPr>
        <w:widowControl w:val="0"/>
        <w:autoSpaceDE w:val="0"/>
        <w:autoSpaceDN w:val="0"/>
        <w:adjustRightInd w:val="0"/>
        <w:ind w:left="567" w:firstLine="709"/>
        <w:jc w:val="right"/>
        <w:rPr>
          <w:rFonts w:ascii="Times New Roman" w:hAnsi="Times New Roman"/>
          <w:bCs/>
          <w:szCs w:val="24"/>
        </w:rPr>
      </w:pPr>
    </w:p>
    <w:p w:rsidR="00FB106C" w:rsidRPr="00480FA7" w:rsidRDefault="00A57DAC" w:rsidP="00A57DAC">
      <w:pPr>
        <w:pStyle w:val="a1"/>
        <w:rPr>
          <w:rFonts w:ascii="Times New Roman" w:hAnsi="Times New Roman"/>
          <w:bCs/>
          <w:lang w:val="ru-RU"/>
        </w:rPr>
      </w:pPr>
      <w:r w:rsidRPr="00480FA7">
        <w:rPr>
          <w:rFonts w:ascii="Times New Roman" w:hAnsi="Times New Roman"/>
          <w:bCs/>
          <w:lang w:val="ru-RU"/>
        </w:rPr>
        <w:t xml:space="preserve">1. Улично-дорожную сеть (далее также – УДС) населенных пунктов следует проектировать в виде непрерывной системы с учетом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УДС следует выделять улицы и дороги магистрального и местного значения, а также главные улицы. Категории улиц и дорог следует назначать в соответствии с классификацией, приведенной в таблице </w:t>
      </w:r>
      <w:r w:rsidR="0059162B" w:rsidRPr="00480FA7">
        <w:rPr>
          <w:rFonts w:ascii="Times New Roman" w:hAnsi="Times New Roman"/>
          <w:bCs/>
          <w:lang w:val="ru-RU"/>
        </w:rPr>
        <w:t>2</w:t>
      </w:r>
      <w:r w:rsidR="00F057D0" w:rsidRPr="00480FA7">
        <w:rPr>
          <w:rFonts w:ascii="Times New Roman" w:hAnsi="Times New Roman"/>
          <w:bCs/>
          <w:lang w:val="ru-RU"/>
        </w:rPr>
        <w:t>6</w:t>
      </w:r>
      <w:r w:rsidRPr="00480FA7">
        <w:rPr>
          <w:rFonts w:ascii="Times New Roman" w:hAnsi="Times New Roman"/>
          <w:bCs/>
          <w:lang w:val="ru-RU"/>
        </w:rPr>
        <w:t>.</w:t>
      </w:r>
    </w:p>
    <w:p w:rsidR="00A57DAC" w:rsidRPr="00480FA7" w:rsidRDefault="00A57DAC" w:rsidP="00A57DAC">
      <w:pPr>
        <w:pStyle w:val="a1"/>
        <w:rPr>
          <w:rFonts w:ascii="Times New Roman" w:hAnsi="Times New Roman"/>
          <w:lang w:val="ru-RU"/>
        </w:rPr>
      </w:pPr>
    </w:p>
    <w:p w:rsidR="00FB106C" w:rsidRPr="00480FA7" w:rsidRDefault="00CC2048" w:rsidP="00FB106C">
      <w:pPr>
        <w:keepNext/>
        <w:tabs>
          <w:tab w:val="left" w:pos="708"/>
        </w:tabs>
        <w:jc w:val="center"/>
        <w:outlineLvl w:val="1"/>
        <w:rPr>
          <w:rFonts w:ascii="Times New Roman" w:hAnsi="Times New Roman"/>
          <w:b/>
          <w:noProof/>
          <w:szCs w:val="24"/>
          <w:lang w:val="ru-RU"/>
        </w:rPr>
      </w:pPr>
      <w:r w:rsidRPr="00480FA7">
        <w:rPr>
          <w:rFonts w:ascii="Times New Roman" w:hAnsi="Times New Roman"/>
          <w:b/>
          <w:noProof/>
          <w:szCs w:val="24"/>
          <w:lang w:val="ru-RU"/>
        </w:rPr>
        <w:t>12</w:t>
      </w:r>
      <w:r w:rsidR="00FB106C" w:rsidRPr="00480FA7">
        <w:rPr>
          <w:rFonts w:ascii="Times New Roman" w:hAnsi="Times New Roman"/>
          <w:b/>
          <w:noProof/>
          <w:szCs w:val="24"/>
          <w:lang w:val="ru-RU"/>
        </w:rPr>
        <w:t>.</w:t>
      </w:r>
      <w:r w:rsidRPr="00480FA7">
        <w:rPr>
          <w:rFonts w:ascii="Times New Roman" w:hAnsi="Times New Roman"/>
          <w:b/>
          <w:noProof/>
          <w:szCs w:val="24"/>
          <w:lang w:val="ru-RU"/>
        </w:rPr>
        <w:t>3</w:t>
      </w:r>
      <w:r w:rsidR="00FB106C" w:rsidRPr="00480FA7">
        <w:rPr>
          <w:rFonts w:ascii="Times New Roman" w:hAnsi="Times New Roman"/>
          <w:b/>
          <w:noProof/>
          <w:szCs w:val="24"/>
          <w:lang w:val="ru-RU"/>
        </w:rPr>
        <w:t>. Сооружения и устройства для хранения, парковки и обслуживания транспортных средств</w:t>
      </w:r>
    </w:p>
    <w:p w:rsidR="00FB106C" w:rsidRPr="00480FA7" w:rsidRDefault="00FB106C" w:rsidP="00FB106C">
      <w:pPr>
        <w:autoSpaceDE w:val="0"/>
        <w:autoSpaceDN w:val="0"/>
        <w:adjustRightInd w:val="0"/>
        <w:ind w:firstLine="720"/>
        <w:jc w:val="both"/>
        <w:rPr>
          <w:rFonts w:ascii="Times New Roman CYR" w:hAnsi="Times New Roman CYR" w:cs="Times New Roman CYR"/>
          <w:szCs w:val="24"/>
          <w:lang w:val="ru-RU"/>
        </w:rPr>
      </w:pPr>
    </w:p>
    <w:p w:rsidR="00DA42B5" w:rsidRPr="00480FA7" w:rsidRDefault="00CC2048" w:rsidP="00A61FD4">
      <w:pPr>
        <w:widowControl w:val="0"/>
        <w:tabs>
          <w:tab w:val="left" w:pos="708"/>
        </w:tabs>
        <w:ind w:firstLine="720"/>
        <w:jc w:val="both"/>
        <w:rPr>
          <w:rFonts w:ascii="Times New Roman" w:hAnsi="Times New Roman"/>
          <w:szCs w:val="24"/>
          <w:lang w:val="ru-RU"/>
        </w:rPr>
      </w:pPr>
      <w:r w:rsidRPr="00480FA7">
        <w:rPr>
          <w:rFonts w:ascii="Times New Roman" w:hAnsi="Times New Roman"/>
          <w:b/>
          <w:noProof/>
          <w:szCs w:val="24"/>
          <w:lang w:val="ru-RU"/>
        </w:rPr>
        <w:t>12.3</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w:t>
      </w:r>
      <w:r w:rsidR="00A61FD4" w:rsidRPr="00480FA7">
        <w:rPr>
          <w:rFonts w:ascii="Times New Roman" w:hAnsi="Times New Roman"/>
          <w:szCs w:val="24"/>
          <w:lang w:val="ru-RU"/>
        </w:rPr>
        <w:t>Общая обеспеченность закрытыми и открытыми автостоянками для постоянного хранения автомобилей определяется из расчета минимально допустимого уровня обеспеченности не менее 70 % расчетного числа индивидуальных легковых автомобилей</w:t>
      </w:r>
      <w:r w:rsidR="00DA42B5" w:rsidRPr="00480FA7">
        <w:rPr>
          <w:rFonts w:ascii="Times New Roman" w:hAnsi="Times New Roman"/>
          <w:szCs w:val="24"/>
          <w:lang w:val="ru-RU"/>
        </w:rPr>
        <w:t>.</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Допускается предусматривать сезонное хранение 10 % парка легковых автомобилей на автостоянках открытого и закрытого типа, расположенных за пределами селитебных территорий поселения.</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мотоциклы и мотороллеры с колясками, мотоколяски – 0,5;</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мотоциклы и мотороллеры без колясок – 0,25;</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 мопеды и велосипеды – 0,1.</w:t>
      </w:r>
    </w:p>
    <w:p w:rsidR="00DA42B5" w:rsidRPr="00480FA7" w:rsidRDefault="00DA42B5" w:rsidP="00DA42B5">
      <w:pPr>
        <w:tabs>
          <w:tab w:val="left" w:pos="708"/>
        </w:tabs>
        <w:rPr>
          <w:rFonts w:ascii="Times New Roman" w:hAnsi="Times New Roman"/>
          <w:szCs w:val="24"/>
          <w:lang w:val="ru-RU"/>
        </w:rPr>
      </w:pPr>
      <w:r w:rsidRPr="00480FA7">
        <w:rPr>
          <w:rFonts w:ascii="Times New Roman" w:hAnsi="Times New Roman"/>
          <w:b/>
          <w:szCs w:val="24"/>
          <w:lang w:val="ru-RU"/>
        </w:rPr>
        <w:t xml:space="preserve">           </w:t>
      </w:r>
      <w:r w:rsidR="00CC2048" w:rsidRPr="00480FA7">
        <w:rPr>
          <w:rFonts w:ascii="Times New Roman" w:hAnsi="Times New Roman"/>
          <w:b/>
          <w:noProof/>
          <w:szCs w:val="24"/>
          <w:lang w:val="ru-RU"/>
        </w:rPr>
        <w:t>12.3</w:t>
      </w:r>
      <w:r w:rsidRPr="00480FA7">
        <w:rPr>
          <w:rFonts w:ascii="Times New Roman" w:hAnsi="Times New Roman"/>
          <w:b/>
          <w:szCs w:val="24"/>
          <w:lang w:val="ru-RU"/>
        </w:rPr>
        <w:t>.</w:t>
      </w:r>
      <w:r w:rsidR="00886980" w:rsidRPr="00480FA7">
        <w:rPr>
          <w:rFonts w:ascii="Times New Roman" w:hAnsi="Times New Roman"/>
          <w:b/>
          <w:szCs w:val="24"/>
          <w:lang w:val="ru-RU"/>
        </w:rPr>
        <w:t>2</w:t>
      </w:r>
      <w:r w:rsidRPr="00480FA7">
        <w:rPr>
          <w:rFonts w:ascii="Times New Roman" w:hAnsi="Times New Roman"/>
          <w:b/>
          <w:szCs w:val="24"/>
          <w:lang w:val="ru-RU"/>
        </w:rPr>
        <w:t>.</w:t>
      </w:r>
      <w:r w:rsidRPr="00480FA7">
        <w:rPr>
          <w:rFonts w:ascii="Times New Roman" w:hAnsi="Times New Roman"/>
          <w:szCs w:val="24"/>
          <w:lang w:val="ru-RU"/>
        </w:rPr>
        <w:t xml:space="preserve">   Норматив стоянок легковых автомобилей</w:t>
      </w:r>
    </w:p>
    <w:p w:rsidR="00DA42B5" w:rsidRPr="00480FA7" w:rsidRDefault="00DA42B5" w:rsidP="00DA42B5">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Нормы расчета стоянок легковых автомобилей допускается принимать в соответствии с таблицей 2</w:t>
      </w:r>
      <w:r w:rsidR="00F057D0" w:rsidRPr="00480FA7">
        <w:rPr>
          <w:rFonts w:ascii="Times New Roman" w:hAnsi="Times New Roman"/>
          <w:szCs w:val="24"/>
          <w:lang w:val="ru-RU"/>
        </w:rPr>
        <w:t>8</w:t>
      </w:r>
      <w:r w:rsidRPr="00480FA7">
        <w:rPr>
          <w:rFonts w:ascii="Times New Roman" w:hAnsi="Times New Roman"/>
          <w:szCs w:val="24"/>
          <w:lang w:val="ru-RU"/>
        </w:rPr>
        <w:t>.</w:t>
      </w:r>
    </w:p>
    <w:p w:rsidR="00DA42B5" w:rsidRPr="00480FA7" w:rsidRDefault="00DA42B5" w:rsidP="00DA42B5">
      <w:pPr>
        <w:tabs>
          <w:tab w:val="left" w:pos="708"/>
        </w:tabs>
        <w:autoSpaceDE w:val="0"/>
        <w:autoSpaceDN w:val="0"/>
        <w:adjustRightInd w:val="0"/>
        <w:jc w:val="both"/>
        <w:rPr>
          <w:rFonts w:ascii="Times New Roman" w:hAnsi="Times New Roman"/>
          <w:szCs w:val="24"/>
          <w:lang w:val="ru-RU"/>
        </w:rPr>
      </w:pPr>
    </w:p>
    <w:tbl>
      <w:tblPr>
        <w:tblW w:w="9585" w:type="dxa"/>
        <w:tblInd w:w="-4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0" w:type="dxa"/>
          <w:right w:w="10" w:type="dxa"/>
        </w:tblCellMar>
        <w:tblLook w:val="04A0" w:firstRow="1" w:lastRow="0" w:firstColumn="1" w:lastColumn="0" w:noHBand="0" w:noVBand="1"/>
      </w:tblPr>
      <w:tblGrid>
        <w:gridCol w:w="5597"/>
        <w:gridCol w:w="2287"/>
        <w:gridCol w:w="1701"/>
      </w:tblGrid>
      <w:tr w:rsidR="00DA42B5" w:rsidRPr="00480FA7" w:rsidTr="007D2869">
        <w:trPr>
          <w:trHeight w:val="477"/>
        </w:trPr>
        <w:tc>
          <w:tcPr>
            <w:tcW w:w="9585" w:type="dxa"/>
            <w:gridSpan w:val="3"/>
            <w:shd w:val="clear" w:color="auto" w:fill="D9D9D9"/>
            <w:tcMar>
              <w:top w:w="0" w:type="dxa"/>
              <w:left w:w="40" w:type="dxa"/>
              <w:bottom w:w="0" w:type="dxa"/>
              <w:right w:w="40"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lastRenderedPageBreak/>
              <w:t>Таблица 2</w:t>
            </w:r>
            <w:r w:rsidR="00F057D0" w:rsidRPr="00480FA7">
              <w:rPr>
                <w:rFonts w:ascii="Times New Roman" w:hAnsi="Times New Roman"/>
                <w:szCs w:val="24"/>
                <w:lang w:val="ru-RU"/>
              </w:rPr>
              <w:t>8</w:t>
            </w:r>
          </w:p>
        </w:tc>
      </w:tr>
      <w:tr w:rsidR="00DA42B5" w:rsidRPr="00480FA7" w:rsidTr="007D2869">
        <w:trPr>
          <w:trHeight w:val="848"/>
        </w:trPr>
        <w:tc>
          <w:tcPr>
            <w:tcW w:w="5597" w:type="dxa"/>
            <w:shd w:val="clear" w:color="auto" w:fill="FFFFFF"/>
            <w:tcMar>
              <w:top w:w="0" w:type="dxa"/>
              <w:left w:w="40" w:type="dxa"/>
              <w:bottom w:w="0" w:type="dxa"/>
              <w:right w:w="40" w:type="dxa"/>
            </w:tcMar>
            <w:vAlign w:val="cente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Рекреационные территории, объекты отдыха, здания и сооружения</w:t>
            </w:r>
          </w:p>
        </w:tc>
        <w:tc>
          <w:tcPr>
            <w:tcW w:w="2287" w:type="dxa"/>
            <w:shd w:val="clear" w:color="auto" w:fill="FFFFFF"/>
            <w:tcMar>
              <w:top w:w="0" w:type="dxa"/>
              <w:left w:w="40" w:type="dxa"/>
              <w:bottom w:w="0" w:type="dxa"/>
              <w:right w:w="40" w:type="dxa"/>
            </w:tcMar>
            <w:vAlign w:val="cente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Расчетная единица</w:t>
            </w:r>
          </w:p>
        </w:tc>
        <w:tc>
          <w:tcPr>
            <w:tcW w:w="1701" w:type="dxa"/>
            <w:shd w:val="clear" w:color="auto" w:fill="E0E0E0"/>
            <w:tcMar>
              <w:top w:w="0" w:type="dxa"/>
              <w:left w:w="40" w:type="dxa"/>
              <w:bottom w:w="0" w:type="dxa"/>
              <w:right w:w="40" w:type="dxa"/>
            </w:tcMar>
            <w:vAlign w:val="cente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 xml:space="preserve">Число маш.мест </w:t>
            </w:r>
          </w:p>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на расчетную единицу</w:t>
            </w:r>
          </w:p>
        </w:tc>
      </w:tr>
      <w:tr w:rsidR="00DA42B5" w:rsidRPr="00480FA7" w:rsidTr="007D2869">
        <w:trPr>
          <w:trHeight w:val="23"/>
        </w:trPr>
        <w:tc>
          <w:tcPr>
            <w:tcW w:w="9585" w:type="dxa"/>
            <w:gridSpan w:val="3"/>
            <w:shd w:val="clear" w:color="auto" w:fill="E0E0E0"/>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bCs/>
                <w:kern w:val="3"/>
                <w:szCs w:val="24"/>
                <w:lang w:val="ru-RU" w:eastAsia="zh-CN" w:bidi="hi-IN"/>
              </w:rPr>
            </w:pPr>
            <w:r w:rsidRPr="00480FA7">
              <w:rPr>
                <w:rFonts w:ascii="Times New Roman" w:eastAsia="Lucida Sans Unicode" w:hAnsi="Times New Roman"/>
                <w:bCs/>
                <w:kern w:val="3"/>
                <w:szCs w:val="24"/>
                <w:lang w:val="ru-RU" w:eastAsia="zh-CN" w:bidi="hi-IN"/>
              </w:rPr>
              <w:t>Рекреационные территории и объекты отдыха</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Пляжи и парки в зонах отдыха</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100 единовременных посетителей</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20-25</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Лесопарки</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100 единовременных посетителей</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7-10</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Базы кратковременного отдыха (спортивные,  рыболовные, охотничьи и др.)</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100 единовременных посетителей</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20-25</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Дома отдыха и санатории, санатории-профилактории, базы отдыха предприятий и туристские базы</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100 отдыхающих и персонала</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3-5</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Гостиницы, мотели и кемпинги</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То же</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7-10</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 xml:space="preserve">Предприятия общественного питания, торговли </w:t>
            </w:r>
          </w:p>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и коммунально-бытового обслуживания в зонах отдыха</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100 мест в залах или посетителей и персонала</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7-10</w:t>
            </w:r>
          </w:p>
        </w:tc>
      </w:tr>
      <w:tr w:rsidR="00DA42B5" w:rsidRPr="00480FA7" w:rsidTr="007D2869">
        <w:trPr>
          <w:trHeight w:val="23"/>
        </w:trPr>
        <w:tc>
          <w:tcPr>
            <w:tcW w:w="9585" w:type="dxa"/>
            <w:gridSpan w:val="3"/>
            <w:shd w:val="clear" w:color="auto" w:fill="E0E0E0"/>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bCs/>
                <w:kern w:val="3"/>
                <w:szCs w:val="24"/>
                <w:lang w:val="ru-RU" w:eastAsia="zh-CN" w:bidi="hi-IN"/>
              </w:rPr>
            </w:pPr>
            <w:r w:rsidRPr="00480FA7">
              <w:rPr>
                <w:rFonts w:ascii="Times New Roman" w:eastAsia="Lucida Sans Unicode" w:hAnsi="Times New Roman"/>
                <w:bCs/>
                <w:kern w:val="3"/>
                <w:szCs w:val="24"/>
                <w:lang w:val="ru-RU" w:eastAsia="zh-CN" w:bidi="hi-IN"/>
              </w:rPr>
              <w:t>Здания и сооружения</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 xml:space="preserve">Учреждения управления, кредитно-финансовые </w:t>
            </w:r>
          </w:p>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учреждения, здания офисного типа</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smartTag w:uri="urn:schemas-microsoft-com:office:smarttags" w:element="metricconverter">
              <w:smartTagPr>
                <w:attr w:name="ProductID" w:val="100 м2"/>
              </w:smartTagPr>
              <w:r w:rsidRPr="00480FA7">
                <w:rPr>
                  <w:rFonts w:ascii="Times New Roman" w:eastAsia="Lucida Sans Unicode" w:hAnsi="Times New Roman"/>
                  <w:kern w:val="3"/>
                  <w:szCs w:val="24"/>
                  <w:lang w:val="ru-RU" w:eastAsia="zh-CN" w:bidi="hi-IN"/>
                </w:rPr>
                <w:t>100 м2</w:t>
              </w:r>
            </w:smartTag>
          </w:p>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общей площади</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snapToGrid w:val="0"/>
              <w:ind w:right="-40"/>
              <w:jc w:val="center"/>
              <w:rPr>
                <w:rFonts w:ascii="Times New Roman" w:eastAsia="Lucida Sans Unicode" w:hAnsi="Times New Roman"/>
                <w:kern w:val="3"/>
                <w:szCs w:val="24"/>
                <w:lang w:val="ru-RU" w:eastAsia="zh-CN" w:bidi="hi-IN"/>
              </w:rPr>
            </w:pPr>
          </w:p>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7-10</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Учреждения общего образования</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snapToGrid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100мест</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snapToGrid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5-7</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Промышленные предприятия</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100 работающих в двух сменах</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10-15</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ФАПы</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100 посещений</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10-15</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 xml:space="preserve">Спортивные здания и сооружения </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100 мест</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10-15</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Дома культуры, клубы, библиотеки</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100 мест или посетителей</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20-25</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 xml:space="preserve">Парки </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100 посетителей</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10-15</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Магазины с площадью торговых залов</w:t>
            </w:r>
          </w:p>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до  200 кв.метров</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smartTag w:uri="urn:schemas-microsoft-com:office:smarttags" w:element="metricconverter">
              <w:smartTagPr>
                <w:attr w:name="ProductID" w:val="100 м2"/>
              </w:smartTagPr>
              <w:r w:rsidRPr="00480FA7">
                <w:rPr>
                  <w:rFonts w:ascii="Times New Roman" w:eastAsia="Lucida Sans Unicode" w:hAnsi="Times New Roman"/>
                  <w:kern w:val="3"/>
                  <w:szCs w:val="24"/>
                  <w:lang w:val="ru-RU" w:eastAsia="zh-CN" w:bidi="hi-IN"/>
                </w:rPr>
                <w:t>100 м2</w:t>
              </w:r>
            </w:smartTag>
            <w:r w:rsidRPr="00480FA7">
              <w:rPr>
                <w:rFonts w:ascii="Times New Roman" w:eastAsia="Lucida Sans Unicode" w:hAnsi="Times New Roman"/>
                <w:kern w:val="3"/>
                <w:szCs w:val="24"/>
                <w:lang w:val="ru-RU" w:eastAsia="zh-CN" w:bidi="hi-IN"/>
              </w:rPr>
              <w:t xml:space="preserve"> торговой площади</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3-5</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более 200 кв.метров</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rPr>
                <w:rFonts w:ascii="Times New Roman" w:eastAsia="Lucida Sans Unicode" w:hAnsi="Times New Roman"/>
                <w:kern w:val="3"/>
                <w:szCs w:val="24"/>
                <w:lang w:val="ru-RU" w:eastAsia="zh-CN" w:bidi="hi-IN"/>
              </w:rPr>
            </w:pPr>
            <w:smartTag w:uri="urn:schemas-microsoft-com:office:smarttags" w:element="metricconverter">
              <w:smartTagPr>
                <w:attr w:name="ProductID" w:val="100 м2"/>
              </w:smartTagPr>
              <w:r w:rsidRPr="00480FA7">
                <w:rPr>
                  <w:rFonts w:ascii="Times New Roman" w:eastAsia="Lucida Sans Unicode" w:hAnsi="Times New Roman"/>
                  <w:kern w:val="3"/>
                  <w:szCs w:val="24"/>
                  <w:lang w:val="ru-RU" w:eastAsia="zh-CN" w:bidi="hi-IN"/>
                </w:rPr>
                <w:t>100 м2</w:t>
              </w:r>
            </w:smartTag>
            <w:r w:rsidRPr="00480FA7">
              <w:rPr>
                <w:rFonts w:ascii="Times New Roman" w:eastAsia="Lucida Sans Unicode" w:hAnsi="Times New Roman"/>
                <w:kern w:val="3"/>
                <w:szCs w:val="24"/>
                <w:lang w:val="ru-RU" w:eastAsia="zh-CN" w:bidi="hi-IN"/>
              </w:rPr>
              <w:t xml:space="preserve"> торг. площади</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5-7</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Рынки</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50 торговых мест</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20-25</w:t>
            </w:r>
          </w:p>
        </w:tc>
      </w:tr>
      <w:tr w:rsidR="00DA42B5" w:rsidRPr="00480FA7" w:rsidTr="007D2869">
        <w:trPr>
          <w:trHeight w:val="23"/>
        </w:trPr>
        <w:tc>
          <w:tcPr>
            <w:tcW w:w="559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both"/>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 xml:space="preserve">Рестораны и кафе </w:t>
            </w:r>
          </w:p>
        </w:tc>
        <w:tc>
          <w:tcPr>
            <w:tcW w:w="2287"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100 мест</w:t>
            </w:r>
          </w:p>
        </w:tc>
        <w:tc>
          <w:tcPr>
            <w:tcW w:w="1701" w:type="dxa"/>
            <w:shd w:val="clear" w:color="auto" w:fill="FFFFFF"/>
            <w:tcMar>
              <w:top w:w="0" w:type="dxa"/>
              <w:left w:w="40" w:type="dxa"/>
              <w:bottom w:w="0" w:type="dxa"/>
              <w:right w:w="40" w:type="dxa"/>
            </w:tcMar>
          </w:tcPr>
          <w:p w:rsidR="00DA42B5" w:rsidRPr="00480FA7" w:rsidRDefault="00DA42B5" w:rsidP="00DA42B5">
            <w:pPr>
              <w:widowControl w:val="0"/>
              <w:shd w:val="clear" w:color="auto" w:fill="FFFFFF"/>
              <w:suppressAutoHyphens/>
              <w:autoSpaceDN w:val="0"/>
              <w:ind w:right="-40"/>
              <w:jc w:val="center"/>
              <w:rPr>
                <w:rFonts w:ascii="Times New Roman" w:eastAsia="Lucida Sans Unicode" w:hAnsi="Times New Roman"/>
                <w:kern w:val="3"/>
                <w:szCs w:val="24"/>
                <w:lang w:val="ru-RU" w:eastAsia="zh-CN" w:bidi="hi-IN"/>
              </w:rPr>
            </w:pPr>
            <w:r w:rsidRPr="00480FA7">
              <w:rPr>
                <w:rFonts w:ascii="Times New Roman" w:eastAsia="Lucida Sans Unicode" w:hAnsi="Times New Roman"/>
                <w:kern w:val="3"/>
                <w:szCs w:val="24"/>
                <w:lang w:val="ru-RU" w:eastAsia="zh-CN" w:bidi="hi-IN"/>
              </w:rPr>
              <w:t>20-25</w:t>
            </w:r>
          </w:p>
        </w:tc>
      </w:tr>
    </w:tbl>
    <w:p w:rsidR="00DA42B5" w:rsidRPr="00480FA7" w:rsidRDefault="00DA42B5" w:rsidP="00DA42B5">
      <w:pPr>
        <w:widowControl w:val="0"/>
        <w:tabs>
          <w:tab w:val="left" w:pos="708"/>
        </w:tabs>
        <w:ind w:firstLine="709"/>
        <w:jc w:val="both"/>
        <w:rPr>
          <w:rFonts w:ascii="Times New Roman" w:hAnsi="Times New Roman"/>
          <w:b/>
          <w:lang w:val="x-none" w:eastAsia="x-none"/>
        </w:rPr>
      </w:pPr>
    </w:p>
    <w:p w:rsidR="00DA42B5" w:rsidRPr="00480FA7" w:rsidRDefault="00CC2048" w:rsidP="00DA42B5">
      <w:pPr>
        <w:widowControl w:val="0"/>
        <w:tabs>
          <w:tab w:val="left" w:pos="708"/>
        </w:tabs>
        <w:ind w:firstLine="709"/>
        <w:jc w:val="both"/>
        <w:rPr>
          <w:rFonts w:ascii="Times New Roman" w:hAnsi="Times New Roman"/>
          <w:lang w:val="x-none" w:eastAsia="x-none"/>
        </w:rPr>
      </w:pPr>
      <w:r w:rsidRPr="00480FA7">
        <w:rPr>
          <w:rFonts w:ascii="Times New Roman" w:hAnsi="Times New Roman"/>
          <w:b/>
          <w:noProof/>
          <w:szCs w:val="24"/>
          <w:lang w:val="ru-RU"/>
        </w:rPr>
        <w:t>12.3</w:t>
      </w:r>
      <w:r w:rsidR="00DA42B5" w:rsidRPr="00480FA7">
        <w:rPr>
          <w:rFonts w:ascii="Times New Roman" w:hAnsi="Times New Roman"/>
          <w:b/>
          <w:lang w:val="x-none" w:eastAsia="x-none"/>
        </w:rPr>
        <w:t>.</w:t>
      </w:r>
      <w:r w:rsidR="00A61FD4" w:rsidRPr="00480FA7">
        <w:rPr>
          <w:rFonts w:ascii="Times New Roman" w:hAnsi="Times New Roman"/>
          <w:b/>
          <w:lang w:val="x-none" w:eastAsia="x-none"/>
        </w:rPr>
        <w:t>4</w:t>
      </w:r>
      <w:r w:rsidR="00DA42B5" w:rsidRPr="00480FA7">
        <w:rPr>
          <w:rFonts w:ascii="Times New Roman" w:hAnsi="Times New Roman"/>
          <w:b/>
          <w:lang w:val="x-none" w:eastAsia="x-none"/>
        </w:rPr>
        <w:t>.</w:t>
      </w:r>
      <w:r w:rsidR="00DA42B5" w:rsidRPr="00480FA7">
        <w:rPr>
          <w:rFonts w:ascii="Times New Roman" w:hAnsi="Times New Roman"/>
          <w:lang w:val="x-none" w:eastAsia="x-none"/>
        </w:rPr>
        <w:t xml:space="preserve"> Сооружения для хранения легковых автомобилей населения следует проектировать в радиусе доступности 250-</w:t>
      </w:r>
      <w:smartTag w:uri="urn:schemas-microsoft-com:office:smarttags" w:element="metricconverter">
        <w:smartTagPr>
          <w:attr w:name="ProductID" w:val="300 м"/>
        </w:smartTagPr>
        <w:r w:rsidR="00DA42B5" w:rsidRPr="00480FA7">
          <w:rPr>
            <w:rFonts w:ascii="Times New Roman" w:hAnsi="Times New Roman"/>
            <w:lang w:val="x-none" w:eastAsia="x-none"/>
          </w:rPr>
          <w:t>300 м</w:t>
        </w:r>
      </w:smartTag>
      <w:r w:rsidR="00DA42B5" w:rsidRPr="00480FA7">
        <w:rPr>
          <w:rFonts w:ascii="Times New Roman" w:hAnsi="Times New Roman"/>
          <w:lang w:val="x-none" w:eastAsia="x-none"/>
        </w:rPr>
        <w:t xml:space="preserve"> от мест жительства автовладельцев, но не более чем в </w:t>
      </w:r>
      <w:smartTag w:uri="urn:schemas-microsoft-com:office:smarttags" w:element="metricconverter">
        <w:smartTagPr>
          <w:attr w:name="ProductID" w:val="800 м"/>
        </w:smartTagPr>
        <w:r w:rsidR="00DA42B5" w:rsidRPr="00480FA7">
          <w:rPr>
            <w:rFonts w:ascii="Times New Roman" w:hAnsi="Times New Roman"/>
            <w:lang w:val="x-none" w:eastAsia="x-none"/>
          </w:rPr>
          <w:t>800 м</w:t>
        </w:r>
      </w:smartTag>
      <w:r w:rsidR="00DA42B5" w:rsidRPr="00480FA7">
        <w:rPr>
          <w:rFonts w:ascii="Times New Roman" w:hAnsi="Times New Roman"/>
          <w:lang w:val="x-none" w:eastAsia="x-none"/>
        </w:rPr>
        <w:t xml:space="preserve">; на территориях индивидуальной жилой застройки не более чем в </w:t>
      </w:r>
      <w:smartTag w:uri="urn:schemas-microsoft-com:office:smarttags" w:element="metricconverter">
        <w:smartTagPr>
          <w:attr w:name="ProductID" w:val="200 м"/>
        </w:smartTagPr>
        <w:r w:rsidR="00DA42B5" w:rsidRPr="00480FA7">
          <w:rPr>
            <w:rFonts w:ascii="Times New Roman" w:hAnsi="Times New Roman"/>
            <w:lang w:val="x-none" w:eastAsia="x-none"/>
          </w:rPr>
          <w:t>200 м</w:t>
        </w:r>
      </w:smartTag>
      <w:r w:rsidR="00DA42B5" w:rsidRPr="00480FA7">
        <w:rPr>
          <w:rFonts w:ascii="Times New Roman" w:hAnsi="Times New Roman"/>
          <w:lang w:val="x-none" w:eastAsia="x-none"/>
        </w:rPr>
        <w:t xml:space="preserve">. Допускается увеличивать дальность подходов к сооружениям хранения легковых автомобилей для жителей поселений с сохраняемой застройкой до </w:t>
      </w:r>
      <w:smartTag w:uri="urn:schemas-microsoft-com:office:smarttags" w:element="metricconverter">
        <w:smartTagPr>
          <w:attr w:name="ProductID" w:val="1500 м"/>
        </w:smartTagPr>
        <w:r w:rsidR="00DA42B5" w:rsidRPr="00480FA7">
          <w:rPr>
            <w:rFonts w:ascii="Times New Roman" w:hAnsi="Times New Roman"/>
            <w:lang w:val="x-none" w:eastAsia="x-none"/>
          </w:rPr>
          <w:t>1500 м</w:t>
        </w:r>
      </w:smartTag>
      <w:r w:rsidR="00DA42B5" w:rsidRPr="00480FA7">
        <w:rPr>
          <w:rFonts w:ascii="Times New Roman" w:hAnsi="Times New Roman"/>
          <w:lang w:val="x-none" w:eastAsia="x-none"/>
        </w:rPr>
        <w:t xml:space="preserve">. </w:t>
      </w:r>
    </w:p>
    <w:p w:rsidR="00DA42B5" w:rsidRPr="00480FA7" w:rsidRDefault="00DA42B5"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lang w:val="x-none" w:eastAsia="x-none"/>
        </w:rPr>
        <w:t>Сооружения для постоянного хранения легковых автомобилей всех категорий следует проектировать:</w:t>
      </w:r>
    </w:p>
    <w:p w:rsidR="00DA42B5" w:rsidRPr="00480FA7" w:rsidRDefault="00DA42B5"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lang w:val="x-none" w:eastAsia="x-none"/>
        </w:rPr>
        <w:t>- на территориях производственных зон, на территориях защитных зон между полосами отвода железных дорог и линиями застройки, в санитарно-защитных зонах производственных предприятий и железных дорог;</w:t>
      </w:r>
    </w:p>
    <w:p w:rsidR="00DA42B5" w:rsidRPr="00480FA7" w:rsidRDefault="00DA42B5" w:rsidP="00DA42B5">
      <w:pPr>
        <w:widowControl w:val="0"/>
        <w:tabs>
          <w:tab w:val="left" w:pos="708"/>
        </w:tabs>
        <w:spacing w:line="237" w:lineRule="auto"/>
        <w:ind w:firstLine="709"/>
        <w:jc w:val="both"/>
        <w:rPr>
          <w:rFonts w:ascii="Times New Roman" w:hAnsi="Times New Roman"/>
          <w:lang w:val="x-none" w:eastAsia="x-none"/>
        </w:rPr>
      </w:pPr>
      <w:r w:rsidRPr="00480FA7">
        <w:rPr>
          <w:rFonts w:ascii="Times New Roman" w:hAnsi="Times New Roman"/>
          <w:lang w:val="x-none" w:eastAsia="x-none"/>
        </w:rPr>
        <w:t>- на территориях жилых кварталов, в том числе в пределах улиц и дорог, граничащих с жилыми кварталами.</w:t>
      </w:r>
    </w:p>
    <w:p w:rsidR="00F057D0" w:rsidRPr="00480FA7" w:rsidRDefault="00CC2048" w:rsidP="00F057D0">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noProof/>
          <w:szCs w:val="24"/>
          <w:lang w:val="ru-RU"/>
        </w:rPr>
        <w:t>12.3</w:t>
      </w:r>
      <w:r w:rsidR="00DA42B5" w:rsidRPr="00480FA7">
        <w:rPr>
          <w:rFonts w:ascii="Times New Roman" w:hAnsi="Times New Roman"/>
          <w:b/>
          <w:szCs w:val="24"/>
          <w:lang w:val="ru-RU"/>
        </w:rPr>
        <w:t>.</w:t>
      </w:r>
      <w:r w:rsidR="00A61FD4" w:rsidRPr="00480FA7">
        <w:rPr>
          <w:rFonts w:ascii="Times New Roman" w:hAnsi="Times New Roman"/>
          <w:b/>
          <w:szCs w:val="24"/>
          <w:lang w:val="ru-RU"/>
        </w:rPr>
        <w:t>5</w:t>
      </w:r>
      <w:r w:rsidR="00DA42B5" w:rsidRPr="00480FA7">
        <w:rPr>
          <w:rFonts w:ascii="Times New Roman" w:hAnsi="Times New Roman"/>
          <w:b/>
          <w:szCs w:val="24"/>
          <w:lang w:val="ru-RU"/>
        </w:rPr>
        <w:t>. Нормативы транспортной и пешеходной доступности объектов социального назначения.</w:t>
      </w:r>
    </w:p>
    <w:p w:rsidR="00DA42B5" w:rsidRPr="00480FA7" w:rsidRDefault="00DA42B5" w:rsidP="00F057D0">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lastRenderedPageBreak/>
        <w:t xml:space="preserve">Расстояния от наземных и наземно-подземных гаражей, открытых стоянок, предназначенных для постоянного и временного хранения легковых автомобилей, и станций технического обслуживания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следует принимать не менее приведенных в таблице </w:t>
      </w:r>
      <w:bookmarkStart w:id="41" w:name="Par1082"/>
      <w:bookmarkEnd w:id="41"/>
      <w:r w:rsidRPr="00480FA7">
        <w:rPr>
          <w:rFonts w:ascii="Times New Roman" w:hAnsi="Times New Roman"/>
          <w:szCs w:val="24"/>
          <w:lang w:val="ru-RU"/>
        </w:rPr>
        <w:t>2</w:t>
      </w:r>
      <w:r w:rsidR="00F057D0" w:rsidRPr="00480FA7">
        <w:rPr>
          <w:rFonts w:ascii="Times New Roman" w:hAnsi="Times New Roman"/>
          <w:szCs w:val="24"/>
          <w:lang w:val="ru-RU"/>
        </w:rPr>
        <w:t>9</w:t>
      </w:r>
      <w:r w:rsidRPr="00480FA7">
        <w:rPr>
          <w:rFonts w:ascii="Times New Roman" w:hAnsi="Times New Roman"/>
          <w:szCs w:val="24"/>
          <w:lang w:val="ru-RU"/>
        </w:rPr>
        <w:t>.</w:t>
      </w:r>
    </w:p>
    <w:p w:rsidR="00DA42B5" w:rsidRPr="00480FA7" w:rsidRDefault="00DA42B5" w:rsidP="00DA42B5">
      <w:pPr>
        <w:widowControl w:val="0"/>
        <w:tabs>
          <w:tab w:val="left" w:pos="708"/>
        </w:tabs>
        <w:spacing w:line="237" w:lineRule="auto"/>
        <w:ind w:firstLine="709"/>
        <w:jc w:val="center"/>
        <w:rPr>
          <w:rFonts w:ascii="Times New Roman" w:hAnsi="Times New Roman"/>
          <w:lang w:val="x-none" w:eastAsia="x-none"/>
        </w:rPr>
      </w:pPr>
      <w:r w:rsidRPr="00480FA7">
        <w:rPr>
          <w:rFonts w:ascii="Times New Roman" w:hAnsi="Times New Roman"/>
          <w:lang w:val="x-none" w:eastAsia="x-none"/>
        </w:rPr>
        <w:t xml:space="preserve">                                                                                                                     </w:t>
      </w:r>
    </w:p>
    <w:tbl>
      <w:tblPr>
        <w:tblW w:w="9605" w:type="dxa"/>
        <w:tblInd w:w="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5" w:type="dxa"/>
          <w:right w:w="45" w:type="dxa"/>
        </w:tblCellMar>
        <w:tblLook w:val="04A0" w:firstRow="1" w:lastRow="0" w:firstColumn="1" w:lastColumn="0" w:noHBand="0" w:noVBand="1"/>
      </w:tblPr>
      <w:tblGrid>
        <w:gridCol w:w="4063"/>
        <w:gridCol w:w="1019"/>
        <w:gridCol w:w="795"/>
        <w:gridCol w:w="825"/>
        <w:gridCol w:w="1218"/>
        <w:gridCol w:w="1685"/>
      </w:tblGrid>
      <w:tr w:rsidR="00DA42B5" w:rsidRPr="00480FA7" w:rsidTr="007D2869">
        <w:tc>
          <w:tcPr>
            <w:tcW w:w="9605" w:type="dxa"/>
            <w:gridSpan w:val="6"/>
            <w:shd w:val="clear" w:color="auto" w:fill="E0E0E0"/>
          </w:tcPr>
          <w:p w:rsidR="00DA42B5" w:rsidRPr="00480FA7" w:rsidRDefault="00DA42B5" w:rsidP="00DA42B5">
            <w:pPr>
              <w:ind w:firstLine="360"/>
              <w:rPr>
                <w:rFonts w:ascii="Times New Roman" w:hAnsi="Times New Roman"/>
                <w:bCs/>
                <w:szCs w:val="24"/>
                <w:lang w:val="ru-RU"/>
              </w:rPr>
            </w:pPr>
            <w:r w:rsidRPr="00480FA7">
              <w:rPr>
                <w:rFonts w:ascii="Times New Roman" w:hAnsi="Times New Roman"/>
                <w:szCs w:val="24"/>
                <w:lang w:val="ru-RU"/>
              </w:rPr>
              <w:t>Таблица 2</w:t>
            </w:r>
            <w:r w:rsidR="00F057D0" w:rsidRPr="00480FA7">
              <w:rPr>
                <w:rFonts w:ascii="Times New Roman" w:hAnsi="Times New Roman"/>
                <w:szCs w:val="24"/>
                <w:lang w:val="ru-RU"/>
              </w:rPr>
              <w:t>9</w:t>
            </w:r>
          </w:p>
        </w:tc>
      </w:tr>
      <w:tr w:rsidR="00DA42B5" w:rsidRPr="00480FA7" w:rsidTr="007D2869">
        <w:tc>
          <w:tcPr>
            <w:tcW w:w="4063" w:type="dxa"/>
            <w:vMerge w:val="restart"/>
            <w:shd w:val="clear" w:color="auto" w:fill="FFFFFF"/>
            <w:vAlign w:val="center"/>
          </w:tcPr>
          <w:p w:rsidR="00DA42B5" w:rsidRPr="00480FA7" w:rsidRDefault="00DA42B5" w:rsidP="00DA42B5">
            <w:pPr>
              <w:ind w:firstLine="360"/>
              <w:jc w:val="center"/>
              <w:rPr>
                <w:rFonts w:ascii="Times New Roman" w:hAnsi="Times New Roman"/>
                <w:bCs/>
                <w:szCs w:val="24"/>
                <w:lang w:val="ru-RU"/>
              </w:rPr>
            </w:pPr>
            <w:r w:rsidRPr="00480FA7">
              <w:rPr>
                <w:rFonts w:ascii="Times New Roman" w:hAnsi="Times New Roman"/>
                <w:bCs/>
                <w:szCs w:val="24"/>
                <w:lang w:val="ru-RU"/>
              </w:rPr>
              <w:t>Здания, до которых</w:t>
            </w:r>
          </w:p>
          <w:p w:rsidR="00DA42B5" w:rsidRPr="00480FA7" w:rsidRDefault="00DA42B5" w:rsidP="00DA42B5">
            <w:pPr>
              <w:ind w:firstLine="360"/>
              <w:jc w:val="center"/>
              <w:rPr>
                <w:rFonts w:ascii="Times New Roman" w:hAnsi="Times New Roman"/>
                <w:bCs/>
                <w:szCs w:val="24"/>
                <w:lang w:val="ru-RU"/>
              </w:rPr>
            </w:pPr>
            <w:r w:rsidRPr="00480FA7">
              <w:rPr>
                <w:rFonts w:ascii="Times New Roman" w:hAnsi="Times New Roman"/>
                <w:bCs/>
                <w:szCs w:val="24"/>
                <w:lang w:val="ru-RU"/>
              </w:rPr>
              <w:t>определяется расстояние</w:t>
            </w:r>
          </w:p>
          <w:p w:rsidR="00DA42B5" w:rsidRPr="00480FA7" w:rsidRDefault="00DA42B5" w:rsidP="00DA42B5">
            <w:pPr>
              <w:ind w:firstLine="360"/>
              <w:jc w:val="center"/>
              <w:rPr>
                <w:rFonts w:ascii="Times New Roman" w:hAnsi="Times New Roman"/>
                <w:bCs/>
                <w:szCs w:val="24"/>
                <w:lang w:val="ru-RU"/>
              </w:rPr>
            </w:pPr>
          </w:p>
          <w:p w:rsidR="00DA42B5" w:rsidRPr="00480FA7" w:rsidRDefault="00DA42B5" w:rsidP="00DA42B5">
            <w:pPr>
              <w:ind w:firstLine="360"/>
              <w:jc w:val="center"/>
              <w:rPr>
                <w:rFonts w:ascii="Times New Roman" w:hAnsi="Times New Roman"/>
                <w:bCs/>
                <w:szCs w:val="24"/>
                <w:lang w:val="ru-RU"/>
              </w:rPr>
            </w:pPr>
          </w:p>
        </w:tc>
        <w:tc>
          <w:tcPr>
            <w:tcW w:w="5542" w:type="dxa"/>
            <w:gridSpan w:val="5"/>
            <w:shd w:val="clear" w:color="auto" w:fill="FFFFFF"/>
            <w:vAlign w:val="center"/>
          </w:tcPr>
          <w:p w:rsidR="00DA42B5" w:rsidRPr="00480FA7" w:rsidRDefault="00DA42B5" w:rsidP="00DA42B5">
            <w:pPr>
              <w:ind w:firstLine="360"/>
              <w:jc w:val="center"/>
              <w:rPr>
                <w:rFonts w:ascii="Times New Roman" w:hAnsi="Times New Roman"/>
                <w:bCs/>
                <w:szCs w:val="24"/>
                <w:lang w:val="ru-RU"/>
              </w:rPr>
            </w:pPr>
            <w:r w:rsidRPr="00480FA7">
              <w:rPr>
                <w:rFonts w:ascii="Times New Roman" w:hAnsi="Times New Roman"/>
                <w:bCs/>
                <w:szCs w:val="24"/>
                <w:lang w:val="ru-RU"/>
              </w:rPr>
              <w:t>Расстояние, метров</w:t>
            </w:r>
          </w:p>
        </w:tc>
      </w:tr>
      <w:tr w:rsidR="00DA42B5" w:rsidRPr="00480FA7" w:rsidTr="007D2869">
        <w:tc>
          <w:tcPr>
            <w:tcW w:w="4063" w:type="dxa"/>
            <w:vMerge/>
          </w:tcPr>
          <w:p w:rsidR="00DA42B5" w:rsidRPr="00480FA7" w:rsidRDefault="00DA42B5" w:rsidP="00DA42B5">
            <w:pPr>
              <w:ind w:firstLine="360"/>
              <w:jc w:val="both"/>
              <w:rPr>
                <w:rFonts w:ascii="Times New Roman" w:hAnsi="Times New Roman"/>
                <w:bCs/>
                <w:szCs w:val="24"/>
                <w:lang w:val="ru-RU"/>
              </w:rPr>
            </w:pPr>
          </w:p>
        </w:tc>
        <w:tc>
          <w:tcPr>
            <w:tcW w:w="3857" w:type="dxa"/>
            <w:gridSpan w:val="4"/>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от въездов в гаражи и открытых стоянок при числе легковых автомобилей</w:t>
            </w:r>
          </w:p>
        </w:tc>
        <w:tc>
          <w:tcPr>
            <w:tcW w:w="1685" w:type="dxa"/>
            <w:vMerge w:val="restart"/>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 xml:space="preserve">от станций технического обслуживания при числе постов </w:t>
            </w:r>
          </w:p>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(10 и менее)</w:t>
            </w:r>
          </w:p>
        </w:tc>
      </w:tr>
      <w:tr w:rsidR="00DA42B5" w:rsidRPr="00480FA7" w:rsidTr="007D2869">
        <w:tc>
          <w:tcPr>
            <w:tcW w:w="4063" w:type="dxa"/>
            <w:vMerge/>
          </w:tcPr>
          <w:p w:rsidR="00DA42B5" w:rsidRPr="00480FA7" w:rsidRDefault="00DA42B5" w:rsidP="00DA42B5">
            <w:pPr>
              <w:ind w:firstLine="360"/>
              <w:rPr>
                <w:rFonts w:ascii="Times New Roman" w:hAnsi="Times New Roman"/>
                <w:bCs/>
                <w:szCs w:val="24"/>
                <w:lang w:val="ru-RU"/>
              </w:rPr>
            </w:pPr>
          </w:p>
        </w:tc>
        <w:tc>
          <w:tcPr>
            <w:tcW w:w="1019"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 xml:space="preserve">10 и менее </w:t>
            </w:r>
          </w:p>
        </w:tc>
        <w:tc>
          <w:tcPr>
            <w:tcW w:w="79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11-50</w:t>
            </w:r>
          </w:p>
        </w:tc>
        <w:tc>
          <w:tcPr>
            <w:tcW w:w="82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51-100</w:t>
            </w:r>
          </w:p>
        </w:tc>
        <w:tc>
          <w:tcPr>
            <w:tcW w:w="1218"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101-300</w:t>
            </w:r>
          </w:p>
        </w:tc>
        <w:tc>
          <w:tcPr>
            <w:tcW w:w="1685" w:type="dxa"/>
            <w:vMerge/>
          </w:tcPr>
          <w:p w:rsidR="00DA42B5" w:rsidRPr="00480FA7" w:rsidRDefault="00DA42B5" w:rsidP="00DA42B5">
            <w:pPr>
              <w:jc w:val="center"/>
              <w:rPr>
                <w:rFonts w:ascii="Times New Roman" w:hAnsi="Times New Roman"/>
                <w:bCs/>
                <w:szCs w:val="24"/>
                <w:lang w:val="ru-RU"/>
              </w:rPr>
            </w:pPr>
          </w:p>
        </w:tc>
      </w:tr>
      <w:tr w:rsidR="00DA42B5" w:rsidRPr="00480FA7" w:rsidTr="007D2869">
        <w:tc>
          <w:tcPr>
            <w:tcW w:w="4063" w:type="dxa"/>
          </w:tcPr>
          <w:p w:rsidR="00DA42B5" w:rsidRPr="00480FA7" w:rsidRDefault="00DA42B5" w:rsidP="00DA42B5">
            <w:pPr>
              <w:jc w:val="both"/>
              <w:rPr>
                <w:rFonts w:ascii="Times New Roman" w:hAnsi="Times New Roman"/>
                <w:bCs/>
                <w:szCs w:val="24"/>
                <w:lang w:val="ru-RU"/>
              </w:rPr>
            </w:pPr>
            <w:r w:rsidRPr="00480FA7">
              <w:rPr>
                <w:rFonts w:ascii="Times New Roman" w:hAnsi="Times New Roman"/>
                <w:bCs/>
                <w:szCs w:val="24"/>
                <w:lang w:val="ru-RU"/>
              </w:rPr>
              <w:t>Жилые дома</w:t>
            </w:r>
          </w:p>
        </w:tc>
        <w:tc>
          <w:tcPr>
            <w:tcW w:w="1019"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10**</w:t>
            </w:r>
          </w:p>
        </w:tc>
        <w:tc>
          <w:tcPr>
            <w:tcW w:w="79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15</w:t>
            </w:r>
          </w:p>
        </w:tc>
        <w:tc>
          <w:tcPr>
            <w:tcW w:w="82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25</w:t>
            </w:r>
          </w:p>
        </w:tc>
        <w:tc>
          <w:tcPr>
            <w:tcW w:w="1218"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35</w:t>
            </w:r>
          </w:p>
        </w:tc>
        <w:tc>
          <w:tcPr>
            <w:tcW w:w="168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15</w:t>
            </w:r>
          </w:p>
        </w:tc>
      </w:tr>
      <w:tr w:rsidR="00DA42B5" w:rsidRPr="00480FA7" w:rsidTr="007D2869">
        <w:tc>
          <w:tcPr>
            <w:tcW w:w="4063" w:type="dxa"/>
          </w:tcPr>
          <w:p w:rsidR="00DA42B5" w:rsidRPr="00480FA7" w:rsidRDefault="00DA42B5" w:rsidP="00DA42B5">
            <w:pPr>
              <w:jc w:val="both"/>
              <w:rPr>
                <w:rFonts w:ascii="Times New Roman" w:hAnsi="Times New Roman"/>
                <w:bCs/>
                <w:szCs w:val="24"/>
                <w:lang w:val="ru-RU"/>
              </w:rPr>
            </w:pPr>
            <w:r w:rsidRPr="00480FA7">
              <w:rPr>
                <w:rFonts w:ascii="Times New Roman" w:hAnsi="Times New Roman"/>
                <w:bCs/>
                <w:szCs w:val="24"/>
                <w:lang w:val="ru-RU"/>
              </w:rPr>
              <w:t>В том числе торцы жилых домов без окон</w:t>
            </w:r>
          </w:p>
        </w:tc>
        <w:tc>
          <w:tcPr>
            <w:tcW w:w="1019"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10**</w:t>
            </w:r>
          </w:p>
        </w:tc>
        <w:tc>
          <w:tcPr>
            <w:tcW w:w="79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10</w:t>
            </w:r>
          </w:p>
        </w:tc>
        <w:tc>
          <w:tcPr>
            <w:tcW w:w="82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15</w:t>
            </w:r>
          </w:p>
        </w:tc>
        <w:tc>
          <w:tcPr>
            <w:tcW w:w="1218"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25</w:t>
            </w:r>
          </w:p>
        </w:tc>
        <w:tc>
          <w:tcPr>
            <w:tcW w:w="168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15</w:t>
            </w:r>
          </w:p>
        </w:tc>
      </w:tr>
      <w:tr w:rsidR="00DA42B5" w:rsidRPr="00480FA7" w:rsidTr="007D2869">
        <w:tc>
          <w:tcPr>
            <w:tcW w:w="4063" w:type="dxa"/>
          </w:tcPr>
          <w:p w:rsidR="00DA42B5" w:rsidRPr="00480FA7" w:rsidRDefault="00DA42B5" w:rsidP="00DA42B5">
            <w:pPr>
              <w:jc w:val="both"/>
              <w:rPr>
                <w:rFonts w:ascii="Times New Roman" w:hAnsi="Times New Roman"/>
                <w:bCs/>
                <w:szCs w:val="24"/>
                <w:lang w:val="ru-RU"/>
              </w:rPr>
            </w:pPr>
            <w:r w:rsidRPr="00480FA7">
              <w:rPr>
                <w:rFonts w:ascii="Times New Roman" w:hAnsi="Times New Roman"/>
                <w:bCs/>
                <w:szCs w:val="24"/>
                <w:lang w:val="ru-RU"/>
              </w:rPr>
              <w:t>Общественные здания</w:t>
            </w:r>
          </w:p>
        </w:tc>
        <w:tc>
          <w:tcPr>
            <w:tcW w:w="1019"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10**</w:t>
            </w:r>
          </w:p>
        </w:tc>
        <w:tc>
          <w:tcPr>
            <w:tcW w:w="79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10**</w:t>
            </w:r>
          </w:p>
        </w:tc>
        <w:tc>
          <w:tcPr>
            <w:tcW w:w="82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15</w:t>
            </w:r>
          </w:p>
        </w:tc>
        <w:tc>
          <w:tcPr>
            <w:tcW w:w="1218"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25</w:t>
            </w:r>
          </w:p>
        </w:tc>
        <w:tc>
          <w:tcPr>
            <w:tcW w:w="168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15</w:t>
            </w:r>
          </w:p>
        </w:tc>
      </w:tr>
      <w:tr w:rsidR="00DA42B5" w:rsidRPr="00480FA7" w:rsidTr="007D2869">
        <w:tc>
          <w:tcPr>
            <w:tcW w:w="4063" w:type="dxa"/>
          </w:tcPr>
          <w:p w:rsidR="00DA42B5" w:rsidRPr="00480FA7" w:rsidRDefault="00DA42B5" w:rsidP="00DA42B5">
            <w:pPr>
              <w:jc w:val="both"/>
              <w:rPr>
                <w:rFonts w:ascii="Times New Roman" w:hAnsi="Times New Roman"/>
                <w:bCs/>
                <w:szCs w:val="24"/>
                <w:lang w:val="ru-RU"/>
              </w:rPr>
            </w:pPr>
            <w:r w:rsidRPr="00480FA7">
              <w:rPr>
                <w:rFonts w:ascii="Times New Roman" w:hAnsi="Times New Roman"/>
                <w:bCs/>
                <w:szCs w:val="24"/>
                <w:lang w:val="ru-RU"/>
              </w:rPr>
              <w:t xml:space="preserve">Общеобразовательные школы и детские дошкольные учреждения </w:t>
            </w:r>
          </w:p>
        </w:tc>
        <w:tc>
          <w:tcPr>
            <w:tcW w:w="1019"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15</w:t>
            </w:r>
          </w:p>
        </w:tc>
        <w:tc>
          <w:tcPr>
            <w:tcW w:w="79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25</w:t>
            </w:r>
          </w:p>
        </w:tc>
        <w:tc>
          <w:tcPr>
            <w:tcW w:w="82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25</w:t>
            </w:r>
          </w:p>
        </w:tc>
        <w:tc>
          <w:tcPr>
            <w:tcW w:w="1218"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50</w:t>
            </w:r>
          </w:p>
        </w:tc>
        <w:tc>
          <w:tcPr>
            <w:tcW w:w="168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50</w:t>
            </w:r>
          </w:p>
        </w:tc>
      </w:tr>
      <w:tr w:rsidR="00DA42B5" w:rsidRPr="00480FA7" w:rsidTr="007D2869">
        <w:tc>
          <w:tcPr>
            <w:tcW w:w="4063" w:type="dxa"/>
          </w:tcPr>
          <w:p w:rsidR="00DA42B5" w:rsidRPr="00480FA7" w:rsidRDefault="00DA42B5" w:rsidP="00DA42B5">
            <w:pPr>
              <w:jc w:val="both"/>
              <w:rPr>
                <w:rFonts w:ascii="Times New Roman" w:hAnsi="Times New Roman"/>
                <w:bCs/>
                <w:szCs w:val="24"/>
                <w:lang w:val="ru-RU"/>
              </w:rPr>
            </w:pPr>
            <w:r w:rsidRPr="00480FA7">
              <w:rPr>
                <w:rFonts w:ascii="Times New Roman" w:hAnsi="Times New Roman"/>
                <w:bCs/>
                <w:szCs w:val="24"/>
                <w:lang w:val="ru-RU"/>
              </w:rPr>
              <w:t>Лечебные учреждения со стационаром</w:t>
            </w:r>
          </w:p>
        </w:tc>
        <w:tc>
          <w:tcPr>
            <w:tcW w:w="1019"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25</w:t>
            </w:r>
          </w:p>
        </w:tc>
        <w:tc>
          <w:tcPr>
            <w:tcW w:w="79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50</w:t>
            </w:r>
          </w:p>
        </w:tc>
        <w:tc>
          <w:tcPr>
            <w:tcW w:w="82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w:t>
            </w:r>
          </w:p>
        </w:tc>
        <w:tc>
          <w:tcPr>
            <w:tcW w:w="1218"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w:t>
            </w:r>
          </w:p>
        </w:tc>
        <w:tc>
          <w:tcPr>
            <w:tcW w:w="1685" w:type="dxa"/>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50</w:t>
            </w:r>
          </w:p>
        </w:tc>
      </w:tr>
    </w:tbl>
    <w:p w:rsidR="00DA42B5" w:rsidRPr="00480FA7" w:rsidRDefault="00DA42B5" w:rsidP="00DA42B5">
      <w:pPr>
        <w:jc w:val="both"/>
        <w:rPr>
          <w:rFonts w:ascii="Times New Roman" w:hAnsi="Times New Roman"/>
          <w:bCs/>
          <w:sz w:val="18"/>
          <w:szCs w:val="18"/>
          <w:lang w:val="ru-RU"/>
        </w:rPr>
      </w:pPr>
      <w:r w:rsidRPr="00480FA7">
        <w:rPr>
          <w:rFonts w:ascii="Times New Roman" w:hAnsi="Times New Roman"/>
          <w:bCs/>
          <w:sz w:val="18"/>
          <w:szCs w:val="18"/>
          <w:lang w:val="ru-RU"/>
        </w:rPr>
        <w:t xml:space="preserve">* Определяется по согласованию с органами Государственного санитарно-эпидемиологического надзора. </w:t>
      </w:r>
    </w:p>
    <w:p w:rsidR="00DA42B5" w:rsidRPr="00480FA7" w:rsidRDefault="00DA42B5" w:rsidP="00DA42B5">
      <w:pPr>
        <w:jc w:val="both"/>
        <w:rPr>
          <w:rFonts w:ascii="Times New Roman" w:hAnsi="Times New Roman"/>
          <w:bCs/>
          <w:sz w:val="18"/>
          <w:szCs w:val="18"/>
          <w:lang w:val="ru-RU"/>
        </w:rPr>
      </w:pPr>
      <w:r w:rsidRPr="00480FA7">
        <w:rPr>
          <w:rFonts w:ascii="Times New Roman" w:hAnsi="Times New Roman"/>
          <w:bCs/>
          <w:sz w:val="18"/>
          <w:szCs w:val="18"/>
          <w:lang w:val="ru-RU"/>
        </w:rPr>
        <w:t xml:space="preserve">** Для зданий гаражей </w:t>
      </w:r>
      <w:r w:rsidRPr="00480FA7">
        <w:rPr>
          <w:rFonts w:ascii="Times New Roman" w:hAnsi="Times New Roman"/>
          <w:bCs/>
          <w:sz w:val="18"/>
          <w:szCs w:val="18"/>
        </w:rPr>
        <w:t>III</w:t>
      </w:r>
      <w:r w:rsidRPr="00480FA7">
        <w:rPr>
          <w:rFonts w:ascii="Times New Roman" w:hAnsi="Times New Roman"/>
          <w:bCs/>
          <w:sz w:val="18"/>
          <w:szCs w:val="18"/>
          <w:lang w:val="ru-RU"/>
        </w:rPr>
        <w:t xml:space="preserve"> и </w:t>
      </w:r>
      <w:r w:rsidRPr="00480FA7">
        <w:rPr>
          <w:rFonts w:ascii="Times New Roman" w:hAnsi="Times New Roman"/>
          <w:bCs/>
          <w:sz w:val="18"/>
          <w:szCs w:val="18"/>
        </w:rPr>
        <w:t>V</w:t>
      </w:r>
      <w:r w:rsidRPr="00480FA7">
        <w:rPr>
          <w:rFonts w:ascii="Times New Roman" w:hAnsi="Times New Roman"/>
          <w:bCs/>
          <w:sz w:val="18"/>
          <w:szCs w:val="18"/>
          <w:lang w:val="ru-RU"/>
        </w:rPr>
        <w:t xml:space="preserve"> степеней огнестойкости расстояния следует принимать не менее </w:t>
      </w:r>
      <w:smartTag w:uri="urn:schemas-microsoft-com:office:smarttags" w:element="metricconverter">
        <w:smartTagPr>
          <w:attr w:name="ProductID" w:val="12 метров"/>
        </w:smartTagPr>
        <w:r w:rsidRPr="00480FA7">
          <w:rPr>
            <w:rFonts w:ascii="Times New Roman" w:hAnsi="Times New Roman"/>
            <w:bCs/>
            <w:sz w:val="18"/>
            <w:szCs w:val="18"/>
            <w:lang w:val="ru-RU"/>
          </w:rPr>
          <w:t>12 метров</w:t>
        </w:r>
      </w:smartTag>
      <w:r w:rsidRPr="00480FA7">
        <w:rPr>
          <w:rFonts w:ascii="Times New Roman" w:hAnsi="Times New Roman"/>
          <w:bCs/>
          <w:sz w:val="18"/>
          <w:szCs w:val="18"/>
          <w:lang w:val="ru-RU"/>
        </w:rPr>
        <w:t>.</w:t>
      </w:r>
    </w:p>
    <w:p w:rsidR="00DA42B5" w:rsidRPr="00480FA7" w:rsidRDefault="00DA42B5" w:rsidP="00DA42B5">
      <w:pPr>
        <w:jc w:val="both"/>
        <w:rPr>
          <w:rFonts w:ascii="Times New Roman" w:hAnsi="Times New Roman"/>
          <w:bCs/>
          <w:iCs/>
          <w:sz w:val="18"/>
          <w:szCs w:val="18"/>
          <w:lang w:val="ru-RU"/>
        </w:rPr>
      </w:pPr>
      <w:r w:rsidRPr="00480FA7">
        <w:rPr>
          <w:rFonts w:ascii="Times New Roman" w:hAnsi="Times New Roman"/>
          <w:bCs/>
          <w:iCs/>
          <w:sz w:val="18"/>
          <w:szCs w:val="18"/>
          <w:lang w:val="ru-RU"/>
        </w:rPr>
        <w:t xml:space="preserve">П р и м е ч а н и я: </w:t>
      </w:r>
    </w:p>
    <w:p w:rsidR="00DA42B5" w:rsidRPr="00480FA7" w:rsidRDefault="00DA42B5" w:rsidP="00DA42B5">
      <w:pPr>
        <w:jc w:val="both"/>
        <w:rPr>
          <w:rFonts w:ascii="Times New Roman" w:hAnsi="Times New Roman"/>
          <w:bCs/>
          <w:iCs/>
          <w:sz w:val="18"/>
          <w:szCs w:val="18"/>
          <w:lang w:val="ru-RU"/>
        </w:rPr>
      </w:pPr>
      <w:r w:rsidRPr="00480FA7">
        <w:rPr>
          <w:rFonts w:ascii="Times New Roman" w:hAnsi="Times New Roman"/>
          <w:bCs/>
          <w:iCs/>
          <w:sz w:val="18"/>
          <w:szCs w:val="18"/>
          <w:lang w:val="ru-RU"/>
        </w:rPr>
        <w:t>1.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DA42B5" w:rsidRPr="00480FA7" w:rsidRDefault="00DA42B5" w:rsidP="00DA42B5">
      <w:pPr>
        <w:jc w:val="both"/>
        <w:rPr>
          <w:rFonts w:ascii="Times New Roman" w:hAnsi="Times New Roman"/>
          <w:bCs/>
          <w:iCs/>
          <w:sz w:val="18"/>
          <w:szCs w:val="18"/>
          <w:lang w:val="ru-RU"/>
        </w:rPr>
      </w:pPr>
      <w:r w:rsidRPr="00480FA7">
        <w:rPr>
          <w:rFonts w:ascii="Times New Roman" w:hAnsi="Times New Roman"/>
          <w:bCs/>
          <w:iCs/>
          <w:sz w:val="18"/>
          <w:szCs w:val="18"/>
          <w:lang w:val="ru-RU"/>
        </w:rPr>
        <w:t xml:space="preserve">2. Расстояния от секционных жилых домов до открытых площадок вместимостью 101-300 машин, размещаемых вдоль продольных фасадов, следует принимать  не менее </w:t>
      </w:r>
      <w:smartTag w:uri="urn:schemas-microsoft-com:office:smarttags" w:element="metricconverter">
        <w:smartTagPr>
          <w:attr w:name="ProductID" w:val="50 метров"/>
        </w:smartTagPr>
        <w:r w:rsidRPr="00480FA7">
          <w:rPr>
            <w:rFonts w:ascii="Times New Roman" w:hAnsi="Times New Roman"/>
            <w:bCs/>
            <w:iCs/>
            <w:sz w:val="18"/>
            <w:szCs w:val="18"/>
            <w:lang w:val="ru-RU"/>
          </w:rPr>
          <w:t>50 метров</w:t>
        </w:r>
      </w:smartTag>
      <w:r w:rsidRPr="00480FA7">
        <w:rPr>
          <w:rFonts w:ascii="Times New Roman" w:hAnsi="Times New Roman"/>
          <w:bCs/>
          <w:iCs/>
          <w:sz w:val="18"/>
          <w:szCs w:val="18"/>
          <w:lang w:val="ru-RU"/>
        </w:rPr>
        <w:t>.</w:t>
      </w:r>
    </w:p>
    <w:p w:rsidR="00DA42B5" w:rsidRPr="00480FA7" w:rsidRDefault="00DA42B5" w:rsidP="00DA42B5">
      <w:pPr>
        <w:jc w:val="both"/>
        <w:rPr>
          <w:rFonts w:ascii="Times New Roman" w:hAnsi="Times New Roman"/>
          <w:bCs/>
          <w:iCs/>
          <w:sz w:val="18"/>
          <w:szCs w:val="18"/>
          <w:lang w:val="ru-RU"/>
        </w:rPr>
      </w:pPr>
      <w:r w:rsidRPr="00480FA7">
        <w:rPr>
          <w:rFonts w:ascii="Times New Roman" w:hAnsi="Times New Roman"/>
          <w:bCs/>
          <w:iCs/>
          <w:sz w:val="18"/>
          <w:szCs w:val="18"/>
          <w:lang w:val="ru-RU"/>
        </w:rPr>
        <w:t>3. Для гаражей I-II степеней огнестойкости указанные в таблице  расстояния допускается сокращать на 25% при отсутствии в гаражах  открывающихся окон, а также въездов, ориентированных в сторону жилых и общественных зданий.</w:t>
      </w:r>
    </w:p>
    <w:p w:rsidR="00DA42B5" w:rsidRPr="00480FA7" w:rsidRDefault="00DA42B5" w:rsidP="00DA42B5">
      <w:pPr>
        <w:jc w:val="both"/>
        <w:rPr>
          <w:rFonts w:ascii="Times New Roman" w:hAnsi="Times New Roman"/>
          <w:bCs/>
          <w:iCs/>
          <w:sz w:val="18"/>
          <w:szCs w:val="18"/>
          <w:lang w:val="ru-RU"/>
        </w:rPr>
      </w:pPr>
      <w:r w:rsidRPr="00480FA7">
        <w:rPr>
          <w:rFonts w:ascii="Times New Roman" w:hAnsi="Times New Roman"/>
          <w:bCs/>
          <w:iCs/>
          <w:sz w:val="18"/>
          <w:szCs w:val="18"/>
          <w:lang w:val="ru-RU"/>
        </w:rPr>
        <w:t>4.  В одноэтажных гаражах боксового типа, принадлежащих гражданам,  допускается устройство погребов.</w:t>
      </w:r>
    </w:p>
    <w:p w:rsidR="00DA42B5" w:rsidRPr="00480FA7" w:rsidRDefault="00DA42B5" w:rsidP="00DA42B5">
      <w:pPr>
        <w:jc w:val="both"/>
        <w:rPr>
          <w:rFonts w:ascii="Times New Roman" w:hAnsi="Times New Roman"/>
          <w:b/>
          <w:sz w:val="18"/>
          <w:szCs w:val="18"/>
          <w:lang w:val="ru-RU"/>
        </w:rPr>
      </w:pPr>
    </w:p>
    <w:p w:rsidR="00DA42B5" w:rsidRPr="00480FA7" w:rsidRDefault="00CC2048"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b/>
          <w:noProof/>
          <w:szCs w:val="24"/>
          <w:lang w:val="ru-RU"/>
        </w:rPr>
        <w:t>12.3</w:t>
      </w:r>
      <w:r w:rsidR="00DA42B5" w:rsidRPr="00480FA7">
        <w:rPr>
          <w:rFonts w:ascii="Times New Roman" w:hAnsi="Times New Roman"/>
          <w:b/>
          <w:szCs w:val="24"/>
          <w:lang w:val="ru-RU"/>
        </w:rPr>
        <w:t>.</w:t>
      </w:r>
      <w:r w:rsidR="00A61FD4" w:rsidRPr="00480FA7">
        <w:rPr>
          <w:rFonts w:ascii="Times New Roman" w:hAnsi="Times New Roman"/>
          <w:b/>
          <w:szCs w:val="24"/>
          <w:lang w:val="ru-RU"/>
        </w:rPr>
        <w:t>6</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 машино-места на 100 жителей, удаленные от подъездов обслуживаемых жилых зданий не более чем на </w:t>
      </w:r>
      <w:smartTag w:uri="urn:schemas-microsoft-com:office:smarttags" w:element="metricconverter">
        <w:smartTagPr>
          <w:attr w:name="ProductID" w:val="200 м"/>
        </w:smartTagPr>
        <w:r w:rsidR="00DA42B5" w:rsidRPr="00480FA7">
          <w:rPr>
            <w:rFonts w:ascii="Times New Roman" w:hAnsi="Times New Roman"/>
            <w:szCs w:val="24"/>
            <w:lang w:val="ru-RU"/>
          </w:rPr>
          <w:t>200 м</w:t>
        </w:r>
      </w:smartTag>
      <w:r w:rsidR="00DA42B5" w:rsidRPr="00480FA7">
        <w:rPr>
          <w:rFonts w:ascii="Times New Roman" w:hAnsi="Times New Roman"/>
          <w:szCs w:val="24"/>
          <w:lang w:val="ru-RU"/>
        </w:rPr>
        <w:t>.</w:t>
      </w:r>
    </w:p>
    <w:p w:rsidR="00DA42B5" w:rsidRPr="00480FA7" w:rsidRDefault="00CC2048"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b/>
          <w:noProof/>
          <w:szCs w:val="24"/>
          <w:lang w:val="ru-RU"/>
        </w:rPr>
        <w:t>12.3</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w:t>
      </w:r>
    </w:p>
    <w:p w:rsidR="00DA42B5" w:rsidRPr="00480FA7" w:rsidRDefault="00DA42B5"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Площадь участка для стоянки одного автотранспортного средства следует принимать на одно машиноместо, м</w:t>
      </w:r>
      <w:r w:rsidRPr="00480FA7">
        <w:rPr>
          <w:rFonts w:ascii="Times New Roman" w:hAnsi="Times New Roman"/>
          <w:szCs w:val="24"/>
          <w:vertAlign w:val="superscript"/>
          <w:lang w:val="ru-RU"/>
        </w:rPr>
        <w:t>2</w:t>
      </w:r>
      <w:r w:rsidRPr="00480FA7">
        <w:rPr>
          <w:rFonts w:ascii="Times New Roman" w:hAnsi="Times New Roman"/>
          <w:szCs w:val="24"/>
          <w:lang w:val="ru-RU"/>
        </w:rPr>
        <w:t>:</w:t>
      </w:r>
    </w:p>
    <w:p w:rsidR="00DA42B5" w:rsidRPr="00480FA7" w:rsidRDefault="00DA42B5"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легковых автомобилей – 25;</w:t>
      </w:r>
    </w:p>
    <w:p w:rsidR="00DA42B5" w:rsidRPr="00480FA7" w:rsidRDefault="00DA42B5"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грузовых автомобилей – 40;</w:t>
      </w:r>
    </w:p>
    <w:p w:rsidR="00DA42B5" w:rsidRPr="00480FA7" w:rsidRDefault="00DA42B5" w:rsidP="00DA42B5">
      <w:pPr>
        <w:widowControl w:val="0"/>
        <w:tabs>
          <w:tab w:val="left" w:pos="708"/>
        </w:tabs>
        <w:ind w:firstLine="709"/>
        <w:jc w:val="both"/>
        <w:rPr>
          <w:rFonts w:ascii="Times New Roman" w:hAnsi="Times New Roman"/>
          <w:i/>
          <w:szCs w:val="24"/>
          <w:lang w:val="ru-RU"/>
        </w:rPr>
      </w:pPr>
      <w:r w:rsidRPr="00480FA7">
        <w:rPr>
          <w:rFonts w:ascii="Times New Roman" w:hAnsi="Times New Roman"/>
          <w:szCs w:val="24"/>
          <w:lang w:val="ru-RU"/>
        </w:rPr>
        <w:t xml:space="preserve">- автобусов – 40;      </w:t>
      </w:r>
    </w:p>
    <w:p w:rsidR="00DA42B5" w:rsidRPr="00480FA7" w:rsidRDefault="00DA42B5"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велосипедов – 0,9.</w:t>
      </w:r>
    </w:p>
    <w:p w:rsidR="00DA42B5" w:rsidRPr="00480FA7" w:rsidRDefault="00CC2048"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b/>
          <w:noProof/>
          <w:szCs w:val="24"/>
          <w:lang w:val="ru-RU"/>
        </w:rPr>
        <w:t>12.3</w:t>
      </w:r>
      <w:r w:rsidR="00DA42B5" w:rsidRPr="00480FA7">
        <w:rPr>
          <w:rFonts w:ascii="Times New Roman" w:hAnsi="Times New Roman"/>
          <w:b/>
          <w:szCs w:val="24"/>
          <w:lang w:val="ru-RU"/>
        </w:rPr>
        <w:t>.7</w:t>
      </w:r>
      <w:r w:rsidR="00DA42B5" w:rsidRPr="00480FA7">
        <w:rPr>
          <w:rFonts w:ascii="Times New Roman" w:hAnsi="Times New Roman"/>
          <w:szCs w:val="24"/>
          <w:lang w:val="ru-RU"/>
        </w:rPr>
        <w:t>.</w:t>
      </w:r>
      <w:r w:rsidR="0059162B" w:rsidRPr="00480FA7">
        <w:rPr>
          <w:rFonts w:ascii="Times New Roman" w:hAnsi="Times New Roman"/>
          <w:szCs w:val="24"/>
          <w:lang w:val="ru-RU"/>
        </w:rPr>
        <w:t xml:space="preserve"> </w:t>
      </w:r>
      <w:r w:rsidR="00DA42B5" w:rsidRPr="00480FA7">
        <w:rPr>
          <w:rFonts w:ascii="Times New Roman" w:hAnsi="Times New Roman"/>
          <w:szCs w:val="24"/>
          <w:lang w:val="ru-RU"/>
        </w:rPr>
        <w:t>Территория автостоянки должна располагаться вне транспортных и пешеходных путей и обеспечиваться безопасным подходом пешеходов.</w:t>
      </w:r>
    </w:p>
    <w:p w:rsidR="00DA42B5" w:rsidRPr="00480FA7" w:rsidRDefault="00DA42B5" w:rsidP="00DA42B5">
      <w:pPr>
        <w:widowControl w:val="0"/>
        <w:tabs>
          <w:tab w:val="left" w:pos="708"/>
        </w:tabs>
        <w:ind w:firstLine="709"/>
        <w:jc w:val="both"/>
        <w:rPr>
          <w:rFonts w:ascii="Times New Roman" w:hAnsi="Times New Roman"/>
          <w:szCs w:val="24"/>
          <w:lang w:val="ru-RU"/>
        </w:rPr>
      </w:pPr>
      <w:r w:rsidRPr="00480FA7">
        <w:rPr>
          <w:rFonts w:ascii="Times New Roman" w:hAnsi="Times New Roman"/>
          <w:szCs w:val="24"/>
          <w:lang w:val="ru-RU"/>
        </w:rPr>
        <w:t xml:space="preserve">Ширина проездов на автостоянке при двухстороннем движении должна быть не менее </w:t>
      </w:r>
      <w:smartTag w:uri="urn:schemas-microsoft-com:office:smarttags" w:element="metricconverter">
        <w:smartTagPr>
          <w:attr w:name="ProductID" w:val="6 м"/>
        </w:smartTagPr>
        <w:r w:rsidRPr="00480FA7">
          <w:rPr>
            <w:rFonts w:ascii="Times New Roman" w:hAnsi="Times New Roman"/>
            <w:szCs w:val="24"/>
            <w:lang w:val="ru-RU"/>
          </w:rPr>
          <w:t>6 м</w:t>
        </w:r>
      </w:smartTag>
      <w:r w:rsidRPr="00480FA7">
        <w:rPr>
          <w:rFonts w:ascii="Times New Roman" w:hAnsi="Times New Roman"/>
          <w:szCs w:val="24"/>
          <w:lang w:val="ru-RU"/>
        </w:rPr>
        <w:t xml:space="preserve">, при одностороннем – не менее </w:t>
      </w:r>
      <w:smartTag w:uri="urn:schemas-microsoft-com:office:smarttags" w:element="metricconverter">
        <w:smartTagPr>
          <w:attr w:name="ProductID" w:val="3 м"/>
        </w:smartTagPr>
        <w:r w:rsidRPr="00480FA7">
          <w:rPr>
            <w:rFonts w:ascii="Times New Roman" w:hAnsi="Times New Roman"/>
            <w:szCs w:val="24"/>
            <w:lang w:val="ru-RU"/>
          </w:rPr>
          <w:t>3 м</w:t>
        </w:r>
      </w:smartTag>
      <w:r w:rsidRPr="00480FA7">
        <w:rPr>
          <w:rFonts w:ascii="Times New Roman" w:hAnsi="Times New Roman"/>
          <w:szCs w:val="24"/>
          <w:lang w:val="ru-RU"/>
        </w:rPr>
        <w:t>.</w:t>
      </w:r>
      <w:r w:rsidR="00FB106C" w:rsidRPr="00480FA7">
        <w:rPr>
          <w:rFonts w:ascii="Times New Roman" w:hAnsi="Times New Roman"/>
          <w:szCs w:val="24"/>
          <w:lang w:val="ru-RU"/>
        </w:rPr>
        <w:t xml:space="preserve">  </w:t>
      </w:r>
    </w:p>
    <w:p w:rsidR="00FB106C" w:rsidRPr="00480FA7" w:rsidRDefault="00FB106C" w:rsidP="00FB106C">
      <w:pPr>
        <w:pStyle w:val="a1"/>
        <w:rPr>
          <w:lang w:val="ru-RU"/>
        </w:rPr>
      </w:pPr>
    </w:p>
    <w:p w:rsidR="00FB106C" w:rsidRPr="00480FA7" w:rsidRDefault="00FB106C" w:rsidP="00FB106C">
      <w:pPr>
        <w:pStyle w:val="a1"/>
        <w:rPr>
          <w:rFonts w:ascii="Times New Roman" w:hAnsi="Times New Roman"/>
          <w:lang w:val="ru-RU"/>
        </w:rPr>
      </w:pPr>
    </w:p>
    <w:p w:rsidR="00FB106C" w:rsidRPr="00480FA7" w:rsidRDefault="00CC2048" w:rsidP="00FB106C">
      <w:pPr>
        <w:keepNext/>
        <w:tabs>
          <w:tab w:val="left" w:pos="708"/>
        </w:tabs>
        <w:jc w:val="center"/>
        <w:outlineLvl w:val="1"/>
        <w:rPr>
          <w:rFonts w:ascii="Times New Roman" w:hAnsi="Times New Roman"/>
          <w:b/>
          <w:noProof/>
          <w:szCs w:val="24"/>
          <w:lang w:val="ru-RU"/>
        </w:rPr>
      </w:pPr>
      <w:r w:rsidRPr="00480FA7">
        <w:rPr>
          <w:rFonts w:ascii="Times New Roman" w:hAnsi="Times New Roman"/>
          <w:b/>
          <w:noProof/>
          <w:szCs w:val="24"/>
          <w:lang w:val="ru-RU"/>
        </w:rPr>
        <w:t>1</w:t>
      </w:r>
      <w:r w:rsidR="00207C33" w:rsidRPr="00480FA7">
        <w:rPr>
          <w:rFonts w:ascii="Times New Roman" w:hAnsi="Times New Roman"/>
          <w:b/>
          <w:noProof/>
          <w:szCs w:val="24"/>
          <w:lang w:val="ru-RU"/>
        </w:rPr>
        <w:t>2.4</w:t>
      </w:r>
      <w:r w:rsidR="00FB106C" w:rsidRPr="00480FA7">
        <w:rPr>
          <w:rFonts w:ascii="Times New Roman" w:hAnsi="Times New Roman"/>
          <w:b/>
          <w:noProof/>
          <w:szCs w:val="24"/>
          <w:lang w:val="ru-RU"/>
        </w:rPr>
        <w:t xml:space="preserve">. Объекты по техническому обслуживанию </w:t>
      </w:r>
    </w:p>
    <w:p w:rsidR="00FB106C" w:rsidRPr="00480FA7" w:rsidRDefault="00FB106C" w:rsidP="00FB106C">
      <w:pPr>
        <w:autoSpaceDE w:val="0"/>
        <w:autoSpaceDN w:val="0"/>
        <w:adjustRightInd w:val="0"/>
        <w:ind w:firstLine="720"/>
        <w:jc w:val="both"/>
        <w:rPr>
          <w:rFonts w:ascii="Times New Roman CYR" w:hAnsi="Times New Roman CYR" w:cs="Times New Roman CYR"/>
          <w:szCs w:val="24"/>
          <w:lang w:val="ru-RU"/>
        </w:rPr>
      </w:pPr>
    </w:p>
    <w:p w:rsidR="00DA42B5" w:rsidRPr="00480FA7" w:rsidRDefault="00CC2048"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b/>
          <w:noProof/>
          <w:szCs w:val="24"/>
          <w:lang w:val="ru-RU"/>
        </w:rPr>
        <w:lastRenderedPageBreak/>
        <w:t>1</w:t>
      </w:r>
      <w:r w:rsidR="00207C33" w:rsidRPr="00480FA7">
        <w:rPr>
          <w:rFonts w:ascii="Times New Roman" w:hAnsi="Times New Roman"/>
          <w:b/>
          <w:noProof/>
          <w:szCs w:val="24"/>
          <w:lang w:val="ru-RU"/>
        </w:rPr>
        <w:t>2</w:t>
      </w:r>
      <w:r w:rsidRPr="00480FA7">
        <w:rPr>
          <w:rFonts w:ascii="Times New Roman" w:hAnsi="Times New Roman"/>
          <w:b/>
          <w:noProof/>
          <w:szCs w:val="24"/>
          <w:lang w:val="ru-RU"/>
        </w:rPr>
        <w:t>.</w:t>
      </w:r>
      <w:r w:rsidR="00207C33" w:rsidRPr="00480FA7">
        <w:rPr>
          <w:rFonts w:ascii="Times New Roman" w:hAnsi="Times New Roman"/>
          <w:b/>
          <w:noProof/>
          <w:szCs w:val="24"/>
          <w:lang w:val="ru-RU"/>
        </w:rPr>
        <w:t>4.</w:t>
      </w:r>
      <w:r w:rsidRPr="00480FA7">
        <w:rPr>
          <w:rFonts w:ascii="Times New Roman" w:hAnsi="Times New Roman"/>
          <w:b/>
          <w:noProof/>
          <w:szCs w:val="24"/>
          <w:lang w:val="ru-RU"/>
        </w:rPr>
        <w:t>1</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w:t>
      </w:r>
      <w:bookmarkStart w:id="42" w:name="_Hlk179416861"/>
      <w:r w:rsidR="00DA42B5" w:rsidRPr="00480FA7">
        <w:rPr>
          <w:rFonts w:ascii="Times New Roman" w:hAnsi="Times New Roman"/>
          <w:b/>
          <w:szCs w:val="24"/>
          <w:lang w:val="ru-RU"/>
        </w:rPr>
        <w:t>Объекты по техническому обслуживанию</w:t>
      </w:r>
      <w:bookmarkEnd w:id="42"/>
      <w:r w:rsidR="00DA42B5" w:rsidRPr="00480FA7">
        <w:rPr>
          <w:rFonts w:ascii="Times New Roman" w:hAnsi="Times New Roman"/>
          <w:szCs w:val="24"/>
          <w:lang w:val="ru-RU"/>
        </w:rPr>
        <w:t xml:space="preserve"> автомобилей следует проектировать из расчета один пост на 200 легковых автомобилей, принимая размеры их земельных участков, га, для станций:</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на 5 постов – 0,5;</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на 10 постов – 1,0;</w:t>
      </w:r>
    </w:p>
    <w:p w:rsidR="00DA42B5" w:rsidRPr="00480FA7" w:rsidRDefault="00DA42B5" w:rsidP="00DA42B5">
      <w:pPr>
        <w:widowControl w:val="0"/>
        <w:tabs>
          <w:tab w:val="left" w:pos="708"/>
        </w:tabs>
        <w:spacing w:line="237" w:lineRule="auto"/>
        <w:jc w:val="both"/>
        <w:rPr>
          <w:rFonts w:ascii="Times New Roman" w:hAnsi="Times New Roman"/>
          <w:spacing w:val="-2"/>
          <w:szCs w:val="24"/>
          <w:lang w:val="ru-RU"/>
        </w:rPr>
      </w:pPr>
      <w:r w:rsidRPr="00480FA7">
        <w:rPr>
          <w:rFonts w:ascii="Times New Roman" w:hAnsi="Times New Roman"/>
          <w:spacing w:val="-2"/>
          <w:szCs w:val="24"/>
          <w:lang w:val="ru-RU"/>
        </w:rPr>
        <w:t xml:space="preserve">Санитарные разрывы от объектов по обслуживанию автомобилей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 по таблице </w:t>
      </w:r>
      <w:r w:rsidR="00F057D0" w:rsidRPr="00480FA7">
        <w:rPr>
          <w:rFonts w:ascii="Times New Roman" w:hAnsi="Times New Roman"/>
          <w:spacing w:val="-2"/>
          <w:szCs w:val="24"/>
          <w:lang w:val="ru-RU"/>
        </w:rPr>
        <w:t>30</w:t>
      </w:r>
      <w:r w:rsidRPr="00480FA7">
        <w:rPr>
          <w:rFonts w:ascii="Times New Roman" w:hAnsi="Times New Roman"/>
          <w:spacing w:val="-2"/>
          <w:szCs w:val="24"/>
          <w:lang w:val="ru-RU"/>
        </w:rPr>
        <w:t>.</w:t>
      </w:r>
    </w:p>
    <w:p w:rsidR="00FB106C" w:rsidRPr="00480FA7" w:rsidRDefault="00FB106C" w:rsidP="00FB106C">
      <w:pPr>
        <w:pStyle w:val="a1"/>
        <w:rPr>
          <w:lang w:val="ru-RU"/>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112"/>
        <w:gridCol w:w="2758"/>
      </w:tblGrid>
      <w:tr w:rsidR="00DA42B5" w:rsidRPr="00480FA7" w:rsidTr="007D2869">
        <w:trPr>
          <w:trHeight w:val="284"/>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DA42B5" w:rsidRPr="00480FA7" w:rsidRDefault="00DA42B5" w:rsidP="00DA42B5">
            <w:pPr>
              <w:widowControl w:val="0"/>
              <w:spacing w:line="237" w:lineRule="auto"/>
              <w:rPr>
                <w:rFonts w:ascii="Times New Roman" w:hAnsi="Times New Roman"/>
                <w:szCs w:val="24"/>
                <w:lang w:val="ru-RU"/>
              </w:rPr>
            </w:pPr>
            <w:r w:rsidRPr="00480FA7">
              <w:rPr>
                <w:rFonts w:ascii="Times New Roman" w:hAnsi="Times New Roman"/>
                <w:szCs w:val="24"/>
                <w:lang w:val="ru-RU"/>
              </w:rPr>
              <w:t xml:space="preserve"> Таблица </w:t>
            </w:r>
            <w:r w:rsidR="00F057D0" w:rsidRPr="00480FA7">
              <w:rPr>
                <w:rFonts w:ascii="Times New Roman" w:hAnsi="Times New Roman"/>
                <w:szCs w:val="24"/>
                <w:lang w:val="ru-RU"/>
              </w:rPr>
              <w:t>30</w:t>
            </w:r>
          </w:p>
        </w:tc>
      </w:tr>
      <w:tr w:rsidR="00DA42B5" w:rsidRPr="00480FA7" w:rsidTr="007D2869">
        <w:trPr>
          <w:trHeight w:val="284"/>
          <w:jc w:val="center"/>
        </w:trPr>
        <w:tc>
          <w:tcPr>
            <w:tcW w:w="7112"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Объекты по обслуживанию автомобилей</w:t>
            </w:r>
          </w:p>
        </w:tc>
        <w:tc>
          <w:tcPr>
            <w:tcW w:w="2758"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Расстояние, м, не менее</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85"/>
              <w:jc w:val="both"/>
              <w:rPr>
                <w:rFonts w:ascii="Times New Roman" w:hAnsi="Times New Roman"/>
                <w:szCs w:val="24"/>
                <w:lang w:val="ru-RU"/>
              </w:rPr>
            </w:pPr>
            <w:r w:rsidRPr="00480FA7">
              <w:rPr>
                <w:rFonts w:ascii="Times New Roman" w:hAnsi="Times New Roman"/>
                <w:szCs w:val="24"/>
                <w:lang w:val="ru-RU"/>
              </w:rPr>
              <w:t>Легковых автомобилей до 5 постов (без малярно-жестяных работ)</w:t>
            </w:r>
          </w:p>
        </w:tc>
        <w:tc>
          <w:tcPr>
            <w:tcW w:w="2758"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50</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85"/>
              <w:jc w:val="both"/>
              <w:rPr>
                <w:rFonts w:ascii="Times New Roman" w:hAnsi="Times New Roman"/>
                <w:szCs w:val="24"/>
                <w:lang w:val="ru-RU"/>
              </w:rPr>
            </w:pPr>
            <w:r w:rsidRPr="00480FA7">
              <w:rPr>
                <w:rFonts w:ascii="Times New Roman" w:hAnsi="Times New Roman"/>
                <w:szCs w:val="24"/>
                <w:lang w:val="ru-RU"/>
              </w:rPr>
              <w:t>Легковых, грузовых автомобилей, не более 10 постов</w:t>
            </w:r>
          </w:p>
        </w:tc>
        <w:tc>
          <w:tcPr>
            <w:tcW w:w="2758"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100</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85"/>
              <w:jc w:val="both"/>
              <w:rPr>
                <w:rFonts w:ascii="Times New Roman" w:hAnsi="Times New Roman"/>
                <w:szCs w:val="24"/>
                <w:lang w:val="ru-RU"/>
              </w:rPr>
            </w:pPr>
            <w:r w:rsidRPr="00480FA7">
              <w:rPr>
                <w:rFonts w:ascii="Times New Roman" w:hAnsi="Times New Roman"/>
                <w:szCs w:val="24"/>
                <w:lang w:val="ru-RU"/>
              </w:rPr>
              <w:t>Грузовых автомобилей</w:t>
            </w:r>
          </w:p>
        </w:tc>
        <w:tc>
          <w:tcPr>
            <w:tcW w:w="2758"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rPr>
          <w:jc w:val="center"/>
        </w:trPr>
        <w:tc>
          <w:tcPr>
            <w:tcW w:w="7112"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ind w:left="57"/>
              <w:rPr>
                <w:rFonts w:ascii="Times New Roman" w:hAnsi="Times New Roman"/>
                <w:szCs w:val="24"/>
                <w:lang w:val="ru-RU"/>
              </w:rPr>
            </w:pPr>
            <w:r w:rsidRPr="00480FA7">
              <w:rPr>
                <w:rFonts w:ascii="Times New Roman" w:hAnsi="Times New Roman"/>
                <w:szCs w:val="24"/>
                <w:lang w:val="ru-RU"/>
              </w:rPr>
              <w:t>Грузовых автомобилей и сельскохозяйственной техники</w:t>
            </w:r>
          </w:p>
        </w:tc>
        <w:tc>
          <w:tcPr>
            <w:tcW w:w="2758"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widowControl w:val="0"/>
              <w:spacing w:line="237" w:lineRule="auto"/>
              <w:jc w:val="center"/>
              <w:rPr>
                <w:rFonts w:ascii="Times New Roman" w:hAnsi="Times New Roman"/>
                <w:szCs w:val="24"/>
                <w:lang w:val="ru-RU"/>
              </w:rPr>
            </w:pPr>
            <w:r w:rsidRPr="00480FA7">
              <w:rPr>
                <w:rFonts w:ascii="Times New Roman" w:hAnsi="Times New Roman"/>
                <w:szCs w:val="24"/>
                <w:lang w:val="ru-RU"/>
              </w:rPr>
              <w:t>300</w:t>
            </w:r>
          </w:p>
        </w:tc>
      </w:tr>
    </w:tbl>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Противопожарные расстояния от объектов по обслуживанию автомобилей до соседних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r w:rsidR="00FB106C" w:rsidRPr="00480FA7">
        <w:rPr>
          <w:rFonts w:ascii="Times New Roman" w:hAnsi="Times New Roman"/>
          <w:szCs w:val="24"/>
          <w:lang w:val="ru-RU"/>
        </w:rPr>
        <w:t xml:space="preserve">  </w:t>
      </w:r>
    </w:p>
    <w:p w:rsidR="00FB106C" w:rsidRPr="00480FA7" w:rsidRDefault="00FB106C" w:rsidP="00FB106C">
      <w:pPr>
        <w:pStyle w:val="a1"/>
        <w:rPr>
          <w:rFonts w:ascii="Times New Roman" w:hAnsi="Times New Roman"/>
          <w:lang w:val="ru-RU"/>
        </w:rPr>
      </w:pPr>
    </w:p>
    <w:p w:rsidR="00FB106C" w:rsidRPr="00480FA7" w:rsidRDefault="00CC2048" w:rsidP="00FB106C">
      <w:pPr>
        <w:keepNext/>
        <w:tabs>
          <w:tab w:val="left" w:pos="708"/>
        </w:tabs>
        <w:jc w:val="center"/>
        <w:outlineLvl w:val="1"/>
        <w:rPr>
          <w:rFonts w:ascii="Times New Roman" w:hAnsi="Times New Roman"/>
          <w:b/>
          <w:noProof/>
          <w:szCs w:val="24"/>
          <w:lang w:val="ru-RU"/>
        </w:rPr>
      </w:pPr>
      <w:r w:rsidRPr="00480FA7">
        <w:rPr>
          <w:rFonts w:ascii="Times New Roman" w:hAnsi="Times New Roman"/>
          <w:b/>
          <w:noProof/>
          <w:szCs w:val="24"/>
          <w:lang w:val="ru-RU"/>
        </w:rPr>
        <w:t>1</w:t>
      </w:r>
      <w:r w:rsidR="00207C33" w:rsidRPr="00480FA7">
        <w:rPr>
          <w:rFonts w:ascii="Times New Roman" w:hAnsi="Times New Roman"/>
          <w:b/>
          <w:noProof/>
          <w:szCs w:val="24"/>
          <w:lang w:val="ru-RU"/>
        </w:rPr>
        <w:t>2.5</w:t>
      </w:r>
      <w:r w:rsidR="00FB106C" w:rsidRPr="00480FA7">
        <w:rPr>
          <w:rFonts w:ascii="Times New Roman" w:hAnsi="Times New Roman"/>
          <w:b/>
          <w:noProof/>
          <w:szCs w:val="24"/>
          <w:lang w:val="ru-RU"/>
        </w:rPr>
        <w:t xml:space="preserve">. Автозаправочные станции </w:t>
      </w:r>
    </w:p>
    <w:p w:rsidR="00FB106C" w:rsidRPr="00480FA7" w:rsidRDefault="00FB106C" w:rsidP="00FB106C">
      <w:pPr>
        <w:pStyle w:val="a1"/>
        <w:rPr>
          <w:rFonts w:ascii="Times New Roman" w:hAnsi="Times New Roman"/>
          <w:lang w:val="ru-RU"/>
        </w:rPr>
      </w:pPr>
    </w:p>
    <w:p w:rsidR="00DA42B5" w:rsidRPr="00480FA7" w:rsidRDefault="00CC2048"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b/>
          <w:szCs w:val="24"/>
          <w:lang w:val="ru-RU"/>
        </w:rPr>
        <w:t>1</w:t>
      </w:r>
      <w:r w:rsidR="00207C33" w:rsidRPr="00480FA7">
        <w:rPr>
          <w:rFonts w:ascii="Times New Roman" w:hAnsi="Times New Roman"/>
          <w:b/>
          <w:szCs w:val="24"/>
          <w:lang w:val="ru-RU"/>
        </w:rPr>
        <w:t>2.5</w:t>
      </w:r>
      <w:r w:rsidRPr="00480FA7">
        <w:rPr>
          <w:rFonts w:ascii="Times New Roman" w:hAnsi="Times New Roman"/>
          <w:b/>
          <w:szCs w:val="24"/>
          <w:lang w:val="ru-RU"/>
        </w:rPr>
        <w:t>.1</w:t>
      </w:r>
      <w:r w:rsidR="00DA42B5" w:rsidRPr="00480FA7">
        <w:rPr>
          <w:rFonts w:ascii="Times New Roman" w:hAnsi="Times New Roman"/>
          <w:b/>
          <w:szCs w:val="24"/>
          <w:lang w:val="ru-RU"/>
        </w:rPr>
        <w:t>.</w:t>
      </w:r>
      <w:r w:rsidRPr="00480FA7">
        <w:rPr>
          <w:rFonts w:ascii="Times New Roman" w:hAnsi="Times New Roman"/>
          <w:b/>
          <w:szCs w:val="24"/>
          <w:lang w:val="ru-RU"/>
        </w:rPr>
        <w:t xml:space="preserve"> </w:t>
      </w:r>
      <w:r w:rsidR="00DA42B5" w:rsidRPr="00480FA7">
        <w:rPr>
          <w:rFonts w:ascii="Times New Roman" w:hAnsi="Times New Roman"/>
          <w:bCs/>
          <w:szCs w:val="24"/>
          <w:lang w:val="ru-RU"/>
        </w:rPr>
        <w:t>Автозаправочные станции</w:t>
      </w:r>
      <w:r w:rsidR="00DA42B5" w:rsidRPr="00480FA7">
        <w:rPr>
          <w:rFonts w:ascii="Times New Roman" w:hAnsi="Times New Roman"/>
          <w:szCs w:val="24"/>
          <w:lang w:val="ru-RU"/>
        </w:rPr>
        <w:t xml:space="preserve"> (АЗС). Норматив обеспеченности топливо-заправочными станциями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на 2 колонки – 0,1;</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Санитарно-защитные зоны для автозаправочных станций устанавливаются в соответствии с требованиями СанПиН 2.2.1/2.1.1.1200-03, в том числе ориентировочные размеры санитарно-защитных зон составляют, м, для:</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автозаправочных станций для заправки грузового и легкового автотранспорта жидким и газовым топливом – 100;</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 xml:space="preserve">- </w:t>
      </w:r>
      <w:r w:rsidRPr="00480FA7">
        <w:rPr>
          <w:rFonts w:ascii="Times New Roman" w:hAnsi="Times New Roman"/>
          <w:spacing w:val="-2"/>
          <w:szCs w:val="24"/>
          <w:lang w:val="ru-RU"/>
        </w:rPr>
        <w:t xml:space="preserve">автозаправочных станций </w:t>
      </w:r>
      <w:r w:rsidRPr="00480FA7">
        <w:rPr>
          <w:rFonts w:ascii="Times New Roman" w:hAnsi="Times New Roman"/>
          <w:szCs w:val="24"/>
          <w:lang w:val="ru-RU"/>
        </w:rPr>
        <w:t>не более 3 топливораздаточных колонок только для заправки легкового автотранспорта жидким топливом, в том числе с объектами обслуживания (магазины, кафе) – 50.</w:t>
      </w:r>
    </w:p>
    <w:p w:rsidR="00DA42B5" w:rsidRPr="00480FA7" w:rsidRDefault="00DA42B5" w:rsidP="00DA42B5">
      <w:pPr>
        <w:widowControl w:val="0"/>
        <w:tabs>
          <w:tab w:val="left" w:pos="708"/>
        </w:tabs>
        <w:spacing w:line="237" w:lineRule="auto"/>
        <w:ind w:firstLine="709"/>
        <w:jc w:val="both"/>
        <w:rPr>
          <w:rFonts w:ascii="Times New Roman" w:hAnsi="Times New Roman"/>
          <w:szCs w:val="24"/>
          <w:lang w:val="ru-RU"/>
        </w:rPr>
      </w:pPr>
      <w:r w:rsidRPr="00480FA7">
        <w:rPr>
          <w:rFonts w:ascii="Times New Roman" w:hAnsi="Times New Roman"/>
          <w:szCs w:val="24"/>
          <w:lang w:val="ru-RU"/>
        </w:rPr>
        <w:t>Противопожарные расстояния от АЗС до других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7C6F35" w:rsidRPr="00480FA7" w:rsidRDefault="007C6F35" w:rsidP="007C6F35">
      <w:pPr>
        <w:pStyle w:val="a1"/>
        <w:rPr>
          <w:rFonts w:ascii="Times New Roman" w:hAnsi="Times New Roman"/>
          <w:lang w:val="ru-RU"/>
        </w:rPr>
      </w:pPr>
    </w:p>
    <w:p w:rsidR="007C6F35" w:rsidRPr="00480FA7" w:rsidRDefault="00CC2048" w:rsidP="007C6F35">
      <w:pPr>
        <w:keepNext/>
        <w:tabs>
          <w:tab w:val="left" w:pos="708"/>
        </w:tabs>
        <w:jc w:val="center"/>
        <w:outlineLvl w:val="1"/>
        <w:rPr>
          <w:rFonts w:ascii="Times New Roman" w:hAnsi="Times New Roman"/>
          <w:b/>
          <w:noProof/>
          <w:szCs w:val="24"/>
          <w:lang w:val="ru-RU"/>
        </w:rPr>
      </w:pPr>
      <w:r w:rsidRPr="00480FA7">
        <w:rPr>
          <w:rFonts w:ascii="Times New Roman" w:hAnsi="Times New Roman"/>
          <w:b/>
          <w:noProof/>
          <w:szCs w:val="24"/>
          <w:lang w:val="ru-RU"/>
        </w:rPr>
        <w:t>1</w:t>
      </w:r>
      <w:r w:rsidR="00207C33" w:rsidRPr="00480FA7">
        <w:rPr>
          <w:rFonts w:ascii="Times New Roman" w:hAnsi="Times New Roman"/>
          <w:b/>
          <w:noProof/>
          <w:szCs w:val="24"/>
          <w:lang w:val="ru-RU"/>
        </w:rPr>
        <w:t>2.6</w:t>
      </w:r>
      <w:r w:rsidR="007C6F35" w:rsidRPr="00480FA7">
        <w:rPr>
          <w:rFonts w:ascii="Times New Roman" w:hAnsi="Times New Roman"/>
          <w:b/>
          <w:noProof/>
          <w:szCs w:val="24"/>
          <w:lang w:val="ru-RU"/>
        </w:rPr>
        <w:t xml:space="preserve">. </w:t>
      </w:r>
      <w:r w:rsidR="007C6F35" w:rsidRPr="00480FA7">
        <w:rPr>
          <w:rFonts w:ascii="Times New Roman" w:hAnsi="Times New Roman"/>
          <w:b/>
          <w:szCs w:val="24"/>
          <w:lang w:val="ru-RU"/>
        </w:rPr>
        <w:t>Моечные пункты</w:t>
      </w:r>
    </w:p>
    <w:p w:rsidR="007C6F35" w:rsidRPr="00480FA7" w:rsidRDefault="007C6F35" w:rsidP="007C6F35">
      <w:pPr>
        <w:pStyle w:val="a1"/>
        <w:rPr>
          <w:rFonts w:ascii="Times New Roman" w:hAnsi="Times New Roman"/>
          <w:lang w:val="ru-RU"/>
        </w:rPr>
      </w:pPr>
    </w:p>
    <w:p w:rsidR="00DA42B5" w:rsidRPr="00480FA7" w:rsidRDefault="00CC2048"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b/>
          <w:szCs w:val="24"/>
          <w:lang w:val="ru-RU"/>
        </w:rPr>
        <w:t>1</w:t>
      </w:r>
      <w:r w:rsidR="00207C33" w:rsidRPr="00480FA7">
        <w:rPr>
          <w:rFonts w:ascii="Times New Roman" w:hAnsi="Times New Roman"/>
          <w:b/>
          <w:szCs w:val="24"/>
          <w:lang w:val="ru-RU"/>
        </w:rPr>
        <w:t>2.6</w:t>
      </w:r>
      <w:r w:rsidR="00DA42B5" w:rsidRPr="00480FA7">
        <w:rPr>
          <w:rFonts w:ascii="Times New Roman" w:hAnsi="Times New Roman"/>
          <w:b/>
          <w:szCs w:val="24"/>
          <w:lang w:val="ru-RU"/>
        </w:rPr>
        <w:t>.</w:t>
      </w:r>
      <w:r w:rsidRPr="00480FA7">
        <w:rPr>
          <w:rFonts w:ascii="Times New Roman" w:hAnsi="Times New Roman"/>
          <w:b/>
          <w:szCs w:val="24"/>
          <w:lang w:val="ru-RU"/>
        </w:rPr>
        <w:t>1.</w:t>
      </w:r>
      <w:r w:rsidR="00DA42B5" w:rsidRPr="00480FA7">
        <w:rPr>
          <w:rFonts w:ascii="Times New Roman" w:hAnsi="Times New Roman"/>
          <w:szCs w:val="24"/>
          <w:lang w:val="ru-RU"/>
        </w:rPr>
        <w:t xml:space="preserve"> </w:t>
      </w:r>
      <w:r w:rsidR="00DA42B5" w:rsidRPr="00480FA7">
        <w:rPr>
          <w:rFonts w:ascii="Times New Roman" w:hAnsi="Times New Roman"/>
          <w:bCs/>
          <w:szCs w:val="24"/>
          <w:lang w:val="ru-RU"/>
        </w:rPr>
        <w:t>Моечные пункты</w:t>
      </w:r>
      <w:r w:rsidR="00DA42B5" w:rsidRPr="00480FA7">
        <w:rPr>
          <w:rFonts w:ascii="Times New Roman" w:hAnsi="Times New Roman"/>
          <w:szCs w:val="24"/>
          <w:lang w:val="ru-RU"/>
        </w:rPr>
        <w:t xml:space="preserve"> автотранспорта размещаются в составе предприятий по 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 легковых автомобилей, открытые площадки для хранения подвижного состава, гаражи-стоянки для хранения подвижного состава, топливозаправочные пункты). </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xml:space="preserve">Санитарно-защитные зоны для моечных пунктов устанавливаются в соответствии с требованиями СанПиН 2.2.1/2.1.1.1200-03 «Санитарно-защитные зоны и санитарная </w:t>
      </w:r>
      <w:r w:rsidRPr="00480FA7">
        <w:rPr>
          <w:rFonts w:ascii="Times New Roman" w:hAnsi="Times New Roman"/>
          <w:szCs w:val="24"/>
          <w:lang w:val="ru-RU"/>
        </w:rPr>
        <w:lastRenderedPageBreak/>
        <w:t>классификация предприятий, сооружений и иных объектов», в том числе ориентировочные размеры санитарно-защитных зон составляют, м:</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для моек грузовых автомобилей портального типа – 100 (размещаются в границах промышленных и коммунально-складских зон, на магистралях на въезде, на территории автотранспортных предприятий);</w:t>
      </w:r>
    </w:p>
    <w:p w:rsidR="00DA42B5" w:rsidRPr="00480FA7" w:rsidRDefault="00DA42B5" w:rsidP="00DA42B5">
      <w:pPr>
        <w:widowControl w:val="0"/>
        <w:tabs>
          <w:tab w:val="left" w:pos="708"/>
        </w:tabs>
        <w:spacing w:line="237" w:lineRule="auto"/>
        <w:ind w:firstLine="720"/>
        <w:jc w:val="both"/>
        <w:rPr>
          <w:rFonts w:ascii="Times New Roman" w:hAnsi="Times New Roman"/>
          <w:szCs w:val="24"/>
          <w:lang w:val="ru-RU"/>
        </w:rPr>
      </w:pPr>
      <w:r w:rsidRPr="00480FA7">
        <w:rPr>
          <w:rFonts w:ascii="Times New Roman" w:hAnsi="Times New Roman"/>
          <w:szCs w:val="24"/>
          <w:lang w:val="ru-RU"/>
        </w:rPr>
        <w:t>- для моек автомобилей с количеством постов от 2 до 5 – 100;</w:t>
      </w:r>
    </w:p>
    <w:p w:rsidR="00DA42B5" w:rsidRPr="00480FA7" w:rsidRDefault="00DA42B5" w:rsidP="00DA42B5">
      <w:pPr>
        <w:widowControl w:val="0"/>
        <w:tabs>
          <w:tab w:val="left" w:pos="708"/>
        </w:tabs>
        <w:autoSpaceDE w:val="0"/>
        <w:autoSpaceDN w:val="0"/>
        <w:adjustRightInd w:val="0"/>
        <w:spacing w:line="237" w:lineRule="auto"/>
        <w:ind w:firstLine="720"/>
        <w:jc w:val="both"/>
        <w:rPr>
          <w:rFonts w:ascii="Times New Roman" w:hAnsi="Times New Roman"/>
          <w:szCs w:val="24"/>
          <w:lang w:val="ru-RU"/>
        </w:rPr>
      </w:pPr>
      <w:r w:rsidRPr="00480FA7">
        <w:rPr>
          <w:rFonts w:ascii="Times New Roman" w:hAnsi="Times New Roman"/>
          <w:szCs w:val="24"/>
          <w:lang w:val="ru-RU"/>
        </w:rPr>
        <w:t>- для моек автомобилей до двух постов – 50.</w:t>
      </w:r>
    </w:p>
    <w:p w:rsidR="00DA42B5" w:rsidRPr="00480FA7" w:rsidRDefault="00DA42B5" w:rsidP="00DA42B5">
      <w:pPr>
        <w:widowControl w:val="0"/>
        <w:tabs>
          <w:tab w:val="left" w:pos="708"/>
        </w:tabs>
        <w:autoSpaceDE w:val="0"/>
        <w:autoSpaceDN w:val="0"/>
        <w:adjustRightInd w:val="0"/>
        <w:spacing w:line="237" w:lineRule="auto"/>
        <w:ind w:firstLine="720"/>
        <w:jc w:val="both"/>
        <w:rPr>
          <w:rFonts w:ascii="Times New Roman" w:hAnsi="Times New Roman"/>
          <w:b/>
          <w:szCs w:val="24"/>
          <w:lang w:val="ru-RU"/>
        </w:rPr>
      </w:pPr>
    </w:p>
    <w:p w:rsidR="007C6F35" w:rsidRPr="00480FA7" w:rsidRDefault="007C6F35" w:rsidP="007C6F35">
      <w:pPr>
        <w:pStyle w:val="a1"/>
        <w:rPr>
          <w:rFonts w:ascii="Times New Roman" w:hAnsi="Times New Roman"/>
          <w:lang w:val="ru-RU"/>
        </w:rPr>
      </w:pPr>
    </w:p>
    <w:p w:rsidR="007C6F35" w:rsidRPr="00480FA7" w:rsidRDefault="00A50BCE" w:rsidP="007C6F35">
      <w:pPr>
        <w:keepNext/>
        <w:tabs>
          <w:tab w:val="left" w:pos="708"/>
        </w:tabs>
        <w:jc w:val="center"/>
        <w:outlineLvl w:val="1"/>
        <w:rPr>
          <w:rFonts w:ascii="Times New Roman" w:hAnsi="Times New Roman"/>
          <w:b/>
          <w:szCs w:val="24"/>
          <w:lang w:val="ru-RU"/>
        </w:rPr>
      </w:pPr>
      <w:r w:rsidRPr="00480FA7">
        <w:rPr>
          <w:rFonts w:ascii="Times New Roman" w:hAnsi="Times New Roman"/>
          <w:b/>
          <w:noProof/>
          <w:szCs w:val="24"/>
          <w:lang w:val="ru-RU"/>
        </w:rPr>
        <w:t>1</w:t>
      </w:r>
      <w:r w:rsidR="008C0523" w:rsidRPr="00480FA7">
        <w:rPr>
          <w:rFonts w:ascii="Times New Roman" w:hAnsi="Times New Roman"/>
          <w:b/>
          <w:noProof/>
          <w:szCs w:val="24"/>
          <w:lang w:val="ru-RU"/>
        </w:rPr>
        <w:t>3</w:t>
      </w:r>
      <w:r w:rsidR="007C6F35" w:rsidRPr="00480FA7">
        <w:rPr>
          <w:rFonts w:ascii="Times New Roman" w:hAnsi="Times New Roman"/>
          <w:b/>
          <w:noProof/>
          <w:szCs w:val="24"/>
          <w:lang w:val="ru-RU"/>
        </w:rPr>
        <w:t xml:space="preserve">. </w:t>
      </w:r>
      <w:r w:rsidR="007C6F35" w:rsidRPr="00480FA7">
        <w:rPr>
          <w:rFonts w:ascii="Times New Roman" w:hAnsi="Times New Roman"/>
          <w:b/>
          <w:szCs w:val="24"/>
          <w:lang w:val="ru-RU"/>
        </w:rPr>
        <w:t>Доступность объектов социальной инфраструктуры для инвалидов и маломобильных групп населения</w:t>
      </w:r>
    </w:p>
    <w:p w:rsidR="007C6F35" w:rsidRPr="00480FA7" w:rsidRDefault="007C6F35" w:rsidP="007C6F35">
      <w:pPr>
        <w:pStyle w:val="a1"/>
        <w:rPr>
          <w:rFonts w:ascii="Times New Roman" w:hAnsi="Times New Roman"/>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w:t>
      </w:r>
      <w:r w:rsidR="00A50BCE" w:rsidRPr="00480FA7">
        <w:rPr>
          <w:rFonts w:ascii="Times New Roman" w:hAnsi="Times New Roman"/>
          <w:b/>
          <w:bCs/>
          <w:szCs w:val="24"/>
          <w:lang w:val="ru-RU"/>
        </w:rPr>
        <w:t>1</w:t>
      </w:r>
      <w:r w:rsidR="008C0523" w:rsidRPr="00480FA7">
        <w:rPr>
          <w:rFonts w:ascii="Times New Roman" w:hAnsi="Times New Roman"/>
          <w:b/>
          <w:bCs/>
          <w:szCs w:val="24"/>
          <w:lang w:val="ru-RU"/>
        </w:rPr>
        <w:t>3</w:t>
      </w:r>
      <w:r w:rsidRPr="00480FA7">
        <w:rPr>
          <w:rFonts w:ascii="Times New Roman" w:hAnsi="Times New Roman"/>
          <w:b/>
          <w:szCs w:val="24"/>
          <w:lang w:val="ru-RU"/>
        </w:rPr>
        <w:t>.1.</w:t>
      </w:r>
      <w:r w:rsidRPr="00480FA7">
        <w:rPr>
          <w:rFonts w:ascii="Times New Roman" w:hAnsi="Times New Roman"/>
          <w:szCs w:val="24"/>
          <w:lang w:val="ru-RU"/>
        </w:rPr>
        <w:t xml:space="preserve">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СП 42.13330.2011 «Градостроительство. Планировка и застройка городских и сельских поселений»; СП 59.13330.2012 «Доступность зданий и сооружений для маломобильных групп населения»; СП 137.13330.2012 «Жилая среда с планировочными элементами, доступными инвалидам»; СП 138.13330.2012 «Общественные здания и сооружения, доступные маломобильным группам населения»,  </w:t>
      </w:r>
      <w:hyperlink r:id="rId17" w:history="1">
        <w:r w:rsidR="00343799" w:rsidRPr="00480FA7">
          <w:rPr>
            <w:rFonts w:ascii="Times New Roman" w:hAnsi="Times New Roman"/>
            <w:szCs w:val="24"/>
            <w:lang w:val="ru-RU"/>
          </w:rPr>
          <w:t>0</w:t>
        </w:r>
      </w:hyperlink>
      <w:r w:rsidRPr="00480FA7">
        <w:rPr>
          <w:rFonts w:ascii="Times New Roman" w:hAnsi="Times New Roman"/>
          <w:szCs w:val="24"/>
          <w:lang w:val="ru-RU"/>
        </w:rPr>
        <w:t xml:space="preserve"> «Требования доступности общественных зданий и сооружений для инвалидов и других маломобильных посетителей»,  </w:t>
      </w:r>
      <w:hyperlink r:id="rId18" w:history="1">
        <w:r w:rsidRPr="00480FA7">
          <w:rPr>
            <w:rFonts w:ascii="Times New Roman" w:hAnsi="Times New Roman"/>
            <w:szCs w:val="24"/>
            <w:lang w:val="ru-RU"/>
          </w:rPr>
          <w:t>РДС 35-201-99</w:t>
        </w:r>
      </w:hyperlink>
      <w:r w:rsidRPr="00480FA7">
        <w:rPr>
          <w:rFonts w:ascii="Times New Roman" w:hAnsi="Times New Roman"/>
          <w:szCs w:val="24"/>
          <w:lang w:val="ru-RU"/>
        </w:rPr>
        <w:t>. «Порядок реализации требований доступности для инвалидов к объектам социальной инфраструктуры».</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Норматив проектирования специализированных жилых домов или группы квартир для инвалидов колясочников - 5 чел./10000 чел. населения.</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 xml:space="preserve">.3. </w:t>
      </w:r>
      <w:r w:rsidR="00DA42B5" w:rsidRPr="00480FA7">
        <w:rPr>
          <w:rFonts w:ascii="Times New Roman" w:hAnsi="Times New Roman"/>
          <w:szCs w:val="24"/>
          <w:lang w:val="ru-RU"/>
        </w:rPr>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Согласование задания на проектирование производится с участием уполномоченных органов в сфере социальной защиты населения и общественных организаций инвалидов.</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(Дома культуры, клубы, библиотеки, места отправления религиозных обрядов и т. д.); объекты и учреждения образования,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остановки всех видов пригородного транспорта;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.5</w:t>
      </w:r>
      <w:r w:rsidR="00DA42B5" w:rsidRPr="00480FA7">
        <w:rPr>
          <w:rFonts w:ascii="Times New Roman" w:hAnsi="Times New Roman"/>
          <w:szCs w:val="24"/>
          <w:lang w:val="ru-RU"/>
        </w:rPr>
        <w:t>. Проектные решения объектов, доступных для маломобильных групп населения, должны обеспечивать:</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досягаемость мест целевого посещения и беспрепятственность перемещения внутри зданий и сооружений;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безопасность путей движения (в том числе эвакуационных), а также мест проживания, обслуживания и приложения труда;</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lastRenderedPageBreak/>
        <w:t>- 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 д.;</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удобство и комфорт среды жизнедеятельности.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Жилые районы населенных пунктов и их улично-дорожная сеть должны проектироваться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пределы, допускается увеличивать продольный уклон до 10% на протяжении не более </w:t>
      </w:r>
      <w:smartTag w:uri="urn:schemas-microsoft-com:office:smarttags" w:element="metricconverter">
        <w:smartTagPr>
          <w:attr w:name="ProductID" w:val="12 м"/>
        </w:smartTagPr>
        <w:r w:rsidR="00DA42B5" w:rsidRPr="00480FA7">
          <w:rPr>
            <w:rFonts w:ascii="Times New Roman" w:hAnsi="Times New Roman"/>
            <w:szCs w:val="24"/>
            <w:lang w:val="ru-RU"/>
          </w:rPr>
          <w:t>12 м</w:t>
        </w:r>
      </w:smartTag>
      <w:r w:rsidR="00DA42B5" w:rsidRPr="00480FA7">
        <w:rPr>
          <w:rFonts w:ascii="Times New Roman" w:hAnsi="Times New Roman"/>
          <w:szCs w:val="24"/>
          <w:lang w:val="ru-RU"/>
        </w:rPr>
        <w:t xml:space="preserve"> пути с устройством горизонтальных промежуточных площадок вдоль спуска.</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Ширина пешеходного пути через островок безопасности в местах перехода через проезжую часть улиц должна быть не менее </w:t>
      </w:r>
      <w:smartTag w:uri="urn:schemas-microsoft-com:office:smarttags" w:element="metricconverter">
        <w:smartTagPr>
          <w:attr w:name="ProductID" w:val="3 м"/>
        </w:smartTagPr>
        <w:r w:rsidRPr="00480FA7">
          <w:rPr>
            <w:rFonts w:ascii="Times New Roman" w:hAnsi="Times New Roman"/>
            <w:szCs w:val="24"/>
            <w:lang w:val="ru-RU"/>
          </w:rPr>
          <w:t>3 м</w:t>
        </w:r>
      </w:smartTag>
      <w:r w:rsidRPr="00480FA7">
        <w:rPr>
          <w:rFonts w:ascii="Times New Roman" w:hAnsi="Times New Roman"/>
          <w:szCs w:val="24"/>
          <w:lang w:val="ru-RU"/>
        </w:rPr>
        <w:t xml:space="preserve">, длина - не менее </w:t>
      </w:r>
      <w:smartTag w:uri="urn:schemas-microsoft-com:office:smarttags" w:element="metricconverter">
        <w:smartTagPr>
          <w:attr w:name="ProductID" w:val="2 м"/>
        </w:smartTagPr>
        <w:r w:rsidRPr="00480FA7">
          <w:rPr>
            <w:rFonts w:ascii="Times New Roman" w:hAnsi="Times New Roman"/>
            <w:szCs w:val="24"/>
            <w:lang w:val="ru-RU"/>
          </w:rPr>
          <w:t>2 м</w:t>
        </w:r>
      </w:smartTag>
      <w:r w:rsidRPr="00480FA7">
        <w:rPr>
          <w:rFonts w:ascii="Times New Roman" w:hAnsi="Times New Roman"/>
          <w:szCs w:val="24"/>
          <w:lang w:val="ru-RU"/>
        </w:rPr>
        <w:t xml:space="preserve">. Опасные для инвалидов участки и пространства следует огораживать бортовым камнем высотой не менее </w:t>
      </w:r>
      <w:smartTag w:uri="urn:schemas-microsoft-com:office:smarttags" w:element="metricconverter">
        <w:smartTagPr>
          <w:attr w:name="ProductID" w:val="0,1 м"/>
        </w:smartTagPr>
        <w:r w:rsidRPr="00480FA7">
          <w:rPr>
            <w:rFonts w:ascii="Times New Roman" w:hAnsi="Times New Roman"/>
            <w:szCs w:val="24"/>
            <w:lang w:val="ru-RU"/>
          </w:rPr>
          <w:t>0,1 м</w:t>
        </w:r>
      </w:smartTag>
      <w:r w:rsidRPr="00480FA7">
        <w:rPr>
          <w:rFonts w:ascii="Times New Roman" w:hAnsi="Times New Roman"/>
          <w:szCs w:val="24"/>
          <w:lang w:val="ru-RU"/>
        </w:rPr>
        <w:t>.</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.8</w:t>
      </w:r>
      <w:r w:rsidR="00DA42B5" w:rsidRPr="00480FA7">
        <w:rPr>
          <w:rFonts w:ascii="Times New Roman" w:hAnsi="Times New Roman"/>
          <w:szCs w:val="24"/>
          <w:lang w:val="ru-RU"/>
        </w:rPr>
        <w:t>. Объекты социальной инфраструктуры должны оснащаться следующими специальными приспособлениями и оборудованием:</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визуальной и звуковой информацией, включая специальные знаки у строящихся, ремонтируемых объектов и звуковую сигнализацию у светофоров;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телефонами-автоматами или иными средствами связи, доступными для инвалидов;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санитарно-гигиеническими помещениями;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пандусами и поручнями у лестниц при входах в здания;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пологими спусками у тротуаров в местах наземных переходов улиц, дорог, магистралей и остановок маршрутных транспортных средств и мест посадки и высадки пассажиров;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специальными указателями маршрутов движения инвалидов по территории зон отдыха, парков и других рекреационных зон;</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пандусами при входах в здания, пандусами или подъемными устройствами у лестниц на лифтовых площадках.</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.9.</w:t>
      </w:r>
      <w:r w:rsidR="00DA42B5" w:rsidRPr="00480FA7">
        <w:rPr>
          <w:rFonts w:ascii="Times New Roman" w:hAnsi="Times New Roman"/>
          <w:szCs w:val="24"/>
          <w:lang w:val="ru-RU"/>
        </w:rPr>
        <w:t xml:space="preserve">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населенных пунктах. 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 При включении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 численности инвалидов и престарелых, проживающих в здании.</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.10.</w:t>
      </w:r>
      <w:r w:rsidR="00DA42B5" w:rsidRPr="00480FA7">
        <w:rPr>
          <w:rFonts w:ascii="Times New Roman" w:hAnsi="Times New Roman"/>
          <w:szCs w:val="24"/>
          <w:lang w:val="ru-RU"/>
        </w:rPr>
        <w:t xml:space="preserve"> Здания должны иметь как минимум один вход, приспособленный для маломобильных групп населения, с поверхности земли. Места обслуживания и </w:t>
      </w:r>
      <w:r w:rsidR="00DA42B5" w:rsidRPr="00480FA7">
        <w:rPr>
          <w:rFonts w:ascii="Times New Roman" w:hAnsi="Times New Roman"/>
          <w:szCs w:val="24"/>
          <w:lang w:val="ru-RU"/>
        </w:rPr>
        <w:lastRenderedPageBreak/>
        <w:t>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непожароопасных материалов и соответствовать требованиям ФЗ РФ №123-ФЗ от 22 июля 2008 года «Технический регламент о требованиях пожарной безопасности»; СП 4.13130.2013 «Система противопожарной защиты. Ограничение распространения пожара на объектах защиты»; СП 1.13330.2009  «Эвакуационные пути и выходы».</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.11.</w:t>
      </w:r>
      <w:r w:rsidR="00DA42B5" w:rsidRPr="00480FA7">
        <w:rPr>
          <w:rFonts w:ascii="Times New Roman" w:hAnsi="Times New Roman"/>
          <w:szCs w:val="24"/>
          <w:lang w:val="ru-RU"/>
        </w:rPr>
        <w:t xml:space="preserve">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городского транспорта.</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Ширина пути движения на участке при встречном движении инвалидов на креслах-колясках должна быть не менее </w:t>
      </w:r>
      <w:smartTag w:uri="urn:schemas-microsoft-com:office:smarttags" w:element="metricconverter">
        <w:smartTagPr>
          <w:attr w:name="ProductID" w:val="1,8 м"/>
        </w:smartTagPr>
        <w:r w:rsidRPr="00480FA7">
          <w:rPr>
            <w:rFonts w:ascii="Times New Roman" w:hAnsi="Times New Roman"/>
            <w:szCs w:val="24"/>
            <w:lang w:val="ru-RU"/>
          </w:rPr>
          <w:t>1,8 м</w:t>
        </w:r>
      </w:smartTag>
      <w:r w:rsidRPr="00480FA7">
        <w:rPr>
          <w:rFonts w:ascii="Times New Roman" w:hAnsi="Times New Roman"/>
          <w:szCs w:val="24"/>
          <w:lang w:val="ru-RU"/>
        </w:rPr>
        <w:t xml:space="preserve"> с учетом габаритных размеров кресел-колясок.</w:t>
      </w:r>
      <w:r w:rsidRPr="00480FA7">
        <w:rPr>
          <w:rFonts w:ascii="Times New Roman" w:hAnsi="Times New Roman"/>
          <w:szCs w:val="24"/>
          <w:lang w:val="ru-RU"/>
        </w:rPr>
        <w:br/>
        <w:t>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1,6х1,6 м через каждые 60-100м пути для обеспечения возможности разъезда инвалидов на креслах-колясках.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w:t>
      </w:r>
      <w:hyperlink r:id="rId19" w:history="1">
        <w:r w:rsidRPr="00480FA7">
          <w:rPr>
            <w:rFonts w:ascii="Times New Roman" w:hAnsi="Times New Roman"/>
            <w:szCs w:val="24"/>
            <w:lang w:val="ru-RU"/>
          </w:rPr>
          <w:t>Правил дорожного движения</w:t>
        </w:r>
      </w:hyperlink>
      <w:r w:rsidRPr="00480FA7">
        <w:rPr>
          <w:rFonts w:ascii="Times New Roman" w:hAnsi="Times New Roman"/>
          <w:szCs w:val="24"/>
          <w:lang w:val="ru-RU"/>
        </w:rPr>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Ограждения участков должны обеспечивать возможность опорного движения маломобильных групп населения через проходы и вдоль них.</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.13.</w:t>
      </w:r>
      <w:r w:rsidR="00DA42B5" w:rsidRPr="00480FA7">
        <w:rPr>
          <w:rFonts w:ascii="Times New Roman" w:hAnsi="Times New Roman"/>
          <w:szCs w:val="24"/>
          <w:lang w:val="ru-RU"/>
        </w:rPr>
        <w:t xml:space="preserve"> Тактильные средства, выполняющие предупредительную функцию на пок-рытии пешеходных путей на участке, следует размещать не менее чем за </w:t>
      </w:r>
      <w:smartTag w:uri="urn:schemas-microsoft-com:office:smarttags" w:element="metricconverter">
        <w:smartTagPr>
          <w:attr w:name="ProductID" w:val="0,8 м"/>
        </w:smartTagPr>
        <w:r w:rsidR="00DA42B5" w:rsidRPr="00480FA7">
          <w:rPr>
            <w:rFonts w:ascii="Times New Roman" w:hAnsi="Times New Roman"/>
            <w:szCs w:val="24"/>
            <w:lang w:val="ru-RU"/>
          </w:rPr>
          <w:t>0,8 м</w:t>
        </w:r>
      </w:smartTag>
      <w:r w:rsidR="00DA42B5" w:rsidRPr="00480FA7">
        <w:rPr>
          <w:rFonts w:ascii="Times New Roman" w:hAnsi="Times New Roman"/>
          <w:szCs w:val="24"/>
          <w:lang w:val="ru-RU"/>
        </w:rPr>
        <w:t xml:space="preserve"> до объекта информации, начала опасного участка, изменения направления движения, входа и т. п.</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Примечание:</w:t>
      </w:r>
      <w:r w:rsidRPr="00480FA7">
        <w:rPr>
          <w:rFonts w:ascii="Times New Roman" w:hAnsi="Times New Roman"/>
          <w:szCs w:val="24"/>
          <w:lang w:val="ru-RU"/>
        </w:rPr>
        <w:br/>
        <w:t>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Объекты, нижняя кромка которых расположена на высоте от 0,7 до </w:t>
      </w:r>
      <w:smartTag w:uri="urn:schemas-microsoft-com:office:smarttags" w:element="metricconverter">
        <w:smartTagPr>
          <w:attr w:name="ProductID" w:val="2,1 м"/>
        </w:smartTagPr>
        <w:r w:rsidRPr="00480FA7">
          <w:rPr>
            <w:rFonts w:ascii="Times New Roman" w:hAnsi="Times New Roman"/>
            <w:szCs w:val="24"/>
            <w:lang w:val="ru-RU"/>
          </w:rPr>
          <w:t>2,1 м</w:t>
        </w:r>
      </w:smartTag>
      <w:r w:rsidRPr="00480FA7">
        <w:rPr>
          <w:rFonts w:ascii="Times New Roman" w:hAnsi="Times New Roman"/>
          <w:szCs w:val="24"/>
          <w:lang w:val="ru-RU"/>
        </w:rPr>
        <w:t xml:space="preserve"> от уровня пешеходного пути, не должны выступать за плоскость вертикальной конструкции более чем на </w:t>
      </w:r>
      <w:smartTag w:uri="urn:schemas-microsoft-com:office:smarttags" w:element="metricconverter">
        <w:smartTagPr>
          <w:attr w:name="ProductID" w:val="0,1 м"/>
        </w:smartTagPr>
        <w:r w:rsidRPr="00480FA7">
          <w:rPr>
            <w:rFonts w:ascii="Times New Roman" w:hAnsi="Times New Roman"/>
            <w:szCs w:val="24"/>
            <w:lang w:val="ru-RU"/>
          </w:rPr>
          <w:t>0,1 м</w:t>
        </w:r>
      </w:smartTag>
      <w:r w:rsidRPr="00480FA7">
        <w:rPr>
          <w:rFonts w:ascii="Times New Roman" w:hAnsi="Times New Roman"/>
          <w:szCs w:val="24"/>
          <w:lang w:val="ru-RU"/>
        </w:rPr>
        <w:t xml:space="preserve">, а при их размещении на отдельно стоящей опоре - не более </w:t>
      </w:r>
      <w:smartTag w:uri="urn:schemas-microsoft-com:office:smarttags" w:element="metricconverter">
        <w:smartTagPr>
          <w:attr w:name="ProductID" w:val="0,3 м"/>
        </w:smartTagPr>
        <w:r w:rsidRPr="00480FA7">
          <w:rPr>
            <w:rFonts w:ascii="Times New Roman" w:hAnsi="Times New Roman"/>
            <w:szCs w:val="24"/>
            <w:lang w:val="ru-RU"/>
          </w:rPr>
          <w:t>0,3 м</w:t>
        </w:r>
      </w:smartTag>
      <w:r w:rsidRPr="00480FA7">
        <w:rPr>
          <w:rFonts w:ascii="Times New Roman" w:hAnsi="Times New Roman"/>
          <w:szCs w:val="24"/>
          <w:lang w:val="ru-RU"/>
        </w:rPr>
        <w:t xml:space="preserve">. При увеличении выступающих размеров пространство под этими объектами необходимо выделять бордюрным камнем, бортиком высотой не менее </w:t>
      </w:r>
      <w:smartTag w:uri="urn:schemas-microsoft-com:office:smarttags" w:element="metricconverter">
        <w:smartTagPr>
          <w:attr w:name="ProductID" w:val="0,05 м"/>
        </w:smartTagPr>
        <w:r w:rsidRPr="00480FA7">
          <w:rPr>
            <w:rFonts w:ascii="Times New Roman" w:hAnsi="Times New Roman"/>
            <w:szCs w:val="24"/>
            <w:lang w:val="ru-RU"/>
          </w:rPr>
          <w:t>0,05 м</w:t>
        </w:r>
      </w:smartTag>
      <w:r w:rsidRPr="00480FA7">
        <w:rPr>
          <w:rFonts w:ascii="Times New Roman" w:hAnsi="Times New Roman"/>
          <w:szCs w:val="24"/>
          <w:lang w:val="ru-RU"/>
        </w:rPr>
        <w:t xml:space="preserve"> или ограждениями высотой не менее </w:t>
      </w:r>
      <w:smartTag w:uri="urn:schemas-microsoft-com:office:smarttags" w:element="metricconverter">
        <w:smartTagPr>
          <w:attr w:name="ProductID" w:val="0,7 м"/>
        </w:smartTagPr>
        <w:r w:rsidRPr="00480FA7">
          <w:rPr>
            <w:rFonts w:ascii="Times New Roman" w:hAnsi="Times New Roman"/>
            <w:szCs w:val="24"/>
            <w:lang w:val="ru-RU"/>
          </w:rPr>
          <w:t>0,7 м</w:t>
        </w:r>
      </w:smartTag>
      <w:r w:rsidRPr="00480FA7">
        <w:rPr>
          <w:rFonts w:ascii="Times New Roman" w:hAnsi="Times New Roman"/>
          <w:szCs w:val="24"/>
          <w:lang w:val="ru-RU"/>
        </w:rPr>
        <w:t xml:space="preserve"> и т. п.</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.14.</w:t>
      </w:r>
      <w:r w:rsidR="00DA42B5" w:rsidRPr="00480FA7">
        <w:rPr>
          <w:rFonts w:ascii="Times New Roman" w:hAnsi="Times New Roman"/>
          <w:szCs w:val="24"/>
          <w:lang w:val="ru-RU"/>
        </w:rPr>
        <w:t xml:space="preserve"> На открытых автостоянках около объектов социальной инфраструктуры на расстоянии не далее </w:t>
      </w:r>
      <w:smartTag w:uri="urn:schemas-microsoft-com:office:smarttags" w:element="metricconverter">
        <w:smartTagPr>
          <w:attr w:name="ProductID" w:val="50 м"/>
        </w:smartTagPr>
        <w:r w:rsidR="00DA42B5" w:rsidRPr="00480FA7">
          <w:rPr>
            <w:rFonts w:ascii="Times New Roman" w:hAnsi="Times New Roman"/>
            <w:szCs w:val="24"/>
            <w:lang w:val="ru-RU"/>
          </w:rPr>
          <w:t>50 м</w:t>
        </w:r>
      </w:smartTag>
      <w:r w:rsidR="00DA42B5" w:rsidRPr="00480FA7">
        <w:rPr>
          <w:rFonts w:ascii="Times New Roman" w:hAnsi="Times New Roman"/>
          <w:szCs w:val="24"/>
          <w:lang w:val="ru-RU"/>
        </w:rPr>
        <w:t xml:space="preserve"> от входа, а при жилых зданиях - не далее </w:t>
      </w:r>
      <w:smartTag w:uri="urn:schemas-microsoft-com:office:smarttags" w:element="metricconverter">
        <w:smartTagPr>
          <w:attr w:name="ProductID" w:val="100 м"/>
        </w:smartTagPr>
        <w:r w:rsidR="00DA42B5" w:rsidRPr="00480FA7">
          <w:rPr>
            <w:rFonts w:ascii="Times New Roman" w:hAnsi="Times New Roman"/>
            <w:szCs w:val="24"/>
            <w:lang w:val="ru-RU"/>
          </w:rPr>
          <w:t>100 м</w:t>
        </w:r>
      </w:smartTag>
      <w:r w:rsidR="00DA42B5" w:rsidRPr="00480FA7">
        <w:rPr>
          <w:rFonts w:ascii="Times New Roman" w:hAnsi="Times New Roman"/>
          <w:szCs w:val="24"/>
          <w:lang w:val="ru-RU"/>
        </w:rPr>
        <w:t xml:space="preserve">, следует выделять до 10% мест (но не менее одного места) для транспорта инвалидов с учетом ширины зоны для парковки не менее </w:t>
      </w:r>
      <w:smartTag w:uri="urn:schemas-microsoft-com:office:smarttags" w:element="metricconverter">
        <w:smartTagPr>
          <w:attr w:name="ProductID" w:val="3,5 м"/>
        </w:smartTagPr>
        <w:r w:rsidR="00DA42B5" w:rsidRPr="00480FA7">
          <w:rPr>
            <w:rFonts w:ascii="Times New Roman" w:hAnsi="Times New Roman"/>
            <w:szCs w:val="24"/>
            <w:lang w:val="ru-RU"/>
          </w:rPr>
          <w:t>3,5 м</w:t>
        </w:r>
      </w:smartTag>
      <w:r w:rsidR="00DA42B5" w:rsidRPr="00480FA7">
        <w:rPr>
          <w:rFonts w:ascii="Times New Roman" w:hAnsi="Times New Roman"/>
          <w:szCs w:val="24"/>
          <w:lang w:val="ru-RU"/>
        </w:rPr>
        <w:t>.</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lastRenderedPageBreak/>
        <w:t xml:space="preserve">На автомобильных стоянках при специализированных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 мест. При наличии на 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w:t>
      </w:r>
      <w:smartTag w:uri="urn:schemas-microsoft-com:office:smarttags" w:element="metricconverter">
        <w:smartTagPr>
          <w:attr w:name="ProductID" w:val="2,5 м"/>
        </w:smartTagPr>
        <w:r w:rsidRPr="00480FA7">
          <w:rPr>
            <w:rFonts w:ascii="Times New Roman" w:hAnsi="Times New Roman"/>
            <w:szCs w:val="24"/>
            <w:lang w:val="ru-RU"/>
          </w:rPr>
          <w:t>2,5 м</w:t>
        </w:r>
      </w:smartTag>
      <w:r w:rsidRPr="00480FA7">
        <w:rPr>
          <w:rFonts w:ascii="Times New Roman" w:hAnsi="Times New Roman"/>
          <w:szCs w:val="24"/>
          <w:lang w:val="ru-RU"/>
        </w:rPr>
        <w:t>. Места парковки оснащаются знаками, применяемыми в международной практике.</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.15.</w:t>
      </w:r>
      <w:r w:rsidR="00DA42B5" w:rsidRPr="00480FA7">
        <w:rPr>
          <w:rFonts w:ascii="Times New Roman" w:hAnsi="Times New Roman"/>
          <w:szCs w:val="24"/>
          <w:lang w:val="ru-RU"/>
        </w:rPr>
        <w:t xml:space="preserve">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w:t>
      </w:r>
      <w:smartTag w:uri="urn:schemas-microsoft-com:office:smarttags" w:element="metricconverter">
        <w:smartTagPr>
          <w:attr w:name="ProductID" w:val="100 м"/>
        </w:smartTagPr>
        <w:r w:rsidR="00DA42B5" w:rsidRPr="00480FA7">
          <w:rPr>
            <w:rFonts w:ascii="Times New Roman" w:hAnsi="Times New Roman"/>
            <w:szCs w:val="24"/>
            <w:lang w:val="ru-RU"/>
          </w:rPr>
          <w:t>100 м</w:t>
        </w:r>
      </w:smartTag>
      <w:r w:rsidR="00DA42B5" w:rsidRPr="00480FA7">
        <w:rPr>
          <w:rFonts w:ascii="Times New Roman" w:hAnsi="Times New Roman"/>
          <w:szCs w:val="24"/>
          <w:lang w:val="ru-RU"/>
        </w:rPr>
        <w:t>.</w:t>
      </w:r>
    </w:p>
    <w:p w:rsidR="00DA42B5" w:rsidRPr="00480FA7" w:rsidRDefault="00A50BCE" w:rsidP="00DA42B5">
      <w:pPr>
        <w:ind w:firstLine="708"/>
        <w:jc w:val="both"/>
        <w:rPr>
          <w:rFonts w:ascii="Times New Roman" w:hAnsi="Times New Roman"/>
          <w:szCs w:val="24"/>
          <w:lang w:val="ru-RU"/>
        </w:rPr>
      </w:pPr>
      <w:r w:rsidRPr="00480FA7">
        <w:rPr>
          <w:rFonts w:ascii="Times New Roman" w:hAnsi="Times New Roman"/>
          <w:b/>
          <w:bCs/>
          <w:szCs w:val="24"/>
          <w:lang w:val="ru-RU"/>
        </w:rPr>
        <w:t>1</w:t>
      </w:r>
      <w:r w:rsidR="008C0523" w:rsidRPr="00480FA7">
        <w:rPr>
          <w:rFonts w:ascii="Times New Roman" w:hAnsi="Times New Roman"/>
          <w:b/>
          <w:bCs/>
          <w:szCs w:val="24"/>
          <w:lang w:val="ru-RU"/>
        </w:rPr>
        <w:t>3</w:t>
      </w:r>
      <w:r w:rsidR="00DA42B5" w:rsidRPr="00480FA7">
        <w:rPr>
          <w:rFonts w:ascii="Times New Roman" w:hAnsi="Times New Roman"/>
          <w:b/>
          <w:szCs w:val="24"/>
          <w:lang w:val="ru-RU"/>
        </w:rPr>
        <w:t>.16.</w:t>
      </w:r>
      <w:r w:rsidR="00DA42B5" w:rsidRPr="00480FA7">
        <w:rPr>
          <w:rFonts w:ascii="Times New Roman" w:hAnsi="Times New Roman"/>
          <w:szCs w:val="24"/>
          <w:lang w:val="ru-RU"/>
        </w:rPr>
        <w:t xml:space="preserve">  Площадки и места отдыха следует размещать смежно вне габаритов путей движения мест отдыха и ожидания.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Для озеленения участков объектов, посещаемых инвалидами и маломобильными группами населения, следует применять нетравмирующие древесно-кустарниковые породы. Следует предусматривать линейную посадку деревьев и кустарников для формирования кромок путей пешеходного движения. 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w:t>
      </w:r>
      <w:smartTag w:uri="urn:schemas-microsoft-com:office:smarttags" w:element="metricconverter">
        <w:smartTagPr>
          <w:attr w:name="ProductID" w:val="0,04 м"/>
        </w:smartTagPr>
        <w:r w:rsidRPr="00480FA7">
          <w:rPr>
            <w:rFonts w:ascii="Times New Roman" w:hAnsi="Times New Roman"/>
            <w:szCs w:val="24"/>
            <w:lang w:val="ru-RU"/>
          </w:rPr>
          <w:t>0,04 м</w:t>
        </w:r>
      </w:smartTag>
      <w:r w:rsidRPr="00480FA7">
        <w:rPr>
          <w:rFonts w:ascii="Times New Roman" w:hAnsi="Times New Roman"/>
          <w:szCs w:val="24"/>
          <w:lang w:val="ru-RU"/>
        </w:rPr>
        <w:t>.</w:t>
      </w:r>
      <w:r w:rsidRPr="00480FA7">
        <w:rPr>
          <w:rFonts w:ascii="Times New Roman" w:hAnsi="Times New Roman"/>
          <w:szCs w:val="24"/>
          <w:lang w:val="ru-RU"/>
        </w:rPr>
        <w:b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7C6F35" w:rsidRPr="00480FA7" w:rsidRDefault="007C6F35" w:rsidP="007C6F35">
      <w:pPr>
        <w:pStyle w:val="a1"/>
        <w:rPr>
          <w:lang w:val="ru-RU"/>
        </w:rPr>
      </w:pPr>
    </w:p>
    <w:p w:rsidR="00DA42B5" w:rsidRPr="00480FA7" w:rsidRDefault="00DA42B5" w:rsidP="00DA42B5">
      <w:pPr>
        <w:keepNext/>
        <w:shd w:val="clear" w:color="auto" w:fill="FFFFFF"/>
        <w:tabs>
          <w:tab w:val="left" w:pos="708"/>
        </w:tabs>
        <w:ind w:left="720"/>
        <w:jc w:val="center"/>
        <w:outlineLvl w:val="3"/>
        <w:rPr>
          <w:rFonts w:ascii="Times New Roman" w:hAnsi="Times New Roman"/>
          <w:b/>
          <w:szCs w:val="24"/>
          <w:lang w:val="ru-RU"/>
        </w:rPr>
      </w:pPr>
      <w:r w:rsidRPr="00480FA7">
        <w:rPr>
          <w:rFonts w:ascii="Times New Roman" w:hAnsi="Times New Roman"/>
          <w:b/>
          <w:szCs w:val="24"/>
          <w:lang w:val="ru-RU"/>
        </w:rPr>
        <w:t>1</w:t>
      </w:r>
      <w:r w:rsidR="008C0523" w:rsidRPr="00480FA7">
        <w:rPr>
          <w:rFonts w:ascii="Times New Roman" w:hAnsi="Times New Roman"/>
          <w:b/>
          <w:szCs w:val="24"/>
          <w:lang w:val="ru-RU"/>
        </w:rPr>
        <w:t>4</w:t>
      </w:r>
      <w:r w:rsidRPr="00480FA7">
        <w:rPr>
          <w:rFonts w:ascii="Times New Roman" w:hAnsi="Times New Roman"/>
          <w:b/>
          <w:szCs w:val="24"/>
          <w:lang w:val="ru-RU"/>
        </w:rPr>
        <w:t>. Расчетные показатели в сфере обеспечения инженерным оборудованием</w:t>
      </w:r>
    </w:p>
    <w:p w:rsidR="00DA42B5" w:rsidRPr="00480FA7" w:rsidRDefault="00DA42B5" w:rsidP="00DA42B5">
      <w:pPr>
        <w:tabs>
          <w:tab w:val="left" w:pos="708"/>
        </w:tabs>
        <w:rPr>
          <w:rFonts w:ascii="Times New Roman" w:hAnsi="Times New Roman"/>
          <w:szCs w:val="24"/>
          <w:lang w:val="ru-RU"/>
        </w:rPr>
      </w:pPr>
    </w:p>
    <w:p w:rsidR="007C6F35" w:rsidRPr="00480FA7" w:rsidRDefault="007C6F35" w:rsidP="007C6F35">
      <w:pPr>
        <w:keepNext/>
        <w:shd w:val="clear" w:color="auto" w:fill="FFFFFF"/>
        <w:tabs>
          <w:tab w:val="left" w:pos="708"/>
        </w:tabs>
        <w:ind w:left="720"/>
        <w:jc w:val="center"/>
        <w:outlineLvl w:val="3"/>
        <w:rPr>
          <w:rFonts w:ascii="Times New Roman" w:hAnsi="Times New Roman"/>
          <w:b/>
          <w:szCs w:val="24"/>
          <w:lang w:val="ru-RU"/>
        </w:rPr>
      </w:pPr>
      <w:r w:rsidRPr="00480FA7">
        <w:rPr>
          <w:rFonts w:ascii="Times New Roman" w:hAnsi="Times New Roman"/>
          <w:b/>
          <w:szCs w:val="24"/>
          <w:lang w:val="ru-RU"/>
        </w:rPr>
        <w:t>1</w:t>
      </w:r>
      <w:r w:rsidR="00420DB6" w:rsidRPr="00480FA7">
        <w:rPr>
          <w:rFonts w:ascii="Times New Roman" w:hAnsi="Times New Roman"/>
          <w:b/>
          <w:szCs w:val="24"/>
          <w:lang w:val="ru-RU"/>
        </w:rPr>
        <w:t>4</w:t>
      </w:r>
      <w:r w:rsidRPr="00480FA7">
        <w:rPr>
          <w:rFonts w:ascii="Times New Roman" w:hAnsi="Times New Roman"/>
          <w:b/>
          <w:szCs w:val="24"/>
          <w:lang w:val="ru-RU"/>
        </w:rPr>
        <w:t>.1. Общие требования</w:t>
      </w:r>
    </w:p>
    <w:p w:rsidR="007C6F35" w:rsidRPr="00480FA7" w:rsidRDefault="007C6F35" w:rsidP="007C6F35">
      <w:pPr>
        <w:tabs>
          <w:tab w:val="left" w:pos="708"/>
        </w:tabs>
        <w:rPr>
          <w:rFonts w:ascii="Times New Roman" w:hAnsi="Times New Roman"/>
          <w:szCs w:val="24"/>
          <w:lang w:val="ru-RU"/>
        </w:rPr>
      </w:pPr>
    </w:p>
    <w:p w:rsidR="00DA42B5" w:rsidRPr="00480FA7" w:rsidRDefault="00A50BCE" w:rsidP="00DA42B5">
      <w:pPr>
        <w:widowControl w:val="0"/>
        <w:tabs>
          <w:tab w:val="left" w:pos="708"/>
        </w:tabs>
        <w:ind w:firstLine="720"/>
        <w:jc w:val="both"/>
        <w:rPr>
          <w:rFonts w:ascii="Times New Roman" w:hAnsi="Times New Roman"/>
          <w:lang w:val="x-none" w:eastAsia="x-none"/>
        </w:rPr>
      </w:pPr>
      <w:r w:rsidRPr="00480FA7">
        <w:rPr>
          <w:rFonts w:ascii="Times New Roman" w:hAnsi="Times New Roman"/>
          <w:b/>
          <w:szCs w:val="24"/>
          <w:lang w:val="ru-RU"/>
        </w:rPr>
        <w:t>1</w:t>
      </w:r>
      <w:r w:rsidR="008C0523" w:rsidRPr="00480FA7">
        <w:rPr>
          <w:rFonts w:ascii="Times New Roman" w:hAnsi="Times New Roman"/>
          <w:b/>
          <w:szCs w:val="24"/>
          <w:lang w:val="ru-RU"/>
        </w:rPr>
        <w:t>4</w:t>
      </w:r>
      <w:r w:rsidRPr="00480FA7">
        <w:rPr>
          <w:rFonts w:ascii="Times New Roman" w:hAnsi="Times New Roman"/>
          <w:b/>
          <w:szCs w:val="24"/>
          <w:lang w:val="ru-RU"/>
        </w:rPr>
        <w:t>.1</w:t>
      </w:r>
      <w:r w:rsidR="00DA42B5" w:rsidRPr="00480FA7">
        <w:rPr>
          <w:rFonts w:ascii="Times New Roman" w:hAnsi="Times New Roman"/>
          <w:b/>
          <w:lang w:val="x-none" w:eastAsia="x-none"/>
        </w:rPr>
        <w:t>.1.</w:t>
      </w:r>
      <w:r w:rsidR="00DA42B5" w:rsidRPr="00480FA7">
        <w:rPr>
          <w:rFonts w:ascii="Times New Roman" w:hAnsi="Times New Roman"/>
          <w:lang w:val="x-none" w:eastAsia="x-none"/>
        </w:rPr>
        <w:t xml:space="preserve"> 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DA42B5" w:rsidRPr="00480FA7" w:rsidRDefault="008C0523" w:rsidP="00DA42B5">
      <w:pPr>
        <w:tabs>
          <w:tab w:val="left" w:pos="7200"/>
        </w:tabs>
        <w:ind w:firstLine="720"/>
        <w:jc w:val="both"/>
        <w:rPr>
          <w:rFonts w:ascii="Times New Roman" w:eastAsia="Calibri" w:hAnsi="Times New Roman"/>
          <w:szCs w:val="24"/>
          <w:lang w:val="ru-RU"/>
        </w:rPr>
      </w:pPr>
      <w:r w:rsidRPr="00480FA7">
        <w:rPr>
          <w:rFonts w:ascii="Times New Roman" w:hAnsi="Times New Roman"/>
          <w:b/>
          <w:szCs w:val="24"/>
          <w:lang w:val="ru-RU"/>
        </w:rPr>
        <w:t>14</w:t>
      </w:r>
      <w:r w:rsidR="00DA42B5" w:rsidRPr="00480FA7">
        <w:rPr>
          <w:rFonts w:ascii="Times New Roman" w:eastAsia="Calibri" w:hAnsi="Times New Roman"/>
          <w:b/>
          <w:szCs w:val="24"/>
          <w:lang w:val="ru-RU"/>
        </w:rPr>
        <w:t>.1.2.</w:t>
      </w:r>
      <w:r w:rsidR="00DA42B5" w:rsidRPr="00480FA7">
        <w:rPr>
          <w:rFonts w:ascii="Times New Roman" w:eastAsia="Calibri" w:hAnsi="Times New Roman"/>
          <w:szCs w:val="24"/>
          <w:lang w:val="ru-RU"/>
        </w:rPr>
        <w:t xml:space="preserve"> При размещении объектов, сооружений и коммуникаций инженерной инфраструктуры в целях предотвращения вредного воздействия перечисленных объектов на жилую, общественную застройку и рекреационные зоны устанавливаются санитарно-защитные зоны в соответствии с требованиями действующего законодательства и настоящих Нормативов.</w:t>
      </w:r>
    </w:p>
    <w:p w:rsidR="00DA42B5" w:rsidRPr="00480FA7" w:rsidRDefault="00DA42B5" w:rsidP="00DA42B5">
      <w:pPr>
        <w:widowControl w:val="0"/>
        <w:tabs>
          <w:tab w:val="left" w:pos="708"/>
        </w:tabs>
        <w:ind w:firstLine="720"/>
        <w:jc w:val="both"/>
        <w:rPr>
          <w:rFonts w:ascii="Times New Roman" w:hAnsi="Times New Roman"/>
          <w:lang w:val="x-none" w:eastAsia="x-none"/>
        </w:rPr>
      </w:pPr>
      <w:r w:rsidRPr="00480FA7">
        <w:rPr>
          <w:rFonts w:ascii="Times New Roman" w:hAnsi="Times New Roman"/>
          <w:lang w:val="x-none" w:eastAsia="x-none"/>
        </w:rPr>
        <w:t>Для санитарной охраны источников водоснабжения, водопроводных сооружений и территорий, на которых они расположены, от возможного загрязнения устанавливаются зоны санитарной охраны.</w:t>
      </w:r>
    </w:p>
    <w:p w:rsidR="00DA42B5" w:rsidRPr="00480FA7" w:rsidRDefault="008C0523"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.1.3.</w:t>
      </w:r>
      <w:r w:rsidR="00DA42B5" w:rsidRPr="00480FA7">
        <w:rPr>
          <w:rFonts w:ascii="Times New Roman" w:hAnsi="Times New Roman"/>
          <w:szCs w:val="24"/>
          <w:lang w:val="ru-RU"/>
        </w:rPr>
        <w:t xml:space="preserve"> </w:t>
      </w:r>
      <w:r w:rsidR="00DA42B5" w:rsidRPr="00480FA7">
        <w:rPr>
          <w:rFonts w:ascii="Times New Roman" w:hAnsi="Times New Roman"/>
          <w:spacing w:val="-2"/>
          <w:szCs w:val="24"/>
          <w:lang w:val="ru-RU"/>
        </w:rPr>
        <w:t>Проектирование инженерных систем водоснабжения, канализации, теплоснабжения,</w:t>
      </w:r>
      <w:r w:rsidR="00DA42B5" w:rsidRPr="00480FA7">
        <w:rPr>
          <w:rFonts w:ascii="Times New Roman" w:hAnsi="Times New Roman"/>
          <w:szCs w:val="24"/>
          <w:lang w:val="ru-RU"/>
        </w:rPr>
        <w:t xml:space="preserve"> газоснабжения, электроснабжения и связи следует осуществлять на основе </w:t>
      </w:r>
      <w:r w:rsidR="00DA42B5" w:rsidRPr="00480FA7">
        <w:rPr>
          <w:rFonts w:ascii="Times New Roman" w:hAnsi="Times New Roman"/>
          <w:spacing w:val="-3"/>
          <w:szCs w:val="24"/>
          <w:lang w:val="ru-RU"/>
        </w:rPr>
        <w:t xml:space="preserve">схем водоснабжения, канализации, теплоснабжения, </w:t>
      </w:r>
      <w:r w:rsidR="00DA42B5" w:rsidRPr="00480FA7">
        <w:rPr>
          <w:rFonts w:ascii="Times New Roman" w:hAnsi="Times New Roman"/>
          <w:szCs w:val="24"/>
          <w:lang w:val="ru-RU"/>
        </w:rPr>
        <w:t>газоснабжения</w:t>
      </w:r>
      <w:r w:rsidR="00DA42B5" w:rsidRPr="00480FA7">
        <w:rPr>
          <w:rFonts w:ascii="Times New Roman" w:hAnsi="Times New Roman"/>
          <w:spacing w:val="-3"/>
          <w:szCs w:val="24"/>
          <w:lang w:val="ru-RU"/>
        </w:rPr>
        <w:t xml:space="preserve"> и энергоснабжения, разработанных и утвержденных</w:t>
      </w:r>
      <w:r w:rsidR="00DA42B5" w:rsidRPr="00480FA7">
        <w:rPr>
          <w:rFonts w:ascii="Times New Roman" w:hAnsi="Times New Roman"/>
          <w:szCs w:val="24"/>
          <w:lang w:val="ru-RU"/>
        </w:rPr>
        <w:t xml:space="preserve"> в установленном порядке.</w:t>
      </w:r>
    </w:p>
    <w:p w:rsidR="00DA42B5" w:rsidRPr="00480FA7" w:rsidRDefault="00DA42B5" w:rsidP="00DA42B5">
      <w:pPr>
        <w:widowControl w:val="0"/>
        <w:tabs>
          <w:tab w:val="left" w:pos="708"/>
        </w:tabs>
        <w:ind w:firstLine="720"/>
        <w:jc w:val="both"/>
        <w:rPr>
          <w:rFonts w:ascii="Times New Roman" w:hAnsi="Times New Roman"/>
          <w:szCs w:val="24"/>
          <w:lang w:val="ru-RU"/>
        </w:rPr>
      </w:pPr>
      <w:r w:rsidRPr="00480FA7">
        <w:rPr>
          <w:rFonts w:ascii="Times New Roman" w:hAnsi="Times New Roman"/>
          <w:szCs w:val="24"/>
          <w:lang w:val="ru-RU"/>
        </w:rPr>
        <w:t>Инженерные системы следует рассчитывать исходя из соответствующих нормативов расчетной плотности населения, принятой на расчетный срок, и общей площади жилой застройки, определяемой документацией.</w:t>
      </w:r>
      <w:r w:rsidR="0059162B" w:rsidRPr="00480FA7">
        <w:rPr>
          <w:rFonts w:ascii="Times New Roman" w:hAnsi="Times New Roman"/>
          <w:szCs w:val="24"/>
          <w:lang w:val="ru-RU"/>
        </w:rPr>
        <w:t xml:space="preserve"> </w:t>
      </w:r>
    </w:p>
    <w:p w:rsidR="0059162B" w:rsidRPr="00480FA7" w:rsidRDefault="0059162B" w:rsidP="0059162B">
      <w:pPr>
        <w:pStyle w:val="a1"/>
        <w:rPr>
          <w:lang w:val="ru-RU"/>
        </w:rPr>
      </w:pPr>
    </w:p>
    <w:p w:rsidR="007C6F35" w:rsidRPr="00480FA7" w:rsidRDefault="008C0523" w:rsidP="007C6F35">
      <w:pPr>
        <w:keepNext/>
        <w:shd w:val="clear" w:color="auto" w:fill="FFFFFF"/>
        <w:tabs>
          <w:tab w:val="left" w:pos="708"/>
        </w:tabs>
        <w:ind w:left="720"/>
        <w:jc w:val="center"/>
        <w:outlineLvl w:val="3"/>
        <w:rPr>
          <w:rFonts w:ascii="Times New Roman" w:hAnsi="Times New Roman"/>
          <w:b/>
          <w:szCs w:val="24"/>
          <w:lang w:val="ru-RU"/>
        </w:rPr>
      </w:pPr>
      <w:r w:rsidRPr="00480FA7">
        <w:rPr>
          <w:rFonts w:ascii="Times New Roman" w:hAnsi="Times New Roman"/>
          <w:b/>
          <w:szCs w:val="24"/>
          <w:lang w:val="ru-RU"/>
        </w:rPr>
        <w:lastRenderedPageBreak/>
        <w:t>14</w:t>
      </w:r>
      <w:r w:rsidR="007C6F35" w:rsidRPr="00480FA7">
        <w:rPr>
          <w:rFonts w:ascii="Times New Roman" w:hAnsi="Times New Roman"/>
          <w:b/>
          <w:szCs w:val="24"/>
          <w:lang w:val="ru-RU"/>
        </w:rPr>
        <w:t>.</w:t>
      </w:r>
      <w:r w:rsidR="000114D3" w:rsidRPr="00480FA7">
        <w:rPr>
          <w:rFonts w:ascii="Times New Roman" w:hAnsi="Times New Roman"/>
          <w:b/>
          <w:szCs w:val="24"/>
          <w:lang w:val="ru-RU"/>
        </w:rPr>
        <w:t>2.</w:t>
      </w:r>
      <w:r w:rsidR="007C6F35" w:rsidRPr="00480FA7">
        <w:rPr>
          <w:rFonts w:ascii="Times New Roman" w:hAnsi="Times New Roman"/>
          <w:b/>
          <w:szCs w:val="24"/>
          <w:lang w:val="ru-RU"/>
        </w:rPr>
        <w:t xml:space="preserve"> </w:t>
      </w:r>
      <w:r w:rsidR="000114D3" w:rsidRPr="00480FA7">
        <w:rPr>
          <w:rFonts w:ascii="Times New Roman" w:hAnsi="Times New Roman"/>
          <w:b/>
          <w:szCs w:val="24"/>
          <w:lang w:val="ru-RU"/>
        </w:rPr>
        <w:t>Нормативы обеспеченности объектами водоснабжения и водоотведения</w:t>
      </w:r>
    </w:p>
    <w:p w:rsidR="007C6F35" w:rsidRPr="00480FA7" w:rsidRDefault="007C6F35" w:rsidP="007C6F35">
      <w:pPr>
        <w:tabs>
          <w:tab w:val="left" w:pos="708"/>
        </w:tabs>
        <w:rPr>
          <w:rFonts w:ascii="Times New Roman" w:hAnsi="Times New Roman"/>
          <w:szCs w:val="24"/>
          <w:lang w:val="ru-RU"/>
        </w:rPr>
      </w:pPr>
    </w:p>
    <w:p w:rsidR="002117AB" w:rsidRPr="00480FA7" w:rsidRDefault="002117AB" w:rsidP="002117AB">
      <w:pPr>
        <w:tabs>
          <w:tab w:val="left" w:pos="708"/>
        </w:tabs>
        <w:ind w:firstLine="720"/>
        <w:jc w:val="both"/>
        <w:rPr>
          <w:rFonts w:ascii="Times New Roman" w:hAnsi="Times New Roman"/>
          <w:szCs w:val="24"/>
          <w:lang w:val="ru-RU"/>
        </w:rPr>
      </w:pPr>
      <w:r w:rsidRPr="00480FA7">
        <w:rPr>
          <w:rFonts w:ascii="Times New Roman" w:hAnsi="Times New Roman"/>
          <w:szCs w:val="24"/>
          <w:lang w:val="ru-RU"/>
        </w:rPr>
        <w:t>Источниками централизованного водоснабжения Керчикского сельского поселения являются ресурсы подземных вод, с разводкой водопроводными сетями по улицам хутора Керчик-Савров, п. Залужный и пос. Атлантово.</w:t>
      </w:r>
    </w:p>
    <w:p w:rsidR="002117AB" w:rsidRPr="00480FA7" w:rsidRDefault="002117AB" w:rsidP="002117AB">
      <w:pPr>
        <w:ind w:firstLine="720"/>
        <w:jc w:val="both"/>
        <w:rPr>
          <w:rFonts w:ascii="Times New Roman" w:hAnsi="Times New Roman"/>
          <w:noProof/>
          <w:szCs w:val="24"/>
          <w:lang w:val="ru-RU"/>
        </w:rPr>
      </w:pPr>
      <w:r w:rsidRPr="00480FA7">
        <w:rPr>
          <w:rFonts w:ascii="Times New Roman" w:hAnsi="Times New Roman"/>
          <w:noProof/>
          <w:szCs w:val="24"/>
          <w:lang w:val="ru-RU"/>
        </w:rPr>
        <w:t>В хут. Веселая Бахмутовка, ст. Керчик, хут. Степной централизованное водоснабжение отсутствует. Водоснабжение осуществляется из шахтных колодцев.</w:t>
      </w:r>
    </w:p>
    <w:p w:rsidR="002117AB" w:rsidRPr="00480FA7" w:rsidRDefault="002117AB" w:rsidP="002117AB">
      <w:pPr>
        <w:ind w:firstLine="720"/>
        <w:jc w:val="both"/>
        <w:rPr>
          <w:rFonts w:ascii="Times New Roman" w:hAnsi="Times New Roman"/>
          <w:noProof/>
          <w:szCs w:val="24"/>
          <w:lang w:val="ru-RU"/>
        </w:rPr>
      </w:pPr>
      <w:r w:rsidRPr="00480FA7">
        <w:rPr>
          <w:rFonts w:ascii="Times New Roman" w:hAnsi="Times New Roman"/>
          <w:noProof/>
          <w:szCs w:val="24"/>
          <w:lang w:val="ru-RU"/>
        </w:rPr>
        <w:t xml:space="preserve">Централизованное водоотведение в населенных пунктах Керчикского поселения отсутствует. Административные здания и индивидуальные жилые дома оборудованы автономными емкостями-асептиками. </w:t>
      </w:r>
    </w:p>
    <w:p w:rsidR="00DA42B5" w:rsidRPr="00480FA7" w:rsidRDefault="00DA42B5" w:rsidP="00DA42B5">
      <w:pPr>
        <w:tabs>
          <w:tab w:val="left" w:pos="708"/>
        </w:tabs>
        <w:ind w:firstLine="720"/>
        <w:jc w:val="both"/>
        <w:rPr>
          <w:rFonts w:ascii="Times New Roman" w:hAnsi="Times New Roman"/>
          <w:szCs w:val="24"/>
          <w:lang w:val="ru-RU"/>
        </w:rPr>
      </w:pPr>
      <w:r w:rsidRPr="00480FA7">
        <w:rPr>
          <w:rFonts w:ascii="Times New Roman" w:hAnsi="Times New Roman"/>
          <w:szCs w:val="24"/>
          <w:lang w:val="ru-RU"/>
        </w:rPr>
        <w:t>Норматив обеспеченности объектами водоснабжения и водоотведения следует принимать не менее 109,5 кубических метров на 1 человека в год.</w:t>
      </w:r>
    </w:p>
    <w:p w:rsidR="00DA42B5" w:rsidRPr="00480FA7" w:rsidRDefault="00DA42B5" w:rsidP="00DA42B5">
      <w:pPr>
        <w:ind w:firstLine="708"/>
        <w:rPr>
          <w:rFonts w:ascii="Times New Roman" w:hAnsi="Times New Roman"/>
          <w:szCs w:val="24"/>
          <w:lang w:val="ru-RU"/>
        </w:rPr>
      </w:pPr>
      <w:r w:rsidRPr="00480FA7">
        <w:rPr>
          <w:rFonts w:ascii="Times New Roman" w:hAnsi="Times New Roman"/>
          <w:szCs w:val="24"/>
          <w:lang w:val="ru-RU"/>
        </w:rPr>
        <w:t xml:space="preserve">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w:t>
      </w:r>
      <w:hyperlink r:id="rId20" w:history="1">
        <w:r w:rsidRPr="00480FA7">
          <w:rPr>
            <w:rFonts w:ascii="Times New Roman" w:hAnsi="Times New Roman"/>
            <w:szCs w:val="24"/>
            <w:lang w:val="ru-RU"/>
          </w:rPr>
          <w:t>законом</w:t>
        </w:r>
      </w:hyperlink>
      <w:r w:rsidRPr="00480FA7">
        <w:rPr>
          <w:rFonts w:ascii="Times New Roman" w:hAnsi="Times New Roman"/>
          <w:szCs w:val="24"/>
          <w:lang w:val="ru-RU"/>
        </w:rPr>
        <w:t xml:space="preserve">  от 30.12.2004 N 210-ФЗ (ред. от 29.12.2014) </w:t>
      </w:r>
      <w:r w:rsidR="00077DFB" w:rsidRPr="00480FA7">
        <w:rPr>
          <w:rFonts w:ascii="Times New Roman" w:hAnsi="Times New Roman"/>
          <w:szCs w:val="24"/>
          <w:lang w:val="ru-RU"/>
        </w:rPr>
        <w:t>«</w:t>
      </w:r>
      <w:r w:rsidRPr="00480FA7">
        <w:rPr>
          <w:rFonts w:ascii="Times New Roman" w:hAnsi="Times New Roman"/>
          <w:szCs w:val="24"/>
          <w:lang w:val="ru-RU"/>
        </w:rPr>
        <w:t>Об основах регулирования тарифов организаций коммунального комплекса</w:t>
      </w:r>
      <w:r w:rsidR="00077DFB" w:rsidRPr="00480FA7">
        <w:rPr>
          <w:rFonts w:ascii="Times New Roman" w:hAnsi="Times New Roman"/>
          <w:szCs w:val="24"/>
          <w:lang w:val="ru-RU"/>
        </w:rPr>
        <w:t>».</w:t>
      </w:r>
    </w:p>
    <w:p w:rsidR="00DA42B5" w:rsidRPr="00480FA7" w:rsidRDefault="008C0523" w:rsidP="003F447C">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0114D3" w:rsidRPr="00480FA7">
        <w:rPr>
          <w:rFonts w:ascii="Times New Roman" w:hAnsi="Times New Roman"/>
          <w:b/>
          <w:szCs w:val="24"/>
          <w:lang w:val="ru-RU"/>
        </w:rPr>
        <w:t>1</w:t>
      </w:r>
      <w:r w:rsidR="00DA42B5" w:rsidRPr="00480FA7">
        <w:rPr>
          <w:rFonts w:ascii="Times New Roman" w:hAnsi="Times New Roman"/>
          <w:szCs w:val="24"/>
          <w:lang w:val="ru-RU"/>
        </w:rPr>
        <w:t xml:space="preserve"> Проектирование систем хозяйственно-питьевого водоснабжения и канализации населенных пунктов следует производить в соответствии с требованиями </w:t>
      </w:r>
      <w:r w:rsidR="003F447C" w:rsidRPr="00480FA7">
        <w:rPr>
          <w:rFonts w:ascii="Times New Roman" w:hAnsi="Times New Roman"/>
          <w:szCs w:val="24"/>
          <w:lang w:val="ru-RU"/>
        </w:rPr>
        <w:t>СП 31.13330.2021 «СНиП 2.04.02-84* Водоснабжение. Наружные сети и сооружения»</w:t>
      </w:r>
      <w:r w:rsidR="00DA42B5" w:rsidRPr="00480FA7">
        <w:rPr>
          <w:rFonts w:ascii="Times New Roman" w:hAnsi="Times New Roman"/>
          <w:szCs w:val="24"/>
          <w:lang w:val="ru-RU"/>
        </w:rPr>
        <w:t xml:space="preserve">; </w:t>
      </w:r>
      <w:bookmarkStart w:id="43" w:name="_Hlk182274038"/>
      <w:r w:rsidR="003F447C" w:rsidRPr="00480FA7">
        <w:rPr>
          <w:rFonts w:ascii="Times New Roman" w:hAnsi="Times New Roman"/>
          <w:szCs w:val="24"/>
          <w:lang w:val="ru-RU"/>
        </w:rPr>
        <w:t>Свод правил СП 32.13330.2018 «СНиП 2.04.03-85. Канализация. Наружные сети и сооружения</w:t>
      </w:r>
      <w:r w:rsidR="00DA42B5" w:rsidRPr="00480FA7">
        <w:rPr>
          <w:rFonts w:ascii="Times New Roman" w:hAnsi="Times New Roman"/>
          <w:szCs w:val="24"/>
          <w:lang w:val="ru-RU"/>
        </w:rPr>
        <w:t xml:space="preserve">» </w:t>
      </w:r>
      <w:bookmarkEnd w:id="43"/>
      <w:r w:rsidR="00DA42B5" w:rsidRPr="00480FA7">
        <w:rPr>
          <w:rFonts w:ascii="Times New Roman" w:hAnsi="Times New Roman"/>
          <w:szCs w:val="24"/>
          <w:lang w:val="ru-RU"/>
        </w:rPr>
        <w:t>с учетом санитарно-гигиенической надежности получения питьевой воды, экологических и ресурсосберегающих требований.</w:t>
      </w:r>
    </w:p>
    <w:p w:rsidR="00886980" w:rsidRPr="00480FA7" w:rsidRDefault="00DA42B5" w:rsidP="00077DFB">
      <w:pPr>
        <w:tabs>
          <w:tab w:val="left" w:pos="708"/>
        </w:tabs>
        <w:autoSpaceDE w:val="0"/>
        <w:autoSpaceDN w:val="0"/>
        <w:adjustRightInd w:val="0"/>
        <w:ind w:firstLine="709"/>
        <w:jc w:val="both"/>
        <w:rPr>
          <w:rFonts w:ascii="Times New Roman" w:hAnsi="Times New Roman"/>
          <w:sz w:val="23"/>
          <w:szCs w:val="23"/>
          <w:lang w:val="ru-RU"/>
        </w:rPr>
      </w:pPr>
      <w:r w:rsidRPr="00480FA7">
        <w:rPr>
          <w:rFonts w:ascii="Times New Roman" w:hAnsi="Times New Roman"/>
          <w:sz w:val="23"/>
          <w:szCs w:val="23"/>
          <w:lang w:val="ru-RU"/>
        </w:rPr>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многоэтажных жилых домов не допускается.</w:t>
      </w:r>
    </w:p>
    <w:p w:rsidR="00077DFB" w:rsidRPr="00480FA7" w:rsidRDefault="00886980" w:rsidP="00077DFB">
      <w:pPr>
        <w:tabs>
          <w:tab w:val="left" w:pos="708"/>
        </w:tabs>
        <w:autoSpaceDE w:val="0"/>
        <w:autoSpaceDN w:val="0"/>
        <w:adjustRightInd w:val="0"/>
        <w:ind w:firstLine="709"/>
        <w:jc w:val="both"/>
        <w:rPr>
          <w:rFonts w:ascii="Times New Roman" w:hAnsi="Times New Roman"/>
          <w:sz w:val="23"/>
          <w:szCs w:val="23"/>
          <w:lang w:val="ru-RU"/>
        </w:rPr>
      </w:pPr>
      <w:r w:rsidRPr="00480FA7">
        <w:rPr>
          <w:rFonts w:ascii="Times New Roman" w:hAnsi="Times New Roman"/>
          <w:sz w:val="23"/>
          <w:szCs w:val="23"/>
          <w:lang w:val="ru-RU"/>
        </w:rPr>
        <w:t>Глубинные скважины на индивидуальных приусадебных участках должны иметь санитарно-защитные зоны.</w:t>
      </w:r>
    </w:p>
    <w:p w:rsidR="003F447C" w:rsidRPr="00480FA7" w:rsidRDefault="008C0523" w:rsidP="003F447C">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Выбор источников хозяйственно-питьевого водоснабжения необходимо осуществлять в соответствии с требованиями </w:t>
      </w:r>
      <w:hyperlink r:id="rId21" w:history="1">
        <w:r w:rsidR="00DA42B5" w:rsidRPr="00480FA7">
          <w:rPr>
            <w:rFonts w:ascii="Times New Roman" w:hAnsi="Times New Roman"/>
            <w:szCs w:val="24"/>
            <w:lang w:val="ru-RU"/>
          </w:rPr>
          <w:t>ГОСТ 2761</w:t>
        </w:r>
      </w:hyperlink>
      <w:r w:rsidR="00DA42B5" w:rsidRPr="00480FA7">
        <w:rPr>
          <w:rFonts w:ascii="Times New Roman" w:hAnsi="Times New Roman"/>
          <w:szCs w:val="24"/>
          <w:lang w:val="ru-RU"/>
        </w:rPr>
        <w:t>-84 «Источники централизованного хозяйственно-питьевого водоснабжения. Гигиенические, технические требования и правила выбора», а также с учетом норм радиационной безопасности при положительном заключении органов государственного санитарно-эпидемиологического надзора по выбору площадки</w:t>
      </w:r>
      <w:r w:rsidR="003F447C" w:rsidRPr="00480FA7">
        <w:rPr>
          <w:rFonts w:ascii="Times New Roman" w:hAnsi="Times New Roman"/>
          <w:szCs w:val="24"/>
          <w:lang w:val="ru-RU"/>
        </w:rPr>
        <w:t>.</w:t>
      </w:r>
    </w:p>
    <w:p w:rsidR="00DA42B5" w:rsidRPr="00480FA7" w:rsidRDefault="008C0523" w:rsidP="00077DFB">
      <w:pPr>
        <w:tabs>
          <w:tab w:val="left" w:pos="708"/>
        </w:tabs>
        <w:autoSpaceDE w:val="0"/>
        <w:autoSpaceDN w:val="0"/>
        <w:adjustRightInd w:val="0"/>
        <w:ind w:firstLine="709"/>
        <w:jc w:val="both"/>
        <w:rPr>
          <w:rFonts w:ascii="Times New Roman" w:hAnsi="Times New Roman"/>
          <w:sz w:val="23"/>
          <w:szCs w:val="23"/>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0114D3" w:rsidRPr="00480FA7">
        <w:rPr>
          <w:rFonts w:ascii="Times New Roman" w:hAnsi="Times New Roman"/>
          <w:b/>
          <w:szCs w:val="24"/>
          <w:lang w:val="ru-RU"/>
        </w:rPr>
        <w:t>3</w:t>
      </w:r>
      <w:r w:rsidR="00DA42B5" w:rsidRPr="00480FA7">
        <w:rPr>
          <w:rFonts w:ascii="Times New Roman" w:eastAsia="ArialMT" w:hAnsi="Times New Roman"/>
          <w:b/>
          <w:szCs w:val="24"/>
          <w:lang w:val="ru-RU"/>
        </w:rPr>
        <w:t>.</w:t>
      </w:r>
      <w:r w:rsidR="00DA42B5" w:rsidRPr="00480FA7">
        <w:rPr>
          <w:rFonts w:ascii="Times New Roman" w:eastAsia="ArialMT" w:hAnsi="Times New Roman"/>
          <w:szCs w:val="24"/>
          <w:lang w:val="ru-RU"/>
        </w:rPr>
        <w:t xml:space="preserve"> Размеры земельных участков для станций водоочистки в зависимости от их производительности, тыс. куб. метров/сутки, следует принимать по проекту, но не более:</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 xml:space="preserve">до 0,8 – </w:t>
      </w:r>
      <w:smartTag w:uri="urn:schemas-microsoft-com:office:smarttags" w:element="metricconverter">
        <w:smartTagPr>
          <w:attr w:name="ProductID" w:val="1 гектар"/>
        </w:smartTagPr>
        <w:r w:rsidRPr="00480FA7">
          <w:rPr>
            <w:rFonts w:ascii="Times New Roman" w:eastAsia="ArialMT" w:hAnsi="Times New Roman"/>
            <w:szCs w:val="24"/>
            <w:lang w:val="ru-RU"/>
          </w:rPr>
          <w:t>1 гектар</w:t>
        </w:r>
      </w:smartTag>
      <w:r w:rsidRPr="00480FA7">
        <w:rPr>
          <w:rFonts w:ascii="Times New Roman" w:eastAsia="ArialMT" w:hAnsi="Times New Roman"/>
          <w:szCs w:val="24"/>
          <w:lang w:val="ru-RU"/>
        </w:rPr>
        <w:t xml:space="preserve">; </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свыше 0,8 до 12 – 2 гектара;</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свыше 12 до 32 – 3 гектара;</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свыше 32 до 80 – 4 гектара;</w:t>
      </w:r>
    </w:p>
    <w:p w:rsidR="00077DFB" w:rsidRPr="00480FA7" w:rsidRDefault="00DA42B5" w:rsidP="00077DFB">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 xml:space="preserve">свыше 80 до 125 – </w:t>
      </w:r>
      <w:smartTag w:uri="urn:schemas-microsoft-com:office:smarttags" w:element="metricconverter">
        <w:smartTagPr>
          <w:attr w:name="ProductID" w:val="6 гектаров"/>
        </w:smartTagPr>
        <w:r w:rsidRPr="00480FA7">
          <w:rPr>
            <w:rFonts w:ascii="Times New Roman" w:eastAsia="ArialMT" w:hAnsi="Times New Roman"/>
            <w:szCs w:val="24"/>
            <w:lang w:val="ru-RU"/>
          </w:rPr>
          <w:t>6 гектаров</w:t>
        </w:r>
      </w:smartTag>
      <w:r w:rsidRPr="00480FA7">
        <w:rPr>
          <w:rFonts w:ascii="Times New Roman" w:eastAsia="ArialMT" w:hAnsi="Times New Roman"/>
          <w:szCs w:val="24"/>
          <w:lang w:val="ru-RU"/>
        </w:rPr>
        <w:t>;</w:t>
      </w:r>
    </w:p>
    <w:p w:rsidR="00DA42B5" w:rsidRPr="00480FA7" w:rsidRDefault="008C0523" w:rsidP="00077DFB">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0114D3" w:rsidRPr="00480FA7">
        <w:rPr>
          <w:rFonts w:ascii="Times New Roman" w:hAnsi="Times New Roman"/>
          <w:b/>
          <w:szCs w:val="24"/>
          <w:lang w:val="ru-RU"/>
        </w:rPr>
        <w:t>4</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Размеры земельных участков для очистных сооружений канализации следует принимать не более указанных в таблице </w:t>
      </w:r>
      <w:r w:rsidR="002117AB" w:rsidRPr="00480FA7">
        <w:rPr>
          <w:rFonts w:ascii="Times New Roman" w:hAnsi="Times New Roman"/>
          <w:szCs w:val="24"/>
          <w:lang w:val="ru-RU"/>
        </w:rPr>
        <w:t>31.</w:t>
      </w:r>
      <w:r w:rsidR="00DA42B5" w:rsidRPr="00480FA7">
        <w:rPr>
          <w:rFonts w:ascii="Times New Roman" w:hAnsi="Times New Roman"/>
          <w:szCs w:val="24"/>
          <w:lang w:val="ru-RU"/>
        </w:rPr>
        <w:t xml:space="preserve">   </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3390"/>
        <w:gridCol w:w="2010"/>
        <w:gridCol w:w="2040"/>
        <w:gridCol w:w="2280"/>
      </w:tblGrid>
      <w:tr w:rsidR="00DA42B5" w:rsidRPr="00480FA7" w:rsidTr="007D2869">
        <w:tc>
          <w:tcPr>
            <w:tcW w:w="9720" w:type="dxa"/>
            <w:gridSpan w:val="4"/>
            <w:tcBorders>
              <w:top w:val="single" w:sz="2" w:space="0" w:color="auto"/>
              <w:left w:val="single" w:sz="2" w:space="0" w:color="auto"/>
              <w:bottom w:val="single" w:sz="2" w:space="0" w:color="auto"/>
              <w:right w:val="single" w:sz="2" w:space="0" w:color="auto"/>
            </w:tcBorders>
            <w:shd w:val="clear" w:color="auto" w:fill="E0E0E0"/>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Таблица </w:t>
            </w:r>
            <w:r w:rsidR="002117AB" w:rsidRPr="00480FA7">
              <w:rPr>
                <w:rFonts w:ascii="Times New Roman" w:hAnsi="Times New Roman"/>
                <w:szCs w:val="24"/>
                <w:lang w:val="ru-RU"/>
              </w:rPr>
              <w:t>31</w:t>
            </w:r>
          </w:p>
        </w:tc>
      </w:tr>
      <w:tr w:rsidR="00DA42B5" w:rsidRPr="00480FA7" w:rsidTr="007D2869">
        <w:tc>
          <w:tcPr>
            <w:tcW w:w="3390" w:type="dxa"/>
            <w:vMerge w:val="restart"/>
            <w:tcBorders>
              <w:top w:val="single" w:sz="2" w:space="0" w:color="auto"/>
              <w:left w:val="single" w:sz="2" w:space="0" w:color="auto"/>
              <w:right w:val="single" w:sz="2" w:space="0" w:color="auto"/>
            </w:tcBorders>
            <w:shd w:val="clear" w:color="auto" w:fill="FFFFFF"/>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Производительность очистных сооружений канализации, тыс. куб.метров/сутки</w:t>
            </w:r>
          </w:p>
        </w:tc>
        <w:tc>
          <w:tcPr>
            <w:tcW w:w="6330" w:type="dxa"/>
            <w:gridSpan w:val="3"/>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Размеры земельных участков, гектары</w:t>
            </w:r>
          </w:p>
        </w:tc>
      </w:tr>
      <w:tr w:rsidR="00DA42B5" w:rsidRPr="00480FA7" w:rsidTr="007D2869">
        <w:trPr>
          <w:trHeight w:val="1018"/>
        </w:trPr>
        <w:tc>
          <w:tcPr>
            <w:tcW w:w="3390" w:type="dxa"/>
            <w:vMerge/>
            <w:tcBorders>
              <w:left w:val="single" w:sz="2" w:space="0" w:color="auto"/>
              <w:bottom w:val="single" w:sz="2" w:space="0" w:color="auto"/>
              <w:right w:val="single" w:sz="2" w:space="0" w:color="auto"/>
            </w:tcBorders>
            <w:shd w:val="clear" w:color="auto" w:fill="FFFFFF"/>
          </w:tcPr>
          <w:p w:rsidR="00DA42B5" w:rsidRPr="00480FA7" w:rsidRDefault="00DA42B5" w:rsidP="00DA42B5">
            <w:pPr>
              <w:jc w:val="center"/>
              <w:rPr>
                <w:rFonts w:ascii="Times New Roman" w:hAnsi="Times New Roman"/>
                <w:szCs w:val="24"/>
                <w:lang w:val="ru-RU"/>
              </w:rPr>
            </w:pPr>
          </w:p>
        </w:tc>
        <w:tc>
          <w:tcPr>
            <w:tcW w:w="2010" w:type="dxa"/>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очистных сооружений</w:t>
            </w:r>
          </w:p>
        </w:tc>
        <w:tc>
          <w:tcPr>
            <w:tcW w:w="2040" w:type="dxa"/>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jc w:val="center"/>
              <w:rPr>
                <w:rFonts w:ascii="Times New Roman" w:hAnsi="Times New Roman"/>
                <w:szCs w:val="24"/>
                <w:lang w:val="ru-RU"/>
              </w:rPr>
            </w:pP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иловых площадок</w:t>
            </w:r>
          </w:p>
        </w:tc>
        <w:tc>
          <w:tcPr>
            <w:tcW w:w="2280" w:type="dxa"/>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биологических прудов глубокой очистки сточных вод</w:t>
            </w:r>
          </w:p>
        </w:tc>
      </w:tr>
      <w:tr w:rsidR="00DA42B5" w:rsidRPr="00480FA7" w:rsidTr="007D2869">
        <w:tc>
          <w:tcPr>
            <w:tcW w:w="339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eastAsia="ArialMT" w:hAnsi="Times New Roman"/>
                <w:szCs w:val="24"/>
                <w:lang w:val="ru-RU"/>
              </w:rPr>
              <w:lastRenderedPageBreak/>
              <w:t>до 0,7</w:t>
            </w:r>
          </w:p>
        </w:tc>
        <w:tc>
          <w:tcPr>
            <w:tcW w:w="201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0,5</w:t>
            </w:r>
          </w:p>
        </w:tc>
        <w:tc>
          <w:tcPr>
            <w:tcW w:w="204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0,2</w:t>
            </w:r>
          </w:p>
        </w:tc>
        <w:tc>
          <w:tcPr>
            <w:tcW w:w="228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w:t>
            </w:r>
          </w:p>
        </w:tc>
      </w:tr>
      <w:tr w:rsidR="00DA42B5" w:rsidRPr="00480FA7" w:rsidTr="007D2869">
        <w:tc>
          <w:tcPr>
            <w:tcW w:w="339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eastAsia="ArialMT" w:hAnsi="Times New Roman"/>
                <w:szCs w:val="24"/>
                <w:lang w:val="ru-RU"/>
              </w:rPr>
              <w:t>свыше 0,7 до 17</w:t>
            </w:r>
          </w:p>
        </w:tc>
        <w:tc>
          <w:tcPr>
            <w:tcW w:w="201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4</w:t>
            </w:r>
          </w:p>
        </w:tc>
        <w:tc>
          <w:tcPr>
            <w:tcW w:w="204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w:t>
            </w:r>
          </w:p>
        </w:tc>
        <w:tc>
          <w:tcPr>
            <w:tcW w:w="228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w:t>
            </w:r>
          </w:p>
        </w:tc>
      </w:tr>
      <w:tr w:rsidR="00DA42B5" w:rsidRPr="00480FA7" w:rsidTr="007D2869">
        <w:tc>
          <w:tcPr>
            <w:tcW w:w="339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eastAsia="ArialMT" w:hAnsi="Times New Roman"/>
                <w:szCs w:val="24"/>
                <w:lang w:val="ru-RU"/>
              </w:rPr>
              <w:t>свыше 17 до 40</w:t>
            </w:r>
          </w:p>
        </w:tc>
        <w:tc>
          <w:tcPr>
            <w:tcW w:w="201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6</w:t>
            </w:r>
          </w:p>
        </w:tc>
        <w:tc>
          <w:tcPr>
            <w:tcW w:w="204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9</w:t>
            </w:r>
          </w:p>
        </w:tc>
        <w:tc>
          <w:tcPr>
            <w:tcW w:w="228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6</w:t>
            </w:r>
          </w:p>
        </w:tc>
      </w:tr>
      <w:tr w:rsidR="00DA42B5" w:rsidRPr="00480FA7" w:rsidTr="007D2869">
        <w:tc>
          <w:tcPr>
            <w:tcW w:w="339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eastAsia="ArialMT" w:hAnsi="Times New Roman"/>
                <w:szCs w:val="24"/>
                <w:lang w:val="ru-RU"/>
              </w:rPr>
              <w:t>свыше 40 до 130</w:t>
            </w:r>
          </w:p>
        </w:tc>
        <w:tc>
          <w:tcPr>
            <w:tcW w:w="201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12</w:t>
            </w:r>
          </w:p>
        </w:tc>
        <w:tc>
          <w:tcPr>
            <w:tcW w:w="204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25</w:t>
            </w:r>
          </w:p>
        </w:tc>
        <w:tc>
          <w:tcPr>
            <w:tcW w:w="228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20</w:t>
            </w:r>
          </w:p>
        </w:tc>
      </w:tr>
    </w:tbl>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p>
    <w:p w:rsidR="00DA42B5" w:rsidRPr="00480FA7" w:rsidRDefault="008C0523"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0114D3" w:rsidRPr="00480FA7">
        <w:rPr>
          <w:rFonts w:ascii="Times New Roman" w:hAnsi="Times New Roman"/>
          <w:b/>
          <w:szCs w:val="24"/>
          <w:lang w:val="ru-RU"/>
        </w:rPr>
        <w:t>5</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w:t>
      </w:r>
      <w:smartTag w:uri="urn:schemas-microsoft-com:office:smarttags" w:element="metricconverter">
        <w:smartTagPr>
          <w:attr w:name="ProductID" w:val="0,25 гектаров"/>
        </w:smartTagPr>
        <w:r w:rsidR="00DA42B5" w:rsidRPr="00480FA7">
          <w:rPr>
            <w:rFonts w:ascii="Times New Roman" w:hAnsi="Times New Roman"/>
            <w:szCs w:val="24"/>
            <w:lang w:val="ru-RU"/>
          </w:rPr>
          <w:t>0,25 гектаров</w:t>
        </w:r>
      </w:smartTag>
      <w:r w:rsidR="00DA42B5" w:rsidRPr="00480FA7">
        <w:rPr>
          <w:rFonts w:ascii="Times New Roman" w:hAnsi="Times New Roman"/>
          <w:szCs w:val="24"/>
          <w:lang w:val="ru-RU"/>
        </w:rPr>
        <w:t xml:space="preserve">, в соответствии с требованиями </w:t>
      </w:r>
      <w:r w:rsidR="00BE210F" w:rsidRPr="00480FA7">
        <w:rPr>
          <w:rFonts w:ascii="Times New Roman" w:hAnsi="Times New Roman"/>
          <w:szCs w:val="24"/>
          <w:lang w:val="ru-RU"/>
        </w:rPr>
        <w:t>Свод правил СП 32.13330.2018 «СНиП 2.04.03-85. Канализация. Наружные сети и сооружения</w:t>
      </w:r>
      <w:r w:rsidR="00DA42B5" w:rsidRPr="00480FA7">
        <w:rPr>
          <w:rFonts w:ascii="Times New Roman" w:hAnsi="Times New Roman"/>
          <w:szCs w:val="24"/>
          <w:lang w:val="ru-RU"/>
        </w:rPr>
        <w:t>». Размеры земельных участков для станций очистки воды в зависимости от их производительности, тыс. куб. метров/сутки, следует принимать по проекту, но не более:</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свыше 0,8 до 12 – 2 гектара;</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свыше 12 до 32 – 3 гектара;</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свыше 32 до 80 – 4 гектара;</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 xml:space="preserve">свыше 80 до 125 – </w:t>
      </w:r>
      <w:smartTag w:uri="urn:schemas-microsoft-com:office:smarttags" w:element="metricconverter">
        <w:smartTagPr>
          <w:attr w:name="ProductID" w:val="6 гектаров"/>
        </w:smartTagPr>
        <w:r w:rsidRPr="00480FA7">
          <w:rPr>
            <w:rFonts w:ascii="Times New Roman" w:eastAsia="ArialMT" w:hAnsi="Times New Roman"/>
            <w:szCs w:val="24"/>
            <w:lang w:val="ru-RU"/>
          </w:rPr>
          <w:t>6 гектаров</w:t>
        </w:r>
      </w:smartTag>
      <w:r w:rsidRPr="00480FA7">
        <w:rPr>
          <w:rFonts w:ascii="Times New Roman" w:eastAsia="ArialMT" w:hAnsi="Times New Roman"/>
          <w:szCs w:val="24"/>
          <w:lang w:val="ru-RU"/>
        </w:rPr>
        <w:t>;</w:t>
      </w:r>
    </w:p>
    <w:p w:rsidR="00DA42B5" w:rsidRPr="00480FA7" w:rsidRDefault="00DA42B5" w:rsidP="00DA42B5">
      <w:pPr>
        <w:tabs>
          <w:tab w:val="left" w:pos="708"/>
        </w:tabs>
        <w:autoSpaceDE w:val="0"/>
        <w:autoSpaceDN w:val="0"/>
        <w:adjustRightInd w:val="0"/>
        <w:ind w:firstLine="720"/>
        <w:rPr>
          <w:rFonts w:ascii="Times New Roman" w:eastAsia="ArialMT" w:hAnsi="Times New Roman"/>
          <w:szCs w:val="24"/>
          <w:lang w:val="ru-RU"/>
        </w:rPr>
      </w:pPr>
      <w:r w:rsidRPr="00480FA7">
        <w:rPr>
          <w:rFonts w:ascii="Times New Roman" w:eastAsia="ArialMT" w:hAnsi="Times New Roman"/>
          <w:szCs w:val="24"/>
          <w:lang w:val="ru-RU"/>
        </w:rPr>
        <w:t xml:space="preserve">свыше 125 до 250 – </w:t>
      </w:r>
      <w:smartTag w:uri="urn:schemas-microsoft-com:office:smarttags" w:element="metricconverter">
        <w:smartTagPr>
          <w:attr w:name="ProductID" w:val="12 гектаров"/>
        </w:smartTagPr>
        <w:r w:rsidRPr="00480FA7">
          <w:rPr>
            <w:rFonts w:ascii="Times New Roman" w:eastAsia="ArialMT" w:hAnsi="Times New Roman"/>
            <w:szCs w:val="24"/>
            <w:lang w:val="ru-RU"/>
          </w:rPr>
          <w:t>12 гектаров</w:t>
        </w:r>
      </w:smartTag>
      <w:r w:rsidRPr="00480FA7">
        <w:rPr>
          <w:rFonts w:ascii="Times New Roman" w:eastAsia="ArialMT" w:hAnsi="Times New Roman"/>
          <w:szCs w:val="24"/>
          <w:lang w:val="ru-RU"/>
        </w:rPr>
        <w:t>;</w:t>
      </w:r>
    </w:p>
    <w:p w:rsidR="00244022" w:rsidRPr="00480FA7" w:rsidRDefault="008C0523"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0114D3" w:rsidRPr="00480FA7">
        <w:rPr>
          <w:rFonts w:ascii="Times New Roman" w:hAnsi="Times New Roman"/>
          <w:b/>
          <w:szCs w:val="24"/>
          <w:lang w:val="ru-RU"/>
        </w:rPr>
        <w:t>2</w:t>
      </w:r>
      <w:r w:rsidR="00DA42B5" w:rsidRPr="00480FA7">
        <w:rPr>
          <w:rFonts w:ascii="Times New Roman" w:hAnsi="Times New Roman"/>
          <w:b/>
          <w:szCs w:val="24"/>
          <w:lang w:val="ru-RU"/>
        </w:rPr>
        <w:t>.</w:t>
      </w:r>
      <w:r w:rsidR="000114D3" w:rsidRPr="00480FA7">
        <w:rPr>
          <w:rFonts w:ascii="Times New Roman" w:hAnsi="Times New Roman"/>
          <w:b/>
          <w:szCs w:val="24"/>
          <w:lang w:val="ru-RU"/>
        </w:rPr>
        <w:t>6</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w:t>
      </w:r>
      <w:hyperlink r:id="rId22" w:anchor="Par1252" w:history="1">
        <w:r w:rsidR="00DA42B5" w:rsidRPr="00480FA7">
          <w:rPr>
            <w:rFonts w:ascii="Times New Roman" w:hAnsi="Times New Roman"/>
            <w:szCs w:val="24"/>
            <w:lang w:val="ru-RU"/>
          </w:rPr>
          <w:t xml:space="preserve">таблице </w:t>
        </w:r>
      </w:hyperlink>
      <w:r w:rsidR="00DA42B5" w:rsidRPr="00480FA7">
        <w:rPr>
          <w:rFonts w:ascii="Times New Roman" w:hAnsi="Times New Roman"/>
          <w:szCs w:val="24"/>
          <w:lang w:val="ru-RU"/>
        </w:rPr>
        <w:t xml:space="preserve">30 и в соответствии с </w:t>
      </w:r>
      <w:hyperlink r:id="rId23" w:history="1">
        <w:r w:rsidR="00DA42B5" w:rsidRPr="00480FA7">
          <w:rPr>
            <w:rFonts w:ascii="Times New Roman" w:hAnsi="Times New Roman"/>
            <w:szCs w:val="24"/>
            <w:lang w:val="ru-RU"/>
          </w:rPr>
          <w:t>СП 32.13330</w:t>
        </w:r>
      </w:hyperlink>
      <w:r w:rsidR="00DA42B5" w:rsidRPr="00480FA7">
        <w:rPr>
          <w:rFonts w:ascii="Times New Roman" w:hAnsi="Times New Roman"/>
          <w:szCs w:val="24"/>
          <w:lang w:val="ru-RU"/>
        </w:rPr>
        <w:t>.2012</w:t>
      </w:r>
      <w:r w:rsidR="00244022" w:rsidRPr="00480FA7">
        <w:rPr>
          <w:rFonts w:ascii="Times New Roman" w:hAnsi="Times New Roman"/>
          <w:szCs w:val="24"/>
          <w:lang w:val="ru-RU"/>
        </w:rPr>
        <w:t>.</w:t>
      </w:r>
    </w:p>
    <w:p w:rsidR="00244022" w:rsidRPr="00480FA7" w:rsidRDefault="00244022" w:rsidP="00244022">
      <w:pPr>
        <w:tabs>
          <w:tab w:val="left" w:pos="708"/>
        </w:tabs>
        <w:rPr>
          <w:rFonts w:ascii="Times New Roman" w:hAnsi="Times New Roman"/>
          <w:szCs w:val="24"/>
          <w:lang w:val="ru-RU"/>
        </w:rPr>
      </w:pPr>
    </w:p>
    <w:p w:rsidR="00244022" w:rsidRPr="00480FA7" w:rsidRDefault="008C0523" w:rsidP="00244022">
      <w:pPr>
        <w:keepNext/>
        <w:shd w:val="clear" w:color="auto" w:fill="FFFFFF"/>
        <w:tabs>
          <w:tab w:val="left" w:pos="708"/>
        </w:tabs>
        <w:ind w:left="720"/>
        <w:jc w:val="center"/>
        <w:outlineLvl w:val="3"/>
        <w:rPr>
          <w:rFonts w:ascii="Times New Roman" w:hAnsi="Times New Roman"/>
          <w:szCs w:val="24"/>
          <w:lang w:val="ru-RU"/>
        </w:rPr>
      </w:pPr>
      <w:r w:rsidRPr="00480FA7">
        <w:rPr>
          <w:rFonts w:ascii="Times New Roman" w:hAnsi="Times New Roman"/>
          <w:b/>
          <w:szCs w:val="24"/>
          <w:lang w:val="ru-RU"/>
        </w:rPr>
        <w:t>14</w:t>
      </w:r>
      <w:r w:rsidR="00244022" w:rsidRPr="00480FA7">
        <w:rPr>
          <w:rFonts w:ascii="Times New Roman" w:hAnsi="Times New Roman"/>
          <w:b/>
          <w:szCs w:val="24"/>
          <w:lang w:val="ru-RU"/>
        </w:rPr>
        <w:t>.</w:t>
      </w:r>
      <w:r w:rsidR="00B0648B" w:rsidRPr="00480FA7">
        <w:rPr>
          <w:rFonts w:ascii="Times New Roman" w:hAnsi="Times New Roman"/>
          <w:b/>
          <w:szCs w:val="24"/>
          <w:lang w:val="ru-RU"/>
        </w:rPr>
        <w:t>3</w:t>
      </w:r>
      <w:r w:rsidR="00244022" w:rsidRPr="00480FA7">
        <w:rPr>
          <w:rFonts w:ascii="Times New Roman" w:hAnsi="Times New Roman"/>
          <w:b/>
          <w:szCs w:val="24"/>
          <w:lang w:val="ru-RU"/>
        </w:rPr>
        <w:t xml:space="preserve">. </w:t>
      </w:r>
      <w:r w:rsidR="00244022" w:rsidRPr="00480FA7">
        <w:rPr>
          <w:rFonts w:ascii="Times New Roman" w:hAnsi="Times New Roman"/>
          <w:b/>
          <w:bCs/>
          <w:szCs w:val="24"/>
          <w:lang w:val="ru-RU"/>
        </w:rPr>
        <w:t>Расчетные показатели минимально допустимого уровня обеспеченности объектами местного значения в области водоснабжения населения, и максимально допустимого уровня территориальной доступности таких объектов для населения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3"/>
        <w:gridCol w:w="4678"/>
      </w:tblGrid>
      <w:tr w:rsidR="00DE1BFB" w:rsidRPr="00480FA7" w:rsidTr="00DE1BFB">
        <w:trPr>
          <w:trHeight w:val="331"/>
        </w:trPr>
        <w:tc>
          <w:tcPr>
            <w:tcW w:w="4893" w:type="dxa"/>
            <w:shd w:val="clear" w:color="auto" w:fill="auto"/>
          </w:tcPr>
          <w:p w:rsidR="00DE1BFB" w:rsidRPr="00480FA7" w:rsidRDefault="00DE1BFB" w:rsidP="00244022">
            <w:pPr>
              <w:widowControl w:val="0"/>
              <w:spacing w:after="160" w:line="258" w:lineRule="auto"/>
              <w:rPr>
                <w:rFonts w:ascii="Times New Roman" w:hAnsi="Times New Roman"/>
                <w:bCs/>
                <w:lang w:val="ru-RU"/>
              </w:rPr>
            </w:pPr>
            <w:r w:rsidRPr="00480FA7">
              <w:rPr>
                <w:rFonts w:ascii="Times New Roman" w:hAnsi="Times New Roman"/>
                <w:bCs/>
                <w:lang w:val="ru-RU"/>
              </w:rPr>
              <w:t>Таблица 32</w:t>
            </w:r>
          </w:p>
        </w:tc>
        <w:tc>
          <w:tcPr>
            <w:tcW w:w="4678" w:type="dxa"/>
            <w:shd w:val="clear" w:color="auto" w:fill="auto"/>
          </w:tcPr>
          <w:p w:rsidR="00DE1BFB" w:rsidRPr="00480FA7" w:rsidRDefault="00DE1BFB" w:rsidP="00244022">
            <w:pPr>
              <w:widowControl w:val="0"/>
              <w:spacing w:after="160" w:line="258" w:lineRule="auto"/>
              <w:rPr>
                <w:rFonts w:ascii="Times New Roman" w:hAnsi="Times New Roman"/>
                <w:b/>
                <w:lang w:val="ru-RU"/>
              </w:rPr>
            </w:pPr>
          </w:p>
        </w:tc>
      </w:tr>
      <w:tr w:rsidR="00244022" w:rsidRPr="00480FA7" w:rsidTr="00244022">
        <w:tc>
          <w:tcPr>
            <w:tcW w:w="4893" w:type="dxa"/>
            <w:shd w:val="clear" w:color="auto" w:fill="auto"/>
          </w:tcPr>
          <w:p w:rsidR="00244022" w:rsidRPr="00480FA7" w:rsidRDefault="00244022" w:rsidP="00244022">
            <w:pPr>
              <w:widowControl w:val="0"/>
              <w:spacing w:after="160" w:line="258" w:lineRule="auto"/>
              <w:rPr>
                <w:rFonts w:ascii="Times New Roman" w:hAnsi="Times New Roman"/>
                <w:b/>
                <w:lang w:val="ru-RU"/>
              </w:rPr>
            </w:pPr>
            <w:r w:rsidRPr="00480FA7">
              <w:rPr>
                <w:rFonts w:ascii="Times New Roman" w:hAnsi="Times New Roman"/>
                <w:b/>
                <w:lang w:val="ru-RU"/>
              </w:rPr>
              <w:t>Степень благоустройства районов жилой застройки</w:t>
            </w:r>
          </w:p>
        </w:tc>
        <w:tc>
          <w:tcPr>
            <w:tcW w:w="4678" w:type="dxa"/>
            <w:shd w:val="clear" w:color="auto" w:fill="auto"/>
          </w:tcPr>
          <w:p w:rsidR="00244022" w:rsidRPr="00480FA7" w:rsidRDefault="00244022" w:rsidP="00244022">
            <w:pPr>
              <w:widowControl w:val="0"/>
              <w:spacing w:after="160" w:line="258" w:lineRule="auto"/>
              <w:rPr>
                <w:rFonts w:ascii="Times New Roman" w:hAnsi="Times New Roman"/>
                <w:b/>
                <w:lang w:val="ru-RU"/>
              </w:rPr>
            </w:pPr>
            <w:r w:rsidRPr="00480FA7">
              <w:rPr>
                <w:rFonts w:ascii="Times New Roman" w:hAnsi="Times New Roman"/>
                <w:b/>
                <w:lang w:val="ru-RU"/>
              </w:rPr>
              <w:t>Предельные значения расчетных показателей минимально допустимого уровня обеспеченности &lt;*&gt;, л/сут. на 1 чел.</w:t>
            </w:r>
          </w:p>
        </w:tc>
      </w:tr>
      <w:tr w:rsidR="00244022" w:rsidRPr="00480FA7" w:rsidTr="00244022">
        <w:tc>
          <w:tcPr>
            <w:tcW w:w="4893" w:type="dxa"/>
            <w:shd w:val="clear" w:color="auto" w:fill="auto"/>
          </w:tcPr>
          <w:p w:rsidR="00244022" w:rsidRPr="00480FA7" w:rsidRDefault="00244022" w:rsidP="00244022">
            <w:pPr>
              <w:widowControl w:val="0"/>
              <w:spacing w:after="160" w:line="258" w:lineRule="auto"/>
              <w:rPr>
                <w:rFonts w:ascii="Times New Roman" w:hAnsi="Times New Roman"/>
                <w:b/>
                <w:lang w:val="ru-RU"/>
              </w:rPr>
            </w:pPr>
            <w:r w:rsidRPr="00480FA7">
              <w:rPr>
                <w:rFonts w:ascii="Times New Roman" w:hAnsi="Times New Roman"/>
                <w:lang w:val="ru-RU"/>
              </w:rPr>
              <w:t>Застройка зданиями, оборудованными внутренним водопроводом и канализацией:</w:t>
            </w:r>
          </w:p>
        </w:tc>
        <w:tc>
          <w:tcPr>
            <w:tcW w:w="4678" w:type="dxa"/>
            <w:shd w:val="clear" w:color="auto" w:fill="auto"/>
          </w:tcPr>
          <w:p w:rsidR="00244022" w:rsidRPr="00480FA7" w:rsidRDefault="00244022" w:rsidP="00244022">
            <w:pPr>
              <w:widowControl w:val="0"/>
              <w:spacing w:after="160" w:line="258" w:lineRule="auto"/>
              <w:rPr>
                <w:rFonts w:ascii="Times New Roman" w:hAnsi="Times New Roman"/>
                <w:b/>
                <w:lang w:val="ru-RU"/>
              </w:rPr>
            </w:pPr>
          </w:p>
        </w:tc>
      </w:tr>
      <w:tr w:rsidR="00244022" w:rsidRPr="00480FA7" w:rsidTr="00244022">
        <w:tc>
          <w:tcPr>
            <w:tcW w:w="4893" w:type="dxa"/>
            <w:shd w:val="clear" w:color="auto" w:fill="auto"/>
          </w:tcPr>
          <w:p w:rsidR="00244022" w:rsidRPr="00480FA7" w:rsidRDefault="00244022" w:rsidP="00244022">
            <w:pPr>
              <w:widowControl w:val="0"/>
              <w:spacing w:after="160" w:line="258" w:lineRule="auto"/>
              <w:rPr>
                <w:rFonts w:ascii="Times New Roman" w:hAnsi="Times New Roman"/>
                <w:b/>
                <w:lang w:val="ru-RU"/>
              </w:rPr>
            </w:pPr>
            <w:r w:rsidRPr="00480FA7">
              <w:rPr>
                <w:rFonts w:ascii="Times New Roman" w:hAnsi="Times New Roman"/>
                <w:lang w:val="ru-RU"/>
              </w:rPr>
              <w:t>- без ванн</w:t>
            </w:r>
          </w:p>
        </w:tc>
        <w:tc>
          <w:tcPr>
            <w:tcW w:w="4678" w:type="dxa"/>
            <w:shd w:val="clear" w:color="auto" w:fill="auto"/>
          </w:tcPr>
          <w:p w:rsidR="00244022" w:rsidRPr="00480FA7" w:rsidRDefault="00244022" w:rsidP="00244022">
            <w:pPr>
              <w:widowControl w:val="0"/>
              <w:spacing w:after="160" w:line="258" w:lineRule="auto"/>
              <w:rPr>
                <w:rFonts w:ascii="Times New Roman" w:hAnsi="Times New Roman"/>
                <w:lang w:val="ru-RU"/>
              </w:rPr>
            </w:pPr>
            <w:r w:rsidRPr="00480FA7">
              <w:rPr>
                <w:rFonts w:ascii="Times New Roman" w:hAnsi="Times New Roman"/>
                <w:lang w:val="ru-RU"/>
              </w:rPr>
              <w:t>125-160</w:t>
            </w:r>
          </w:p>
        </w:tc>
      </w:tr>
      <w:tr w:rsidR="00244022" w:rsidRPr="00480FA7" w:rsidTr="00244022">
        <w:tc>
          <w:tcPr>
            <w:tcW w:w="4893" w:type="dxa"/>
            <w:shd w:val="clear" w:color="auto" w:fill="auto"/>
          </w:tcPr>
          <w:p w:rsidR="00244022" w:rsidRPr="00480FA7" w:rsidRDefault="00244022" w:rsidP="00244022">
            <w:pPr>
              <w:widowControl w:val="0"/>
              <w:spacing w:after="160" w:line="258" w:lineRule="auto"/>
              <w:rPr>
                <w:rFonts w:ascii="Times New Roman" w:hAnsi="Times New Roman"/>
                <w:b/>
                <w:lang w:val="ru-RU"/>
              </w:rPr>
            </w:pPr>
            <w:r w:rsidRPr="00480FA7">
              <w:rPr>
                <w:rFonts w:ascii="Times New Roman" w:hAnsi="Times New Roman"/>
                <w:lang w:val="ru-RU"/>
              </w:rPr>
              <w:t>- с ванными и местными водонагревателями</w:t>
            </w:r>
          </w:p>
        </w:tc>
        <w:tc>
          <w:tcPr>
            <w:tcW w:w="4678" w:type="dxa"/>
            <w:shd w:val="clear" w:color="auto" w:fill="auto"/>
          </w:tcPr>
          <w:p w:rsidR="00244022" w:rsidRPr="00480FA7" w:rsidRDefault="00244022" w:rsidP="00244022">
            <w:pPr>
              <w:widowControl w:val="0"/>
              <w:spacing w:after="160" w:line="258" w:lineRule="auto"/>
              <w:rPr>
                <w:rFonts w:ascii="Times New Roman" w:hAnsi="Times New Roman"/>
                <w:lang w:val="ru-RU"/>
              </w:rPr>
            </w:pPr>
            <w:r w:rsidRPr="00480FA7">
              <w:rPr>
                <w:rFonts w:ascii="Times New Roman" w:hAnsi="Times New Roman"/>
                <w:lang w:val="ru-RU"/>
              </w:rPr>
              <w:t>160-230</w:t>
            </w:r>
          </w:p>
        </w:tc>
      </w:tr>
      <w:tr w:rsidR="00244022" w:rsidRPr="00480FA7" w:rsidTr="00244022">
        <w:tc>
          <w:tcPr>
            <w:tcW w:w="4893" w:type="dxa"/>
            <w:shd w:val="clear" w:color="auto" w:fill="auto"/>
          </w:tcPr>
          <w:p w:rsidR="00244022" w:rsidRPr="00480FA7" w:rsidRDefault="00244022" w:rsidP="00244022">
            <w:pPr>
              <w:widowControl w:val="0"/>
              <w:spacing w:after="160" w:line="258" w:lineRule="auto"/>
              <w:rPr>
                <w:rFonts w:ascii="Times New Roman" w:hAnsi="Times New Roman"/>
                <w:b/>
                <w:lang w:val="ru-RU"/>
              </w:rPr>
            </w:pPr>
            <w:r w:rsidRPr="00480FA7">
              <w:rPr>
                <w:rFonts w:ascii="Times New Roman" w:hAnsi="Times New Roman"/>
                <w:lang w:val="ru-RU"/>
              </w:rPr>
              <w:t>- с централизованным горячим водоснабжением</w:t>
            </w:r>
          </w:p>
        </w:tc>
        <w:tc>
          <w:tcPr>
            <w:tcW w:w="4678" w:type="dxa"/>
            <w:shd w:val="clear" w:color="auto" w:fill="auto"/>
          </w:tcPr>
          <w:p w:rsidR="00244022" w:rsidRPr="00480FA7" w:rsidRDefault="00244022" w:rsidP="00244022">
            <w:pPr>
              <w:widowControl w:val="0"/>
              <w:spacing w:after="160" w:line="258" w:lineRule="auto"/>
              <w:rPr>
                <w:rFonts w:ascii="Times New Roman" w:hAnsi="Times New Roman"/>
                <w:lang w:val="ru-RU"/>
              </w:rPr>
            </w:pPr>
            <w:r w:rsidRPr="00480FA7">
              <w:rPr>
                <w:rFonts w:ascii="Times New Roman" w:hAnsi="Times New Roman"/>
                <w:lang w:val="ru-RU"/>
              </w:rPr>
              <w:t>220-280</w:t>
            </w:r>
          </w:p>
        </w:tc>
      </w:tr>
    </w:tbl>
    <w:p w:rsidR="00B0648B" w:rsidRPr="00480FA7" w:rsidRDefault="00B0648B" w:rsidP="00B0648B">
      <w:pPr>
        <w:pStyle w:val="a1"/>
        <w:rPr>
          <w:lang w:val="ru-RU"/>
        </w:rPr>
      </w:pPr>
    </w:p>
    <w:p w:rsidR="00B0648B" w:rsidRPr="00480FA7" w:rsidRDefault="00B0648B" w:rsidP="00B0648B">
      <w:pPr>
        <w:pStyle w:val="a1"/>
        <w:rPr>
          <w:lang w:val="ru-RU"/>
        </w:rPr>
      </w:pPr>
    </w:p>
    <w:p w:rsidR="007C6F35" w:rsidRPr="00480FA7" w:rsidRDefault="008C0523" w:rsidP="007C6F35">
      <w:pPr>
        <w:keepNext/>
        <w:shd w:val="clear" w:color="auto" w:fill="FFFFFF"/>
        <w:tabs>
          <w:tab w:val="left" w:pos="708"/>
        </w:tabs>
        <w:ind w:left="720"/>
        <w:jc w:val="center"/>
        <w:outlineLvl w:val="3"/>
        <w:rPr>
          <w:rFonts w:ascii="Times New Roman" w:hAnsi="Times New Roman"/>
          <w:b/>
          <w:szCs w:val="24"/>
          <w:lang w:val="ru-RU"/>
        </w:rPr>
      </w:pPr>
      <w:r w:rsidRPr="00480FA7">
        <w:rPr>
          <w:rFonts w:ascii="Times New Roman" w:hAnsi="Times New Roman"/>
          <w:b/>
          <w:szCs w:val="24"/>
          <w:lang w:val="ru-RU"/>
        </w:rPr>
        <w:t>14</w:t>
      </w:r>
      <w:r w:rsidR="007C6F35" w:rsidRPr="00480FA7">
        <w:rPr>
          <w:rFonts w:ascii="Times New Roman" w:hAnsi="Times New Roman"/>
          <w:b/>
          <w:szCs w:val="24"/>
          <w:lang w:val="ru-RU"/>
        </w:rPr>
        <w:t>.</w:t>
      </w:r>
      <w:r w:rsidR="00C30117" w:rsidRPr="00480FA7">
        <w:rPr>
          <w:rFonts w:ascii="Times New Roman" w:hAnsi="Times New Roman"/>
          <w:b/>
          <w:szCs w:val="24"/>
          <w:lang w:val="ru-RU"/>
        </w:rPr>
        <w:t>4</w:t>
      </w:r>
      <w:r w:rsidR="007C6F35" w:rsidRPr="00480FA7">
        <w:rPr>
          <w:rFonts w:ascii="Times New Roman" w:hAnsi="Times New Roman"/>
          <w:b/>
          <w:szCs w:val="24"/>
          <w:lang w:val="ru-RU"/>
        </w:rPr>
        <w:t>. Нормативы обеспеченности объектами теплоснабжения</w:t>
      </w:r>
    </w:p>
    <w:p w:rsidR="007C6F35" w:rsidRPr="00480FA7" w:rsidRDefault="007C6F35" w:rsidP="007C6F35">
      <w:pPr>
        <w:tabs>
          <w:tab w:val="left" w:pos="708"/>
        </w:tabs>
        <w:rPr>
          <w:rFonts w:ascii="Times New Roman" w:hAnsi="Times New Roman"/>
          <w:szCs w:val="24"/>
          <w:lang w:val="ru-RU"/>
        </w:rPr>
      </w:pPr>
    </w:p>
    <w:p w:rsidR="00DE1BFB" w:rsidRPr="00480FA7" w:rsidRDefault="008C0523" w:rsidP="00DE1BFB">
      <w:pPr>
        <w:tabs>
          <w:tab w:val="left" w:pos="708"/>
        </w:tabs>
        <w:ind w:firstLine="72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C30117" w:rsidRPr="00480FA7">
        <w:rPr>
          <w:rFonts w:ascii="Times New Roman" w:hAnsi="Times New Roman"/>
          <w:b/>
          <w:szCs w:val="24"/>
          <w:lang w:val="ru-RU"/>
        </w:rPr>
        <w:t>4</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w:t>
      </w:r>
      <w:r w:rsidR="00DE1BFB" w:rsidRPr="00480FA7">
        <w:rPr>
          <w:rFonts w:ascii="Times New Roman" w:hAnsi="Times New Roman"/>
          <w:szCs w:val="24"/>
          <w:lang w:val="ru-RU"/>
        </w:rPr>
        <w:t xml:space="preserve">Централизованное теплоснабжение в Керчикском поселение </w:t>
      </w:r>
      <w:r w:rsidR="009F2823" w:rsidRPr="00480FA7">
        <w:rPr>
          <w:rFonts w:ascii="Times New Roman" w:hAnsi="Times New Roman"/>
          <w:szCs w:val="24"/>
          <w:lang w:val="ru-RU"/>
        </w:rPr>
        <w:t>отсутствует</w:t>
      </w:r>
      <w:r w:rsidR="00DE1BFB" w:rsidRPr="00480FA7">
        <w:rPr>
          <w:rFonts w:ascii="Times New Roman" w:hAnsi="Times New Roman"/>
          <w:szCs w:val="24"/>
          <w:lang w:val="ru-RU"/>
        </w:rPr>
        <w:t xml:space="preserve">. На территории хут. Керчик - Савров при </w:t>
      </w:r>
      <w:r w:rsidR="009F2823" w:rsidRPr="00480FA7">
        <w:rPr>
          <w:rFonts w:ascii="Times New Roman" w:hAnsi="Times New Roman"/>
          <w:szCs w:val="24"/>
          <w:lang w:val="ru-RU"/>
        </w:rPr>
        <w:t>общеобразовательном школе расположена угольная котельная</w:t>
      </w:r>
      <w:r w:rsidR="00DE1BFB" w:rsidRPr="00480FA7">
        <w:rPr>
          <w:rFonts w:ascii="Times New Roman" w:hAnsi="Times New Roman"/>
          <w:szCs w:val="24"/>
          <w:lang w:val="ru-RU"/>
        </w:rPr>
        <w:t>, которая обслуживает общеобразовательную школу</w:t>
      </w:r>
      <w:r w:rsidR="009F2823" w:rsidRPr="00480FA7">
        <w:rPr>
          <w:rFonts w:ascii="Times New Roman" w:hAnsi="Times New Roman"/>
          <w:szCs w:val="24"/>
          <w:lang w:val="ru-RU"/>
        </w:rPr>
        <w:t xml:space="preserve"> детский сад. В </w:t>
      </w:r>
      <w:r w:rsidR="00DE1BFB" w:rsidRPr="00480FA7">
        <w:rPr>
          <w:rFonts w:ascii="Times New Roman" w:hAnsi="Times New Roman"/>
          <w:szCs w:val="24"/>
          <w:lang w:val="ru-RU"/>
        </w:rPr>
        <w:t>СДК</w:t>
      </w:r>
      <w:r w:rsidR="009F2823" w:rsidRPr="00480FA7">
        <w:rPr>
          <w:rFonts w:ascii="Times New Roman" w:hAnsi="Times New Roman"/>
          <w:szCs w:val="24"/>
          <w:lang w:val="ru-RU"/>
        </w:rPr>
        <w:t xml:space="preserve"> и</w:t>
      </w:r>
      <w:r w:rsidR="00DE1BFB" w:rsidRPr="00480FA7">
        <w:rPr>
          <w:rFonts w:ascii="Times New Roman" w:hAnsi="Times New Roman"/>
          <w:szCs w:val="24"/>
          <w:lang w:val="ru-RU"/>
        </w:rPr>
        <w:t xml:space="preserve"> здание администрации </w:t>
      </w:r>
      <w:r w:rsidR="008E0024" w:rsidRPr="00480FA7">
        <w:rPr>
          <w:rFonts w:ascii="Times New Roman" w:hAnsi="Times New Roman"/>
          <w:szCs w:val="24"/>
          <w:lang w:val="ru-RU"/>
        </w:rPr>
        <w:t>газоснабжение</w:t>
      </w:r>
      <w:r w:rsidR="00DE1BFB" w:rsidRPr="00480FA7">
        <w:rPr>
          <w:rFonts w:ascii="Times New Roman" w:hAnsi="Times New Roman"/>
          <w:szCs w:val="24"/>
          <w:lang w:val="ru-RU"/>
        </w:rPr>
        <w:t xml:space="preserve">. </w:t>
      </w:r>
    </w:p>
    <w:p w:rsidR="00DA42B5" w:rsidRPr="00480FA7" w:rsidRDefault="00DE1BFB" w:rsidP="00DE1BFB">
      <w:pPr>
        <w:tabs>
          <w:tab w:val="left" w:pos="708"/>
        </w:tabs>
        <w:ind w:firstLine="720"/>
        <w:jc w:val="both"/>
        <w:rPr>
          <w:rFonts w:ascii="Times New Roman" w:hAnsi="Times New Roman"/>
          <w:szCs w:val="24"/>
          <w:lang w:val="ru-RU"/>
        </w:rPr>
      </w:pPr>
      <w:r w:rsidRPr="00480FA7">
        <w:rPr>
          <w:rFonts w:ascii="Times New Roman" w:hAnsi="Times New Roman"/>
          <w:szCs w:val="24"/>
          <w:lang w:val="ru-RU"/>
        </w:rPr>
        <w:lastRenderedPageBreak/>
        <w:t>Нормативы обеспеченности объектами теплоснабжения следует принимать не менее 0,5 килокалорий на отопление 1 квадратного метра площади в год.</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C30117" w:rsidRPr="00480FA7">
        <w:rPr>
          <w:rFonts w:ascii="Times New Roman" w:hAnsi="Times New Roman"/>
          <w:b/>
          <w:szCs w:val="24"/>
          <w:lang w:val="ru-RU"/>
        </w:rPr>
        <w:t>4</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Теплоснабжение поселений следует предусматривать в соответствии с утвержденной в установленном порядке схемой теплоснабжения с учетом экономически обоснованных по энергосбережению при оптимальном сочетании и децентрализованных источников теплоснабжения.</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Энергогенерирующие сооружения и устройства, предназначенные для теплоснабжения промышленных предприятий, а также жилой и общественной застройки, следует, как правило, размещать на территории производственных или коммунальных зон.</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В районах многоквартирной жилой застройки малой этажности, а также одно-, двухквартирной жилой застройки с приусадебными (приквартирными) земельными участками 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 </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Размеры земельных участков для отдельно стоящих отопительных котельных, располагаемых в жилых зонах, следует принимать по таблице </w:t>
      </w:r>
      <w:r w:rsidR="00DE1BFB" w:rsidRPr="00480FA7">
        <w:rPr>
          <w:rFonts w:ascii="Times New Roman" w:hAnsi="Times New Roman"/>
          <w:szCs w:val="24"/>
          <w:lang w:val="ru-RU"/>
        </w:rPr>
        <w:t>33</w:t>
      </w:r>
      <w:r w:rsidRPr="00480FA7">
        <w:rPr>
          <w:rFonts w:ascii="Times New Roman" w:hAnsi="Times New Roman"/>
          <w:szCs w:val="24"/>
          <w:lang w:val="ru-RU"/>
        </w:rPr>
        <w:t>.</w:t>
      </w:r>
    </w:p>
    <w:p w:rsidR="008E0024" w:rsidRPr="00480FA7" w:rsidRDefault="008E0024" w:rsidP="008E0024">
      <w:pPr>
        <w:pStyle w:val="a1"/>
        <w:rPr>
          <w:lang w:val="ru-RU"/>
        </w:rPr>
      </w:pPr>
    </w:p>
    <w:p w:rsidR="008E0024" w:rsidRPr="00480FA7" w:rsidRDefault="008E0024" w:rsidP="008E0024">
      <w:pPr>
        <w:pStyle w:val="a1"/>
        <w:rPr>
          <w:lang w:val="ru-RU"/>
        </w:rPr>
      </w:pPr>
    </w:p>
    <w:p w:rsidR="00DA42B5" w:rsidRPr="00480FA7" w:rsidRDefault="00DA42B5" w:rsidP="00DA42B5">
      <w:pPr>
        <w:tabs>
          <w:tab w:val="left" w:pos="708"/>
        </w:tabs>
        <w:jc w:val="right"/>
        <w:rPr>
          <w:rFonts w:ascii="Times New Roman" w:hAnsi="Times New Roman"/>
          <w:szCs w:val="24"/>
          <w:lang w:val="ru-RU"/>
        </w:rPr>
      </w:pPr>
    </w:p>
    <w:tbl>
      <w:tblPr>
        <w:tblW w:w="9720" w:type="dxa"/>
        <w:tblInd w:w="45" w:type="dxa"/>
        <w:tblLayout w:type="fixed"/>
        <w:tblCellMar>
          <w:left w:w="45" w:type="dxa"/>
          <w:right w:w="45" w:type="dxa"/>
        </w:tblCellMar>
        <w:tblLook w:val="04A0" w:firstRow="1" w:lastRow="0" w:firstColumn="1" w:lastColumn="0" w:noHBand="0" w:noVBand="1"/>
      </w:tblPr>
      <w:tblGrid>
        <w:gridCol w:w="3930"/>
        <w:gridCol w:w="2235"/>
        <w:gridCol w:w="3555"/>
      </w:tblGrid>
      <w:tr w:rsidR="00DA42B5" w:rsidRPr="00480FA7" w:rsidTr="007D2869">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DA42B5" w:rsidRPr="00480FA7" w:rsidRDefault="00DA42B5" w:rsidP="00DA42B5">
            <w:pPr>
              <w:ind w:firstLine="360"/>
              <w:rPr>
                <w:rFonts w:ascii="Times New Roman" w:hAnsi="Times New Roman"/>
                <w:szCs w:val="24"/>
                <w:lang w:val="ru-RU"/>
              </w:rPr>
            </w:pPr>
            <w:r w:rsidRPr="00480FA7">
              <w:rPr>
                <w:rFonts w:ascii="Times New Roman" w:hAnsi="Times New Roman"/>
                <w:szCs w:val="24"/>
                <w:lang w:val="ru-RU"/>
              </w:rPr>
              <w:t xml:space="preserve">Таблица </w:t>
            </w:r>
            <w:r w:rsidR="00DE1BFB" w:rsidRPr="00480FA7">
              <w:rPr>
                <w:rFonts w:ascii="Times New Roman" w:hAnsi="Times New Roman"/>
                <w:szCs w:val="24"/>
                <w:lang w:val="ru-RU"/>
              </w:rPr>
              <w:t>33</w:t>
            </w:r>
          </w:p>
        </w:tc>
      </w:tr>
      <w:tr w:rsidR="00DA42B5" w:rsidRPr="00480FA7" w:rsidTr="007D2869">
        <w:tc>
          <w:tcPr>
            <w:tcW w:w="3930" w:type="dxa"/>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Теплопроизводительность котельных, гигакалория в час (Мегаватт)</w:t>
            </w:r>
          </w:p>
        </w:tc>
        <w:tc>
          <w:tcPr>
            <w:tcW w:w="5790" w:type="dxa"/>
            <w:gridSpan w:val="2"/>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Размеры земельных участков, гектаров, котельных, работающих</w:t>
            </w:r>
          </w:p>
        </w:tc>
      </w:tr>
      <w:tr w:rsidR="00DA42B5" w:rsidRPr="00480FA7" w:rsidTr="007D2869">
        <w:tc>
          <w:tcPr>
            <w:tcW w:w="3930" w:type="dxa"/>
            <w:vMerge/>
            <w:tcBorders>
              <w:top w:val="single" w:sz="2" w:space="0" w:color="auto"/>
              <w:left w:val="single" w:sz="2" w:space="0" w:color="auto"/>
              <w:bottom w:val="single" w:sz="2" w:space="0" w:color="auto"/>
              <w:right w:val="single" w:sz="2" w:space="0" w:color="auto"/>
            </w:tcBorders>
            <w:shd w:val="clear" w:color="auto" w:fill="FFFFFF"/>
          </w:tcPr>
          <w:p w:rsidR="00DA42B5" w:rsidRPr="00480FA7" w:rsidRDefault="00DA42B5" w:rsidP="00DA42B5">
            <w:pPr>
              <w:ind w:firstLine="360"/>
              <w:rPr>
                <w:rFonts w:ascii="Times New Roman" w:hAnsi="Times New Roman"/>
                <w:szCs w:val="24"/>
                <w:lang w:val="ru-RU"/>
              </w:rPr>
            </w:pPr>
          </w:p>
        </w:tc>
        <w:tc>
          <w:tcPr>
            <w:tcW w:w="2235" w:type="dxa"/>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на твердом топливе</w:t>
            </w:r>
          </w:p>
        </w:tc>
        <w:tc>
          <w:tcPr>
            <w:tcW w:w="3555" w:type="dxa"/>
            <w:tcBorders>
              <w:top w:val="single" w:sz="2" w:space="0" w:color="auto"/>
              <w:left w:val="single" w:sz="2" w:space="0" w:color="auto"/>
              <w:bottom w:val="single" w:sz="2" w:space="0" w:color="auto"/>
              <w:right w:val="single" w:sz="2"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на газо,мазутном топливе</w:t>
            </w:r>
          </w:p>
        </w:tc>
      </w:tr>
      <w:tr w:rsidR="00DA42B5" w:rsidRPr="00480FA7" w:rsidTr="007D2869">
        <w:trPr>
          <w:trHeight w:val="304"/>
        </w:trPr>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До 5</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0,7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0,7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5 до 10 (от 6 до 12)</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1,0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1,0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10 до 50 (от 12 до 58)</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2,0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1,5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50 до 100 (от 58 до 116)</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3,0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2,5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100 до 200 (от 116 233)</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3,7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3,0 </w:t>
            </w:r>
          </w:p>
        </w:tc>
      </w:tr>
      <w:tr w:rsidR="00DA42B5" w:rsidRPr="00480FA7" w:rsidTr="007D2869">
        <w:tc>
          <w:tcPr>
            <w:tcW w:w="3930"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eastAsia="ArialMT" w:hAnsi="Times New Roman"/>
                <w:szCs w:val="24"/>
                <w:lang w:val="ru-RU"/>
              </w:rPr>
              <w:t>от 200 до 400 (от 233 466)</w:t>
            </w:r>
          </w:p>
        </w:tc>
        <w:tc>
          <w:tcPr>
            <w:tcW w:w="223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4,3 </w:t>
            </w:r>
          </w:p>
        </w:tc>
        <w:tc>
          <w:tcPr>
            <w:tcW w:w="3555" w:type="dxa"/>
            <w:tcBorders>
              <w:top w:val="single" w:sz="2" w:space="0" w:color="auto"/>
              <w:left w:val="single" w:sz="2" w:space="0" w:color="auto"/>
              <w:bottom w:val="single" w:sz="2" w:space="0" w:color="auto"/>
              <w:right w:val="single" w:sz="2" w:space="0" w:color="auto"/>
            </w:tcBorders>
          </w:tcPr>
          <w:p w:rsidR="00DA42B5" w:rsidRPr="00480FA7" w:rsidRDefault="00DA42B5" w:rsidP="00DA42B5">
            <w:pPr>
              <w:ind w:firstLine="360"/>
              <w:jc w:val="center"/>
              <w:rPr>
                <w:rFonts w:ascii="Times New Roman" w:hAnsi="Times New Roman"/>
                <w:szCs w:val="24"/>
                <w:lang w:val="ru-RU"/>
              </w:rPr>
            </w:pPr>
            <w:r w:rsidRPr="00480FA7">
              <w:rPr>
                <w:rFonts w:ascii="Times New Roman" w:hAnsi="Times New Roman"/>
                <w:szCs w:val="24"/>
                <w:lang w:val="ru-RU"/>
              </w:rPr>
              <w:t xml:space="preserve">3,5 </w:t>
            </w:r>
          </w:p>
        </w:tc>
      </w:tr>
      <w:tr w:rsidR="00DA42B5" w:rsidRPr="00480FA7" w:rsidTr="007D2869">
        <w:tc>
          <w:tcPr>
            <w:tcW w:w="9720" w:type="dxa"/>
            <w:gridSpan w:val="3"/>
            <w:tcBorders>
              <w:top w:val="single" w:sz="2" w:space="0" w:color="auto"/>
              <w:left w:val="single" w:sz="2" w:space="0" w:color="auto"/>
              <w:bottom w:val="single" w:sz="2" w:space="0" w:color="auto"/>
              <w:right w:val="single" w:sz="2" w:space="0" w:color="auto"/>
            </w:tcBorders>
          </w:tcPr>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 xml:space="preserve">П р и м е ч а н и я: </w:t>
            </w:r>
          </w:p>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w:t>
            </w:r>
          </w:p>
          <w:p w:rsidR="00454EA0" w:rsidRPr="00480FA7" w:rsidRDefault="00DA42B5" w:rsidP="00454EA0">
            <w:pPr>
              <w:jc w:val="both"/>
              <w:rPr>
                <w:rFonts w:ascii="Times New Roman" w:hAnsi="Times New Roman"/>
                <w:sz w:val="20"/>
                <w:lang w:val="ru-RU"/>
              </w:rPr>
            </w:pPr>
            <w:r w:rsidRPr="00480FA7">
              <w:rPr>
                <w:rFonts w:ascii="Times New Roman" w:hAnsi="Times New Roman"/>
                <w:sz w:val="20"/>
                <w:lang w:val="ru-RU"/>
              </w:rPr>
              <w:t xml:space="preserve">2. Размещение золошлакоотвалов следует предусматривать вне территорий жилых, общественно-деловых и рекреационных зон. Условия размещения золошлакоотвалов и определение размеров площадок для них необходимо предусматривать по </w:t>
            </w:r>
            <w:r w:rsidR="00454EA0" w:rsidRPr="00480FA7">
              <w:rPr>
                <w:rFonts w:ascii="Times New Roman" w:hAnsi="Times New Roman"/>
                <w:sz w:val="20"/>
                <w:lang w:val="ru-RU"/>
              </w:rPr>
              <w:t>СП 124.13330.2012 «СНиП 41-02-2003. Тепловые сети»</w:t>
            </w:r>
          </w:p>
          <w:p w:rsidR="00DA42B5" w:rsidRPr="00480FA7" w:rsidRDefault="00454EA0" w:rsidP="00454EA0">
            <w:pPr>
              <w:jc w:val="both"/>
              <w:rPr>
                <w:rFonts w:ascii="Times New Roman" w:hAnsi="Times New Roman"/>
                <w:sz w:val="20"/>
                <w:lang w:val="ru-RU"/>
              </w:rPr>
            </w:pPr>
            <w:r w:rsidRPr="00480FA7">
              <w:rPr>
                <w:rFonts w:ascii="Times New Roman" w:hAnsi="Times New Roman"/>
                <w:sz w:val="20"/>
                <w:lang w:val="ru-RU"/>
              </w:rPr>
              <w:t>Актуализированная редакция СНиП 41-02-2003</w:t>
            </w:r>
            <w:r w:rsidR="00DA42B5" w:rsidRPr="00480FA7">
              <w:rPr>
                <w:rFonts w:ascii="Times New Roman" w:hAnsi="Times New Roman"/>
                <w:sz w:val="20"/>
                <w:lang w:val="ru-RU"/>
              </w:rPr>
              <w:t>.</w:t>
            </w:r>
          </w:p>
          <w:p w:rsidR="00DA42B5" w:rsidRPr="00480FA7" w:rsidRDefault="00DA42B5" w:rsidP="00DA42B5">
            <w:pPr>
              <w:jc w:val="both"/>
              <w:rPr>
                <w:rFonts w:ascii="Times New Roman" w:hAnsi="Times New Roman"/>
                <w:i/>
                <w:szCs w:val="24"/>
                <w:lang w:val="ru-RU"/>
              </w:rPr>
            </w:pPr>
            <w:r w:rsidRPr="00480FA7">
              <w:rPr>
                <w:rFonts w:ascii="Times New Roman" w:hAnsi="Times New Roman"/>
                <w:sz w:val="20"/>
                <w:lang w:val="ru-RU"/>
              </w:rPr>
              <w:t>3. Размеры санитарно-защитных зон от котельных определяются в соответствии с действующими санитарными нормами.</w:t>
            </w:r>
          </w:p>
        </w:tc>
      </w:tr>
    </w:tbl>
    <w:p w:rsidR="007C6F35" w:rsidRPr="00480FA7" w:rsidRDefault="00DA42B5" w:rsidP="003D2CE2">
      <w:pPr>
        <w:tabs>
          <w:tab w:val="left" w:pos="708"/>
        </w:tabs>
        <w:jc w:val="both"/>
        <w:rPr>
          <w:rFonts w:ascii="Times New Roman" w:hAnsi="Times New Roman"/>
          <w:szCs w:val="24"/>
          <w:lang w:val="ru-RU"/>
        </w:rPr>
      </w:pPr>
      <w:r w:rsidRPr="00480FA7">
        <w:rPr>
          <w:rFonts w:ascii="Times New Roman" w:hAnsi="Times New Roman"/>
          <w:bCs/>
          <w:szCs w:val="24"/>
          <w:lang w:val="ru-RU"/>
        </w:rPr>
        <w:tab/>
      </w:r>
    </w:p>
    <w:p w:rsidR="007C6F35" w:rsidRPr="00480FA7" w:rsidRDefault="008C0523" w:rsidP="007C6F35">
      <w:pPr>
        <w:keepNext/>
        <w:shd w:val="clear" w:color="auto" w:fill="FFFFFF"/>
        <w:tabs>
          <w:tab w:val="left" w:pos="708"/>
        </w:tabs>
        <w:ind w:left="720"/>
        <w:jc w:val="center"/>
        <w:outlineLvl w:val="3"/>
        <w:rPr>
          <w:rFonts w:ascii="Times New Roman" w:hAnsi="Times New Roman"/>
          <w:b/>
          <w:szCs w:val="24"/>
          <w:lang w:val="ru-RU"/>
        </w:rPr>
      </w:pPr>
      <w:r w:rsidRPr="00480FA7">
        <w:rPr>
          <w:rFonts w:ascii="Times New Roman" w:hAnsi="Times New Roman"/>
          <w:b/>
          <w:szCs w:val="24"/>
          <w:lang w:val="ru-RU"/>
        </w:rPr>
        <w:t>14</w:t>
      </w:r>
      <w:r w:rsidR="007C6F35" w:rsidRPr="00480FA7">
        <w:rPr>
          <w:rFonts w:ascii="Times New Roman" w:hAnsi="Times New Roman"/>
          <w:b/>
          <w:szCs w:val="24"/>
          <w:lang w:val="ru-RU"/>
        </w:rPr>
        <w:t>.</w:t>
      </w:r>
      <w:r w:rsidR="0072310C" w:rsidRPr="00480FA7">
        <w:rPr>
          <w:rFonts w:ascii="Times New Roman" w:hAnsi="Times New Roman"/>
          <w:b/>
          <w:szCs w:val="24"/>
          <w:lang w:val="ru-RU"/>
        </w:rPr>
        <w:t>5</w:t>
      </w:r>
      <w:r w:rsidR="007C6F35" w:rsidRPr="00480FA7">
        <w:rPr>
          <w:rFonts w:ascii="Times New Roman" w:hAnsi="Times New Roman"/>
          <w:b/>
          <w:szCs w:val="24"/>
          <w:lang w:val="ru-RU"/>
        </w:rPr>
        <w:t>. Нормативы обеспеченности объектами газоснабжения</w:t>
      </w:r>
    </w:p>
    <w:p w:rsidR="007C6F35" w:rsidRPr="00480FA7" w:rsidRDefault="007C6F35" w:rsidP="007C6F35">
      <w:pPr>
        <w:tabs>
          <w:tab w:val="left" w:pos="708"/>
        </w:tabs>
        <w:rPr>
          <w:rFonts w:ascii="Times New Roman" w:hAnsi="Times New Roman"/>
          <w:szCs w:val="24"/>
          <w:lang w:val="ru-RU"/>
        </w:rPr>
      </w:pPr>
    </w:p>
    <w:p w:rsidR="00A517B7" w:rsidRPr="00480FA7" w:rsidRDefault="00DE1BFB" w:rsidP="00DA42B5">
      <w:pPr>
        <w:tabs>
          <w:tab w:val="left" w:pos="708"/>
        </w:tabs>
        <w:ind w:firstLine="720"/>
        <w:jc w:val="both"/>
        <w:rPr>
          <w:rFonts w:ascii="Times New Roman" w:hAnsi="Times New Roman"/>
          <w:bCs/>
          <w:szCs w:val="24"/>
          <w:lang w:val="ru-RU"/>
        </w:rPr>
      </w:pPr>
      <w:r w:rsidRPr="00480FA7">
        <w:rPr>
          <w:rFonts w:ascii="Times New Roman" w:hAnsi="Times New Roman"/>
          <w:bCs/>
          <w:szCs w:val="24"/>
          <w:lang w:val="ru-RU"/>
        </w:rPr>
        <w:t>Населенные пункты Керчикского сельского поселения не газифицированы.</w:t>
      </w:r>
    </w:p>
    <w:p w:rsidR="00DA42B5" w:rsidRPr="00480FA7" w:rsidRDefault="008C0523" w:rsidP="00DA42B5">
      <w:pPr>
        <w:tabs>
          <w:tab w:val="left" w:pos="708"/>
        </w:tabs>
        <w:ind w:firstLine="720"/>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72310C" w:rsidRPr="00480FA7">
        <w:rPr>
          <w:rFonts w:ascii="Times New Roman" w:hAnsi="Times New Roman"/>
          <w:b/>
          <w:szCs w:val="24"/>
          <w:lang w:val="ru-RU"/>
        </w:rPr>
        <w:t>5</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Норматив обеспеченности объектами газоснабжения (индивидуально-бытовые нужды населения) следует принимать не менее 120 кубических метров на 1 человека в год.</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72310C" w:rsidRPr="00480FA7">
        <w:rPr>
          <w:rFonts w:ascii="Times New Roman" w:hAnsi="Times New Roman"/>
          <w:b/>
          <w:szCs w:val="24"/>
          <w:lang w:val="ru-RU"/>
        </w:rPr>
        <w:t>5</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Газораспределительные станции магистральных газопроводов следует размещать за пределами поселений в соответствии с требованиями </w:t>
      </w:r>
      <w:hyperlink r:id="rId24" w:history="1">
        <w:r w:rsidR="00DA42B5" w:rsidRPr="00480FA7">
          <w:rPr>
            <w:rFonts w:ascii="Times New Roman" w:hAnsi="Times New Roman"/>
            <w:szCs w:val="24"/>
            <w:lang w:val="ru-RU"/>
          </w:rPr>
          <w:t>СП 36.13330</w:t>
        </w:r>
      </w:hyperlink>
      <w:r w:rsidR="00DA42B5" w:rsidRPr="00480FA7">
        <w:rPr>
          <w:rFonts w:ascii="Times New Roman" w:hAnsi="Times New Roman"/>
          <w:szCs w:val="24"/>
          <w:lang w:val="ru-RU"/>
        </w:rPr>
        <w:t>.2012 «Магистральные трубопроводы».</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lastRenderedPageBreak/>
        <w:t>14</w:t>
      </w:r>
      <w:r w:rsidR="00DA42B5" w:rsidRPr="00480FA7">
        <w:rPr>
          <w:rFonts w:ascii="Times New Roman" w:hAnsi="Times New Roman"/>
          <w:b/>
          <w:szCs w:val="24"/>
          <w:lang w:val="ru-RU"/>
        </w:rPr>
        <w:t>.</w:t>
      </w:r>
      <w:r w:rsidR="0072310C" w:rsidRPr="00480FA7">
        <w:rPr>
          <w:rFonts w:ascii="Times New Roman" w:hAnsi="Times New Roman"/>
          <w:b/>
          <w:szCs w:val="24"/>
          <w:lang w:val="ru-RU"/>
        </w:rPr>
        <w:t>5</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Размеры земельных участков газонаполнительных пунктов (ГНП) и промежуточных складов баллонов (ПСБ) следует принимать не более </w:t>
      </w:r>
      <w:smartTag w:uri="urn:schemas-microsoft-com:office:smarttags" w:element="metricconverter">
        <w:smartTagPr>
          <w:attr w:name="ProductID" w:val="0,6 га"/>
        </w:smartTagPr>
        <w:r w:rsidR="00DA42B5" w:rsidRPr="00480FA7">
          <w:rPr>
            <w:rFonts w:ascii="Times New Roman" w:hAnsi="Times New Roman"/>
            <w:szCs w:val="24"/>
            <w:lang w:val="ru-RU"/>
          </w:rPr>
          <w:t>0,6 га</w:t>
        </w:r>
      </w:smartTag>
      <w:r w:rsidR="00DA42B5" w:rsidRPr="00480FA7">
        <w:rPr>
          <w:rFonts w:ascii="Times New Roman" w:hAnsi="Times New Roman"/>
          <w:szCs w:val="24"/>
          <w:lang w:val="ru-RU"/>
        </w:rPr>
        <w:t xml:space="preserve">. Расстояния от них до зданий и сооружений различного назначения следует принимать согласно </w:t>
      </w:r>
      <w:hyperlink r:id="rId25" w:history="1">
        <w:r w:rsidR="00DA42B5" w:rsidRPr="00480FA7">
          <w:rPr>
            <w:rFonts w:ascii="Times New Roman" w:hAnsi="Times New Roman"/>
            <w:szCs w:val="24"/>
            <w:lang w:val="ru-RU"/>
          </w:rPr>
          <w:t>СП 62.13330</w:t>
        </w:r>
      </w:hyperlink>
      <w:r w:rsidR="00DA42B5" w:rsidRPr="00480FA7">
        <w:rPr>
          <w:rFonts w:ascii="Times New Roman" w:hAnsi="Times New Roman"/>
          <w:szCs w:val="24"/>
          <w:lang w:val="ru-RU"/>
        </w:rPr>
        <w:t>-2011 «Газораспределительные системы» и требованиям технических регламентов.</w:t>
      </w:r>
    </w:p>
    <w:p w:rsidR="00A74B42"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72310C" w:rsidRPr="00480FA7">
        <w:rPr>
          <w:rFonts w:ascii="Times New Roman" w:hAnsi="Times New Roman"/>
          <w:b/>
          <w:szCs w:val="24"/>
          <w:lang w:val="ru-RU"/>
        </w:rPr>
        <w:t>5</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Расстояние от газонаполнительных станций, газонаполнительных пунктов и промежуточных складов баллонов до зданий и сооружений различного назначения следует принимать согласно СП 62.13330.2011* «Газораспределительные системы»</w:t>
      </w:r>
      <w:r w:rsidR="00A74B42" w:rsidRPr="00480FA7">
        <w:rPr>
          <w:rFonts w:ascii="Times New Roman" w:hAnsi="Times New Roman"/>
          <w:szCs w:val="24"/>
          <w:lang w:val="ru-RU"/>
        </w:rPr>
        <w:t>.</w:t>
      </w:r>
    </w:p>
    <w:p w:rsidR="00A74B42" w:rsidRPr="00480FA7" w:rsidRDefault="00A74B42" w:rsidP="00DA42B5">
      <w:pPr>
        <w:tabs>
          <w:tab w:val="left" w:pos="708"/>
        </w:tabs>
        <w:autoSpaceDE w:val="0"/>
        <w:autoSpaceDN w:val="0"/>
        <w:adjustRightInd w:val="0"/>
        <w:ind w:firstLine="709"/>
        <w:jc w:val="both"/>
        <w:rPr>
          <w:rFonts w:ascii="Times New Roman" w:hAnsi="Times New Roman"/>
          <w:szCs w:val="24"/>
          <w:lang w:val="ru-RU"/>
        </w:rPr>
      </w:pPr>
    </w:p>
    <w:p w:rsidR="00A74B42" w:rsidRPr="00480FA7" w:rsidRDefault="00A74B42" w:rsidP="00A74B42">
      <w:pPr>
        <w:tabs>
          <w:tab w:val="left" w:pos="708"/>
        </w:tabs>
        <w:rPr>
          <w:rFonts w:ascii="Times New Roman" w:hAnsi="Times New Roman"/>
          <w:szCs w:val="24"/>
          <w:lang w:val="ru-RU"/>
        </w:rPr>
      </w:pPr>
    </w:p>
    <w:p w:rsidR="00A74B42" w:rsidRPr="00480FA7" w:rsidRDefault="008C0523" w:rsidP="00244022">
      <w:pPr>
        <w:keepNext/>
        <w:shd w:val="clear" w:color="auto" w:fill="FFFFFF"/>
        <w:tabs>
          <w:tab w:val="left" w:pos="708"/>
        </w:tabs>
        <w:ind w:left="720"/>
        <w:jc w:val="center"/>
        <w:outlineLvl w:val="3"/>
        <w:rPr>
          <w:rFonts w:ascii="Times New Roman" w:hAnsi="Times New Roman"/>
          <w:szCs w:val="24"/>
          <w:lang w:val="ru-RU"/>
        </w:rPr>
      </w:pPr>
      <w:r w:rsidRPr="00480FA7">
        <w:rPr>
          <w:rFonts w:ascii="Times New Roman" w:hAnsi="Times New Roman"/>
          <w:b/>
          <w:szCs w:val="24"/>
          <w:lang w:val="ru-RU"/>
        </w:rPr>
        <w:t>14</w:t>
      </w:r>
      <w:r w:rsidR="00A74B42" w:rsidRPr="00480FA7">
        <w:rPr>
          <w:rFonts w:ascii="Times New Roman" w:hAnsi="Times New Roman"/>
          <w:b/>
          <w:szCs w:val="24"/>
          <w:lang w:val="ru-RU"/>
        </w:rPr>
        <w:t>.</w:t>
      </w:r>
      <w:r w:rsidR="0072310C" w:rsidRPr="00480FA7">
        <w:rPr>
          <w:rFonts w:ascii="Times New Roman" w:hAnsi="Times New Roman"/>
          <w:b/>
          <w:szCs w:val="24"/>
          <w:lang w:val="ru-RU"/>
        </w:rPr>
        <w:t>6</w:t>
      </w:r>
      <w:r w:rsidR="00A74B42" w:rsidRPr="00480FA7">
        <w:rPr>
          <w:rFonts w:ascii="Times New Roman" w:hAnsi="Times New Roman"/>
          <w:b/>
          <w:szCs w:val="24"/>
          <w:lang w:val="ru-RU"/>
        </w:rPr>
        <w:t xml:space="preserve">. </w:t>
      </w:r>
      <w:r w:rsidR="00A74B42" w:rsidRPr="00480FA7">
        <w:rPr>
          <w:rFonts w:ascii="Times New Roman" w:hAnsi="Times New Roman"/>
          <w:b/>
          <w:bCs/>
          <w:szCs w:val="24"/>
          <w:lang w:val="ru-RU"/>
        </w:rPr>
        <w:t>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объектов для населения</w:t>
      </w:r>
    </w:p>
    <w:p w:rsidR="00A74B42" w:rsidRPr="00480FA7" w:rsidRDefault="00A74B42" w:rsidP="00A74B42">
      <w:pPr>
        <w:pStyle w:val="a1"/>
        <w:rPr>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4"/>
        <w:gridCol w:w="2472"/>
        <w:gridCol w:w="2391"/>
        <w:gridCol w:w="2354"/>
      </w:tblGrid>
      <w:tr w:rsidR="00DE1BFB" w:rsidRPr="00480FA7">
        <w:tc>
          <w:tcPr>
            <w:tcW w:w="9571" w:type="dxa"/>
            <w:gridSpan w:val="4"/>
            <w:shd w:val="clear" w:color="auto" w:fill="auto"/>
          </w:tcPr>
          <w:p w:rsidR="00DE1BFB" w:rsidRPr="00480FA7" w:rsidRDefault="00DE1BFB" w:rsidP="00A74B42">
            <w:pPr>
              <w:widowControl w:val="0"/>
              <w:ind w:right="-1"/>
              <w:rPr>
                <w:rFonts w:ascii="Times New Roman" w:hAnsi="Times New Roman"/>
                <w:b/>
                <w:lang w:val="ru-RU"/>
              </w:rPr>
            </w:pPr>
            <w:r w:rsidRPr="00480FA7">
              <w:rPr>
                <w:rFonts w:ascii="Times New Roman" w:hAnsi="Times New Roman"/>
                <w:bCs/>
                <w:lang w:val="ru-RU"/>
              </w:rPr>
              <w:t>Таблица 34</w:t>
            </w:r>
          </w:p>
        </w:tc>
      </w:tr>
      <w:tr w:rsidR="00A74B42" w:rsidRPr="00480FA7" w:rsidTr="00244022">
        <w:tc>
          <w:tcPr>
            <w:tcW w:w="2354"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Наименование объектов</w:t>
            </w:r>
          </w:p>
        </w:tc>
        <w:tc>
          <w:tcPr>
            <w:tcW w:w="2472"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Степень благоустройства застройки</w:t>
            </w:r>
          </w:p>
        </w:tc>
        <w:tc>
          <w:tcPr>
            <w:tcW w:w="4745" w:type="dxa"/>
            <w:gridSpan w:val="2"/>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Предельные значения расчетных показателей</w:t>
            </w:r>
          </w:p>
        </w:tc>
      </w:tr>
      <w:tr w:rsidR="00A74B42" w:rsidRPr="00480FA7" w:rsidTr="00244022">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472"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минимально допустимого уровня обеспеченности &lt;*&gt;</w:t>
            </w:r>
          </w:p>
        </w:tc>
        <w:tc>
          <w:tcPr>
            <w:tcW w:w="2354"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b/>
                <w:lang w:val="ru-RU"/>
              </w:rPr>
              <w:t>максимально допустимого уровня территориальной доступности</w:t>
            </w:r>
          </w:p>
        </w:tc>
      </w:tr>
      <w:tr w:rsidR="00A74B42" w:rsidRPr="00480FA7" w:rsidTr="00244022">
        <w:tc>
          <w:tcPr>
            <w:tcW w:w="2354"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Объекты газоснабжения</w:t>
            </w:r>
          </w:p>
        </w:tc>
        <w:tc>
          <w:tcPr>
            <w:tcW w:w="2472"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Централизованное горячее водоснабжение</w:t>
            </w: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120 кв. м/год на 1 чел.</w:t>
            </w:r>
          </w:p>
        </w:tc>
        <w:tc>
          <w:tcPr>
            <w:tcW w:w="2354" w:type="dxa"/>
            <w:vMerge w:val="restart"/>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не нормируется</w:t>
            </w:r>
          </w:p>
        </w:tc>
      </w:tr>
      <w:tr w:rsidR="00A74B42" w:rsidRPr="00480FA7" w:rsidTr="00244022">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472"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Горячее водоснабжение от газовых водонагревателей</w:t>
            </w: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300 кв. м/год на 1 чел.</w:t>
            </w:r>
          </w:p>
        </w:tc>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r>
      <w:tr w:rsidR="00A74B42" w:rsidRPr="00480FA7" w:rsidTr="00244022">
        <w:trPr>
          <w:trHeight w:val="480"/>
        </w:trPr>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c>
          <w:tcPr>
            <w:tcW w:w="2472"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Отсутствие всяких видов горячего водоснабжения</w:t>
            </w:r>
          </w:p>
        </w:tc>
        <w:tc>
          <w:tcPr>
            <w:tcW w:w="2391" w:type="dxa"/>
            <w:shd w:val="clear" w:color="auto" w:fill="auto"/>
          </w:tcPr>
          <w:p w:rsidR="00A74B42" w:rsidRPr="00480FA7" w:rsidRDefault="00A74B42" w:rsidP="00A74B42">
            <w:pPr>
              <w:widowControl w:val="0"/>
              <w:ind w:right="-1"/>
              <w:rPr>
                <w:rFonts w:ascii="Times New Roman" w:hAnsi="Times New Roman"/>
                <w:b/>
                <w:lang w:val="ru-RU"/>
              </w:rPr>
            </w:pPr>
            <w:r w:rsidRPr="00480FA7">
              <w:rPr>
                <w:rFonts w:ascii="Times New Roman" w:hAnsi="Times New Roman"/>
                <w:lang w:val="ru-RU"/>
              </w:rPr>
              <w:t>180 кв. м/год на 1 чел.</w:t>
            </w:r>
          </w:p>
        </w:tc>
        <w:tc>
          <w:tcPr>
            <w:tcW w:w="2354" w:type="dxa"/>
            <w:vMerge/>
            <w:shd w:val="clear" w:color="auto" w:fill="auto"/>
          </w:tcPr>
          <w:p w:rsidR="00A74B42" w:rsidRPr="00480FA7" w:rsidRDefault="00A74B42" w:rsidP="00A74B42">
            <w:pPr>
              <w:widowControl w:val="0"/>
              <w:ind w:right="-1"/>
              <w:rPr>
                <w:rFonts w:ascii="Times New Roman" w:hAnsi="Times New Roman"/>
                <w:b/>
                <w:lang w:val="ru-RU"/>
              </w:rPr>
            </w:pPr>
          </w:p>
        </w:tc>
      </w:tr>
    </w:tbl>
    <w:p w:rsidR="00244022" w:rsidRPr="00480FA7" w:rsidRDefault="00244022" w:rsidP="00244022">
      <w:pPr>
        <w:ind w:right="71"/>
        <w:rPr>
          <w:rFonts w:ascii="Times New Roman" w:hAnsi="Times New Roman"/>
          <w:sz w:val="20"/>
          <w:lang w:val="ru-RU"/>
        </w:rPr>
      </w:pPr>
      <w:r w:rsidRPr="00480FA7">
        <w:rPr>
          <w:rFonts w:ascii="Times New Roman" w:hAnsi="Times New Roman"/>
          <w:spacing w:val="-2"/>
          <w:sz w:val="20"/>
          <w:lang w:val="ru-RU"/>
        </w:rPr>
        <w:t>* - приведенные данные подлежат уточнению</w:t>
      </w:r>
    </w:p>
    <w:p w:rsidR="00A74B42" w:rsidRPr="00480FA7" w:rsidRDefault="00A74B42" w:rsidP="00A74B42">
      <w:pPr>
        <w:pStyle w:val="a1"/>
        <w:rPr>
          <w:lang w:val="ru-RU"/>
        </w:rPr>
      </w:pPr>
    </w:p>
    <w:p w:rsidR="007C721B" w:rsidRPr="00480FA7" w:rsidRDefault="008C0523" w:rsidP="007C721B">
      <w:pPr>
        <w:keepNext/>
        <w:shd w:val="clear" w:color="auto" w:fill="FFFFFF"/>
        <w:tabs>
          <w:tab w:val="left" w:pos="708"/>
        </w:tabs>
        <w:ind w:left="720"/>
        <w:jc w:val="center"/>
        <w:outlineLvl w:val="3"/>
        <w:rPr>
          <w:rFonts w:ascii="Times New Roman" w:hAnsi="Times New Roman"/>
          <w:b/>
          <w:szCs w:val="24"/>
          <w:lang w:val="ru-RU"/>
        </w:rPr>
      </w:pPr>
      <w:r w:rsidRPr="00480FA7">
        <w:rPr>
          <w:rFonts w:ascii="Times New Roman" w:hAnsi="Times New Roman"/>
          <w:b/>
          <w:szCs w:val="24"/>
          <w:lang w:val="ru-RU"/>
        </w:rPr>
        <w:t>14</w:t>
      </w:r>
      <w:r w:rsidR="007C721B" w:rsidRPr="00480FA7">
        <w:rPr>
          <w:rFonts w:ascii="Times New Roman" w:hAnsi="Times New Roman"/>
          <w:b/>
          <w:szCs w:val="24"/>
          <w:lang w:val="ru-RU"/>
        </w:rPr>
        <w:t>.</w:t>
      </w:r>
      <w:r w:rsidR="0072310C" w:rsidRPr="00480FA7">
        <w:rPr>
          <w:rFonts w:ascii="Times New Roman" w:hAnsi="Times New Roman"/>
          <w:b/>
          <w:szCs w:val="24"/>
          <w:lang w:val="ru-RU"/>
        </w:rPr>
        <w:t>7</w:t>
      </w:r>
      <w:r w:rsidR="007C721B" w:rsidRPr="00480FA7">
        <w:rPr>
          <w:rFonts w:ascii="Times New Roman" w:hAnsi="Times New Roman"/>
          <w:b/>
          <w:szCs w:val="24"/>
          <w:lang w:val="ru-RU"/>
        </w:rPr>
        <w:t>. Нормативы обеспеченности объектами электроснабжения</w:t>
      </w:r>
    </w:p>
    <w:p w:rsidR="007C721B" w:rsidRPr="00480FA7" w:rsidRDefault="007C721B" w:rsidP="007C721B">
      <w:pPr>
        <w:tabs>
          <w:tab w:val="left" w:pos="708"/>
        </w:tabs>
        <w:rPr>
          <w:rFonts w:ascii="Times New Roman" w:hAnsi="Times New Roman"/>
          <w:szCs w:val="24"/>
          <w:lang w:val="ru-RU"/>
        </w:rPr>
      </w:pP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72310C" w:rsidRPr="00480FA7">
        <w:rPr>
          <w:rFonts w:ascii="Times New Roman" w:hAnsi="Times New Roman"/>
          <w:b/>
          <w:szCs w:val="24"/>
          <w:lang w:val="ru-RU"/>
        </w:rPr>
        <w:t>7</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Расход энергоносителей и потребность в мощности источников следует определять:</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для промышленных и сельскохозяйственных предприятий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для хозяйственно-бытовых и коммунальных нужд в соответствии с действующими отраслевыми нормами по электро-, тепло- и газоснабжению.</w:t>
      </w:r>
    </w:p>
    <w:p w:rsidR="0059162B" w:rsidRPr="00480FA7" w:rsidRDefault="00DA42B5" w:rsidP="00DA42B5">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Укрупненные показатели электропотребления допускается принимать в соответствии с </w:t>
      </w:r>
      <w:hyperlink r:id="rId26" w:anchor="Par3309" w:history="1">
        <w:r w:rsidRPr="00480FA7">
          <w:rPr>
            <w:rFonts w:ascii="Times New Roman" w:hAnsi="Times New Roman"/>
            <w:szCs w:val="24"/>
            <w:lang w:val="ru-RU"/>
          </w:rPr>
          <w:t>таблицей</w:t>
        </w:r>
      </w:hyperlink>
      <w:r w:rsidRPr="00480FA7">
        <w:rPr>
          <w:rFonts w:ascii="Times New Roman" w:hAnsi="Times New Roman"/>
          <w:szCs w:val="24"/>
          <w:lang w:val="ru-RU"/>
        </w:rPr>
        <w:t xml:space="preserve"> </w:t>
      </w:r>
      <w:r w:rsidR="00DE1BFB" w:rsidRPr="00480FA7">
        <w:rPr>
          <w:rFonts w:ascii="Times New Roman" w:hAnsi="Times New Roman"/>
          <w:szCs w:val="24"/>
          <w:lang w:val="ru-RU"/>
        </w:rPr>
        <w:t>35</w:t>
      </w:r>
      <w:r w:rsidRPr="00480FA7">
        <w:rPr>
          <w:rFonts w:ascii="Times New Roman" w:hAnsi="Times New Roman"/>
          <w:szCs w:val="24"/>
          <w:lang w:val="ru-RU"/>
        </w:rPr>
        <w:t>.</w:t>
      </w:r>
    </w:p>
    <w:p w:rsidR="00DA42B5" w:rsidRPr="00480FA7" w:rsidRDefault="00DA42B5" w:rsidP="00DA42B5">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5220"/>
        <w:gridCol w:w="2340"/>
        <w:gridCol w:w="2160"/>
      </w:tblGrid>
      <w:tr w:rsidR="00DA42B5" w:rsidRPr="00480FA7" w:rsidTr="007D2869">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DA42B5" w:rsidRPr="00480FA7" w:rsidRDefault="00DA42B5" w:rsidP="00DA42B5">
            <w:pPr>
              <w:rPr>
                <w:rFonts w:ascii="Times New Roman" w:hAnsi="Times New Roman"/>
                <w:bCs/>
                <w:sz w:val="22"/>
                <w:szCs w:val="22"/>
                <w:lang w:val="ru-RU"/>
              </w:rPr>
            </w:pPr>
            <w:r w:rsidRPr="00480FA7">
              <w:rPr>
                <w:rFonts w:ascii="Times New Roman" w:hAnsi="Times New Roman"/>
                <w:szCs w:val="24"/>
                <w:lang w:val="ru-RU"/>
              </w:rPr>
              <w:t xml:space="preserve">  Таблица </w:t>
            </w:r>
            <w:r w:rsidR="00DE1BFB" w:rsidRPr="00480FA7">
              <w:rPr>
                <w:rFonts w:ascii="Times New Roman" w:hAnsi="Times New Roman"/>
                <w:szCs w:val="24"/>
                <w:lang w:val="ru-RU"/>
              </w:rPr>
              <w:t>35</w:t>
            </w:r>
          </w:p>
        </w:tc>
      </w:tr>
      <w:tr w:rsidR="00DA42B5" w:rsidRPr="00480FA7" w:rsidTr="007D2869">
        <w:tc>
          <w:tcPr>
            <w:tcW w:w="5220" w:type="dxa"/>
            <w:tcBorders>
              <w:top w:val="single" w:sz="2" w:space="0" w:color="auto"/>
              <w:left w:val="single" w:sz="2" w:space="0" w:color="auto"/>
              <w:bottom w:val="single" w:sz="4" w:space="0" w:color="auto"/>
              <w:right w:val="single" w:sz="2" w:space="0" w:color="auto"/>
            </w:tcBorders>
            <w:shd w:val="clear" w:color="auto" w:fill="FFFFFF"/>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Степень благоустройства поселений </w:t>
            </w:r>
          </w:p>
        </w:tc>
        <w:tc>
          <w:tcPr>
            <w:tcW w:w="2340" w:type="dxa"/>
            <w:tcBorders>
              <w:top w:val="single" w:sz="2" w:space="0" w:color="auto"/>
              <w:left w:val="single" w:sz="2" w:space="0" w:color="auto"/>
              <w:bottom w:val="single" w:sz="4" w:space="0" w:color="auto"/>
              <w:right w:val="single" w:sz="2" w:space="0" w:color="auto"/>
            </w:tcBorders>
            <w:shd w:val="clear" w:color="auto" w:fill="FFFFFF"/>
          </w:tcPr>
          <w:p w:rsidR="00DA42B5" w:rsidRPr="00480FA7" w:rsidRDefault="00DA42B5" w:rsidP="00DA42B5">
            <w:pPr>
              <w:jc w:val="center"/>
              <w:rPr>
                <w:rFonts w:ascii="Times New Roman" w:hAnsi="Times New Roman"/>
                <w:bCs/>
                <w:sz w:val="22"/>
                <w:szCs w:val="22"/>
                <w:lang w:val="ru-RU"/>
              </w:rPr>
            </w:pPr>
            <w:r w:rsidRPr="00480FA7">
              <w:rPr>
                <w:rFonts w:ascii="Times New Roman" w:hAnsi="Times New Roman"/>
                <w:bCs/>
                <w:sz w:val="22"/>
                <w:szCs w:val="22"/>
                <w:lang w:val="ru-RU"/>
              </w:rPr>
              <w:t xml:space="preserve">Электропотребление, </w:t>
            </w:r>
          </w:p>
          <w:p w:rsidR="00DA42B5" w:rsidRPr="00480FA7" w:rsidRDefault="00DA42B5" w:rsidP="00DA42B5">
            <w:pPr>
              <w:jc w:val="center"/>
              <w:rPr>
                <w:rFonts w:ascii="Times New Roman" w:hAnsi="Times New Roman"/>
                <w:bCs/>
                <w:sz w:val="22"/>
                <w:szCs w:val="22"/>
                <w:lang w:val="ru-RU"/>
              </w:rPr>
            </w:pPr>
            <w:r w:rsidRPr="00480FA7">
              <w:rPr>
                <w:rFonts w:ascii="Times New Roman" w:hAnsi="Times New Roman"/>
                <w:bCs/>
                <w:sz w:val="22"/>
                <w:szCs w:val="22"/>
                <w:lang w:val="ru-RU"/>
              </w:rPr>
              <w:t>киловатт в час /год на 1 чел.</w:t>
            </w:r>
          </w:p>
        </w:tc>
        <w:tc>
          <w:tcPr>
            <w:tcW w:w="2160" w:type="dxa"/>
            <w:tcBorders>
              <w:top w:val="single" w:sz="2" w:space="0" w:color="auto"/>
              <w:left w:val="single" w:sz="2" w:space="0" w:color="auto"/>
              <w:bottom w:val="single" w:sz="4" w:space="0" w:color="auto"/>
              <w:right w:val="single" w:sz="2" w:space="0" w:color="auto"/>
            </w:tcBorders>
            <w:shd w:val="clear" w:color="auto" w:fill="FFFFFF"/>
          </w:tcPr>
          <w:p w:rsidR="00DA42B5" w:rsidRPr="00480FA7" w:rsidRDefault="00DA42B5" w:rsidP="00DA42B5">
            <w:pPr>
              <w:jc w:val="center"/>
              <w:rPr>
                <w:rFonts w:ascii="Times New Roman" w:hAnsi="Times New Roman"/>
                <w:bCs/>
                <w:sz w:val="22"/>
                <w:szCs w:val="22"/>
                <w:lang w:val="ru-RU"/>
              </w:rPr>
            </w:pPr>
            <w:r w:rsidRPr="00480FA7">
              <w:rPr>
                <w:rFonts w:ascii="Times New Roman" w:hAnsi="Times New Roman"/>
                <w:bCs/>
                <w:sz w:val="22"/>
                <w:szCs w:val="22"/>
                <w:lang w:val="ru-RU"/>
              </w:rPr>
              <w:t xml:space="preserve">Использование максимума электрической нагрузки, ч/год </w:t>
            </w:r>
          </w:p>
        </w:tc>
      </w:tr>
      <w:tr w:rsidR="00DA42B5" w:rsidRPr="00480FA7" w:rsidTr="007D2869">
        <w:trPr>
          <w:trHeight w:val="830"/>
        </w:trPr>
        <w:tc>
          <w:tcPr>
            <w:tcW w:w="522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bCs/>
                <w:sz w:val="23"/>
                <w:szCs w:val="23"/>
                <w:lang w:val="ru-RU"/>
              </w:rPr>
            </w:pPr>
            <w:r w:rsidRPr="00480FA7">
              <w:rPr>
                <w:rFonts w:ascii="Times New Roman" w:hAnsi="Times New Roman"/>
                <w:bCs/>
                <w:sz w:val="23"/>
                <w:szCs w:val="23"/>
                <w:lang w:val="ru-RU"/>
              </w:rPr>
              <w:lastRenderedPageBreak/>
              <w:t>Сельские поселения (без кондиционеров):</w:t>
            </w:r>
          </w:p>
          <w:p w:rsidR="00DA42B5" w:rsidRPr="00480FA7" w:rsidRDefault="00DA42B5" w:rsidP="00DA42B5">
            <w:pPr>
              <w:rPr>
                <w:rFonts w:ascii="Times New Roman" w:hAnsi="Times New Roman"/>
                <w:bCs/>
                <w:szCs w:val="24"/>
                <w:lang w:val="ru-RU"/>
              </w:rPr>
            </w:pPr>
            <w:r w:rsidRPr="00480FA7">
              <w:rPr>
                <w:rFonts w:ascii="Times New Roman" w:hAnsi="Times New Roman"/>
                <w:bCs/>
                <w:sz w:val="23"/>
                <w:szCs w:val="23"/>
                <w:lang w:val="ru-RU"/>
              </w:rPr>
              <w:t>не оборудованные стационарными электроплитами</w:t>
            </w:r>
            <w:r w:rsidRPr="00480FA7">
              <w:rPr>
                <w:rFonts w:ascii="Times New Roman" w:hAnsi="Times New Roman"/>
                <w:bCs/>
                <w:szCs w:val="24"/>
                <w:lang w:val="ru-RU"/>
              </w:rPr>
              <w:t xml:space="preserve"> </w:t>
            </w:r>
          </w:p>
        </w:tc>
        <w:tc>
          <w:tcPr>
            <w:tcW w:w="234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950</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4100</w:t>
            </w:r>
          </w:p>
        </w:tc>
      </w:tr>
      <w:tr w:rsidR="00DA42B5" w:rsidRPr="00480FA7" w:rsidTr="007D2869">
        <w:tc>
          <w:tcPr>
            <w:tcW w:w="5220" w:type="dxa"/>
            <w:tcBorders>
              <w:top w:val="single" w:sz="4" w:space="0" w:color="auto"/>
              <w:left w:val="single" w:sz="2" w:space="0" w:color="auto"/>
              <w:bottom w:val="single" w:sz="2" w:space="0" w:color="auto"/>
              <w:right w:val="single" w:sz="2" w:space="0" w:color="auto"/>
            </w:tcBorders>
          </w:tcPr>
          <w:p w:rsidR="00DA42B5" w:rsidRPr="00480FA7" w:rsidRDefault="00DA42B5" w:rsidP="00DA42B5">
            <w:pPr>
              <w:rPr>
                <w:rFonts w:ascii="Times New Roman" w:hAnsi="Times New Roman"/>
                <w:bCs/>
                <w:szCs w:val="24"/>
                <w:lang w:val="ru-RU"/>
              </w:rPr>
            </w:pPr>
            <w:r w:rsidRPr="00480FA7">
              <w:rPr>
                <w:rFonts w:ascii="Times New Roman" w:hAnsi="Times New Roman"/>
                <w:bCs/>
                <w:szCs w:val="24"/>
                <w:lang w:val="ru-RU"/>
              </w:rPr>
              <w:t>оборудованные стационарными электроплитами (100% охвата)</w:t>
            </w:r>
          </w:p>
        </w:tc>
        <w:tc>
          <w:tcPr>
            <w:tcW w:w="2340" w:type="dxa"/>
            <w:tcBorders>
              <w:top w:val="single" w:sz="4" w:space="0" w:color="auto"/>
              <w:left w:val="single" w:sz="2" w:space="0" w:color="auto"/>
              <w:bottom w:val="single" w:sz="2" w:space="0" w:color="auto"/>
              <w:right w:val="single" w:sz="2"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1350</w:t>
            </w:r>
          </w:p>
        </w:tc>
        <w:tc>
          <w:tcPr>
            <w:tcW w:w="2160" w:type="dxa"/>
            <w:tcBorders>
              <w:top w:val="single" w:sz="4" w:space="0" w:color="auto"/>
              <w:left w:val="single" w:sz="2" w:space="0" w:color="auto"/>
              <w:bottom w:val="single" w:sz="2" w:space="0" w:color="auto"/>
              <w:right w:val="single" w:sz="2" w:space="0" w:color="auto"/>
            </w:tcBorders>
            <w:vAlign w:val="center"/>
          </w:tcPr>
          <w:p w:rsidR="00DA42B5" w:rsidRPr="00480FA7" w:rsidRDefault="00DA42B5" w:rsidP="00DA42B5">
            <w:pPr>
              <w:jc w:val="center"/>
              <w:rPr>
                <w:rFonts w:ascii="Times New Roman" w:hAnsi="Times New Roman"/>
                <w:bCs/>
                <w:szCs w:val="24"/>
                <w:lang w:val="ru-RU"/>
              </w:rPr>
            </w:pPr>
            <w:r w:rsidRPr="00480FA7">
              <w:rPr>
                <w:rFonts w:ascii="Times New Roman" w:hAnsi="Times New Roman"/>
                <w:bCs/>
                <w:szCs w:val="24"/>
                <w:lang w:val="ru-RU"/>
              </w:rPr>
              <w:t>4400</w:t>
            </w:r>
          </w:p>
        </w:tc>
      </w:tr>
      <w:tr w:rsidR="00DA42B5" w:rsidRPr="00480FA7" w:rsidTr="007D2869">
        <w:tc>
          <w:tcPr>
            <w:tcW w:w="9720" w:type="dxa"/>
            <w:gridSpan w:val="3"/>
            <w:tcBorders>
              <w:top w:val="single" w:sz="2" w:space="0" w:color="auto"/>
              <w:left w:val="single" w:sz="2" w:space="0" w:color="auto"/>
              <w:bottom w:val="single" w:sz="2" w:space="0" w:color="auto"/>
              <w:right w:val="single" w:sz="2" w:space="0" w:color="auto"/>
            </w:tcBorders>
          </w:tcPr>
          <w:p w:rsidR="00DA42B5" w:rsidRPr="00480FA7"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480FA7">
              <w:rPr>
                <w:rFonts w:ascii="Times New Roman" w:hAnsi="Times New Roman"/>
                <w:bCs/>
                <w:sz w:val="20"/>
                <w:lang w:val="ru-RU"/>
              </w:rPr>
              <w:t xml:space="preserve">П р и м е ч а н и я: </w:t>
            </w:r>
          </w:p>
          <w:p w:rsidR="00DA42B5" w:rsidRPr="00480FA7"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480FA7">
              <w:rPr>
                <w:rFonts w:ascii="Times New Roman" w:hAnsi="Times New Roman"/>
                <w:bCs/>
                <w:sz w:val="20"/>
                <w:lang w:val="ru-RU"/>
              </w:rPr>
              <w:t xml:space="preserve">1. Укрупненные показатели следует принимать с коэффициентами для населенных пунктов: средних - 0,9;   малых - 0,8 </w:t>
            </w:r>
          </w:p>
          <w:p w:rsidR="00DA42B5" w:rsidRPr="00480FA7" w:rsidRDefault="00DA42B5" w:rsidP="00DA42B5">
            <w:pPr>
              <w:pBdr>
                <w:top w:val="single" w:sz="2" w:space="1" w:color="auto"/>
                <w:left w:val="single" w:sz="2" w:space="4" w:color="auto"/>
                <w:bottom w:val="single" w:sz="2" w:space="1" w:color="auto"/>
                <w:right w:val="single" w:sz="2" w:space="4" w:color="auto"/>
              </w:pBdr>
              <w:rPr>
                <w:rFonts w:ascii="Times New Roman" w:hAnsi="Times New Roman"/>
                <w:bCs/>
                <w:sz w:val="20"/>
                <w:lang w:val="ru-RU"/>
              </w:rPr>
            </w:pPr>
            <w:r w:rsidRPr="00480FA7">
              <w:rPr>
                <w:rFonts w:ascii="Times New Roman" w:hAnsi="Times New Roman"/>
                <w:bCs/>
                <w:sz w:val="20"/>
                <w:lang w:val="ru-RU"/>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DA42B5" w:rsidRPr="00480FA7" w:rsidRDefault="00DA42B5" w:rsidP="00DA42B5">
            <w:pPr>
              <w:pBdr>
                <w:top w:val="single" w:sz="2" w:space="1" w:color="auto"/>
                <w:left w:val="single" w:sz="2" w:space="4" w:color="auto"/>
                <w:bottom w:val="single" w:sz="2" w:space="1" w:color="auto"/>
                <w:right w:val="single" w:sz="2" w:space="4" w:color="auto"/>
              </w:pBdr>
              <w:shd w:val="clear" w:color="auto" w:fill="FFFFFF"/>
              <w:tabs>
                <w:tab w:val="left" w:pos="708"/>
              </w:tabs>
              <w:rPr>
                <w:rFonts w:ascii="Times New Roman" w:hAnsi="Times New Roman"/>
                <w:sz w:val="22"/>
                <w:szCs w:val="22"/>
                <w:lang w:val="ru-RU"/>
              </w:rPr>
            </w:pPr>
            <w:r w:rsidRPr="00480FA7">
              <w:rPr>
                <w:rFonts w:ascii="Times New Roman" w:hAnsi="Times New Roman"/>
                <w:bCs/>
                <w:sz w:val="20"/>
                <w:lang w:val="ru-RU"/>
              </w:rPr>
              <w:t>2.</w:t>
            </w:r>
            <w:r w:rsidRPr="00480FA7">
              <w:rPr>
                <w:rFonts w:ascii="Times New Roman" w:hAnsi="Times New Roman"/>
                <w:sz w:val="20"/>
                <w:lang w:val="ru-RU"/>
              </w:rPr>
              <w:t xml:space="preserve"> При использовании в жилом фонде бытовых кондиционеров к показателям таблицы вводится коэфф.-1,14.</w:t>
            </w:r>
          </w:p>
        </w:tc>
      </w:tr>
    </w:tbl>
    <w:p w:rsidR="00DA42B5" w:rsidRPr="00480FA7" w:rsidRDefault="00DA42B5" w:rsidP="00DA42B5">
      <w:pPr>
        <w:tabs>
          <w:tab w:val="left" w:pos="708"/>
        </w:tabs>
        <w:autoSpaceDE w:val="0"/>
        <w:autoSpaceDN w:val="0"/>
        <w:adjustRightInd w:val="0"/>
        <w:jc w:val="both"/>
        <w:rPr>
          <w:rFonts w:ascii="Times New Roman" w:hAnsi="Times New Roman"/>
          <w:szCs w:val="24"/>
          <w:lang w:val="ru-RU"/>
        </w:rPr>
      </w:pPr>
    </w:p>
    <w:p w:rsidR="00DE1BFB" w:rsidRPr="00480FA7" w:rsidRDefault="008C0523" w:rsidP="00DE1BFB">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72310C" w:rsidRPr="00480FA7">
        <w:rPr>
          <w:rFonts w:ascii="Times New Roman" w:hAnsi="Times New Roman"/>
          <w:b/>
          <w:szCs w:val="24"/>
          <w:lang w:val="ru-RU"/>
        </w:rPr>
        <w:t>7</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w:t>
      </w:r>
      <w:r w:rsidR="00DE1BFB" w:rsidRPr="00480FA7">
        <w:rPr>
          <w:rFonts w:ascii="Times New Roman" w:hAnsi="Times New Roman"/>
          <w:szCs w:val="24"/>
          <w:lang w:val="ru-RU"/>
        </w:rPr>
        <w:t>Электроснабжение населенных пунктов, как правило, должно осуществляться не менее чем от двух независимых источников электроэнергии.</w:t>
      </w:r>
    </w:p>
    <w:p w:rsidR="00DE1BFB" w:rsidRPr="00480FA7" w:rsidRDefault="00DE1BFB" w:rsidP="00DE1BFB">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ab/>
        <w:t>Воздушные линии электропередачи (далее именуется ВЛ) напряжением 110 киловатт и выше допускается размещать только за пределами жилых и общественно-деловых зон.</w:t>
      </w:r>
    </w:p>
    <w:p w:rsidR="00DE1BFB" w:rsidRPr="00480FA7" w:rsidRDefault="00DE1BFB" w:rsidP="00DE1BFB">
      <w:pPr>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ab/>
        <w:t>Транзитные линии электропередачи напряжением до 220 киловатт и выше не допускается размещать в пределах границ поселений,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72310C" w:rsidRPr="00480FA7">
        <w:rPr>
          <w:rFonts w:ascii="Times New Roman" w:hAnsi="Times New Roman"/>
          <w:b/>
          <w:szCs w:val="24"/>
          <w:lang w:val="ru-RU"/>
        </w:rPr>
        <w:t>7</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Прокладку электрических сетей напряжением 110 киловатт и выше к понизительным подстанциям глубокого ввода в пределах жилых и общественно-деловых, а также курортных зон следует предусматривать кабельными линиями.</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72310C" w:rsidRPr="00480FA7">
        <w:rPr>
          <w:rFonts w:ascii="Times New Roman" w:hAnsi="Times New Roman"/>
          <w:b/>
          <w:szCs w:val="24"/>
          <w:lang w:val="ru-RU"/>
        </w:rPr>
        <w:t>7</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При реконструкции населенных пунктов следует предусматривать вынос за пределы жилых и общественно-деловых зон, существующих ВЛ электропередачи напряжением 35 - 110 киловатт и выше или замену ВЛ кабельными.</w:t>
      </w:r>
    </w:p>
    <w:p w:rsidR="0072310C" w:rsidRPr="00480FA7" w:rsidRDefault="008C0523" w:rsidP="00DA42B5">
      <w:pPr>
        <w:tabs>
          <w:tab w:val="left" w:pos="708"/>
        </w:tabs>
        <w:autoSpaceDE w:val="0"/>
        <w:autoSpaceDN w:val="0"/>
        <w:adjustRightInd w:val="0"/>
        <w:ind w:firstLine="709"/>
        <w:jc w:val="both"/>
        <w:rPr>
          <w:rFonts w:ascii="Times New Roman" w:hAnsi="Times New Roman"/>
          <w:sz w:val="23"/>
          <w:szCs w:val="23"/>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72310C" w:rsidRPr="00480FA7">
        <w:rPr>
          <w:rFonts w:ascii="Times New Roman" w:hAnsi="Times New Roman"/>
          <w:b/>
          <w:szCs w:val="24"/>
          <w:lang w:val="ru-RU"/>
        </w:rPr>
        <w:t>7</w:t>
      </w:r>
      <w:r w:rsidR="00DA42B5" w:rsidRPr="00480FA7">
        <w:rPr>
          <w:rFonts w:ascii="Times New Roman" w:hAnsi="Times New Roman"/>
          <w:b/>
          <w:szCs w:val="24"/>
          <w:lang w:val="ru-RU"/>
        </w:rPr>
        <w:t>.5.</w:t>
      </w:r>
      <w:r w:rsidR="00DA42B5" w:rsidRPr="00480FA7">
        <w:rPr>
          <w:rFonts w:ascii="Times New Roman" w:hAnsi="Times New Roman"/>
          <w:szCs w:val="24"/>
          <w:lang w:val="ru-RU"/>
        </w:rPr>
        <w:t xml:space="preserve"> </w:t>
      </w:r>
      <w:r w:rsidR="00DA42B5" w:rsidRPr="00480FA7">
        <w:rPr>
          <w:rFonts w:ascii="Times New Roman" w:hAnsi="Times New Roman"/>
          <w:sz w:val="23"/>
          <w:szCs w:val="23"/>
          <w:lang w:val="ru-RU"/>
        </w:rPr>
        <w:t xml:space="preserve">При размещении отдельно стоящих распределительных пунктов и трансформаторных подстанций напряжением 10 (6) - 20 кВ при числе трансформаторов не более двух мощностью каждого до 1000 кВА расстояние от них до окон жилых домов и общественных зданий следует принимать с учетом допустимых уровней шума и вибрации, но не менее </w:t>
      </w:r>
      <w:smartTag w:uri="urn:schemas-microsoft-com:office:smarttags" w:element="metricconverter">
        <w:smartTagPr>
          <w:attr w:name="ProductID" w:val="10 м"/>
        </w:smartTagPr>
        <w:r w:rsidR="00DA42B5" w:rsidRPr="00480FA7">
          <w:rPr>
            <w:rFonts w:ascii="Times New Roman" w:hAnsi="Times New Roman"/>
            <w:sz w:val="23"/>
            <w:szCs w:val="23"/>
            <w:lang w:val="ru-RU"/>
          </w:rPr>
          <w:t>10 м</w:t>
        </w:r>
      </w:smartTag>
      <w:r w:rsidR="00DA42B5" w:rsidRPr="00480FA7">
        <w:rPr>
          <w:rFonts w:ascii="Times New Roman" w:hAnsi="Times New Roman"/>
          <w:sz w:val="23"/>
          <w:szCs w:val="23"/>
          <w:lang w:val="ru-RU"/>
        </w:rPr>
        <w:t xml:space="preserve">, а до зданий лечебно-профилактических учреждений - не менее </w:t>
      </w:r>
      <w:smartTag w:uri="urn:schemas-microsoft-com:office:smarttags" w:element="metricconverter">
        <w:smartTagPr>
          <w:attr w:name="ProductID" w:val="15 метров"/>
        </w:smartTagPr>
        <w:r w:rsidR="00DA42B5" w:rsidRPr="00480FA7">
          <w:rPr>
            <w:rFonts w:ascii="Times New Roman" w:hAnsi="Times New Roman"/>
            <w:sz w:val="23"/>
            <w:szCs w:val="23"/>
            <w:lang w:val="ru-RU"/>
          </w:rPr>
          <w:t>15 метров</w:t>
        </w:r>
      </w:smartTag>
      <w:r w:rsidR="0072310C" w:rsidRPr="00480FA7">
        <w:rPr>
          <w:rFonts w:ascii="Times New Roman" w:hAnsi="Times New Roman"/>
          <w:sz w:val="23"/>
          <w:szCs w:val="23"/>
          <w:lang w:val="ru-RU"/>
        </w:rPr>
        <w:t>.</w:t>
      </w:r>
    </w:p>
    <w:p w:rsidR="007C721B" w:rsidRPr="00480FA7" w:rsidRDefault="007C721B" w:rsidP="007C721B">
      <w:pPr>
        <w:tabs>
          <w:tab w:val="left" w:pos="708"/>
        </w:tabs>
        <w:rPr>
          <w:rFonts w:ascii="Times New Roman" w:hAnsi="Times New Roman"/>
          <w:szCs w:val="24"/>
          <w:lang w:val="ru-RU"/>
        </w:rPr>
      </w:pPr>
    </w:p>
    <w:p w:rsidR="007C721B" w:rsidRPr="00480FA7" w:rsidRDefault="008C0523" w:rsidP="007C721B">
      <w:pPr>
        <w:keepNext/>
        <w:shd w:val="clear" w:color="auto" w:fill="FFFFFF"/>
        <w:tabs>
          <w:tab w:val="left" w:pos="708"/>
        </w:tabs>
        <w:ind w:left="720"/>
        <w:jc w:val="center"/>
        <w:outlineLvl w:val="3"/>
        <w:rPr>
          <w:rFonts w:ascii="Times New Roman" w:hAnsi="Times New Roman"/>
          <w:b/>
          <w:szCs w:val="24"/>
          <w:lang w:val="ru-RU"/>
        </w:rPr>
      </w:pPr>
      <w:r w:rsidRPr="00480FA7">
        <w:rPr>
          <w:rFonts w:ascii="Times New Roman" w:hAnsi="Times New Roman"/>
          <w:b/>
          <w:szCs w:val="24"/>
          <w:lang w:val="ru-RU"/>
        </w:rPr>
        <w:t>14</w:t>
      </w:r>
      <w:r w:rsidR="007C721B" w:rsidRPr="00480FA7">
        <w:rPr>
          <w:rFonts w:ascii="Times New Roman" w:hAnsi="Times New Roman"/>
          <w:b/>
          <w:szCs w:val="24"/>
          <w:lang w:val="ru-RU"/>
        </w:rPr>
        <w:t>.</w:t>
      </w:r>
      <w:r w:rsidR="0072310C" w:rsidRPr="00480FA7">
        <w:rPr>
          <w:rFonts w:ascii="Times New Roman" w:hAnsi="Times New Roman"/>
          <w:b/>
          <w:szCs w:val="24"/>
          <w:lang w:val="ru-RU"/>
        </w:rPr>
        <w:t>8</w:t>
      </w:r>
      <w:r w:rsidR="007C721B" w:rsidRPr="00480FA7">
        <w:rPr>
          <w:rFonts w:ascii="Times New Roman" w:hAnsi="Times New Roman"/>
          <w:b/>
          <w:szCs w:val="24"/>
          <w:lang w:val="ru-RU"/>
        </w:rPr>
        <w:t>. Нормативы обеспеченности объектами санитарной очистки</w:t>
      </w:r>
    </w:p>
    <w:p w:rsidR="007C721B" w:rsidRPr="00480FA7" w:rsidRDefault="007C721B" w:rsidP="007C721B">
      <w:pPr>
        <w:tabs>
          <w:tab w:val="left" w:pos="708"/>
        </w:tabs>
        <w:rPr>
          <w:rFonts w:ascii="Times New Roman" w:hAnsi="Times New Roman"/>
          <w:szCs w:val="24"/>
          <w:lang w:val="ru-RU"/>
        </w:rPr>
      </w:pPr>
    </w:p>
    <w:p w:rsidR="00DA42B5" w:rsidRPr="00480FA7" w:rsidRDefault="008C0523" w:rsidP="00BE210F">
      <w:pPr>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72310C" w:rsidRPr="00480FA7">
        <w:rPr>
          <w:rFonts w:ascii="Times New Roman" w:hAnsi="Times New Roman"/>
          <w:b/>
          <w:szCs w:val="24"/>
          <w:lang w:val="ru-RU"/>
        </w:rPr>
        <w:t>8</w:t>
      </w:r>
      <w:r w:rsidR="00DA42B5" w:rsidRPr="00480FA7">
        <w:rPr>
          <w:rFonts w:ascii="Times New Roman" w:hAnsi="Times New Roman"/>
          <w:b/>
          <w:szCs w:val="24"/>
          <w:lang w:val="ru-RU"/>
        </w:rPr>
        <w:t>.1</w:t>
      </w:r>
      <w:r w:rsidR="00DA42B5" w:rsidRPr="00480FA7">
        <w:rPr>
          <w:rFonts w:ascii="Times New Roman" w:hAnsi="Times New Roman"/>
          <w:szCs w:val="24"/>
          <w:lang w:val="ru-RU"/>
        </w:rPr>
        <w:t>. Санитарная очистка территорий сельского поселения должна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w:t>
      </w:r>
    </w:p>
    <w:p w:rsidR="007D0215" w:rsidRPr="00480FA7" w:rsidRDefault="008C0523" w:rsidP="00BE210F">
      <w:pPr>
        <w:ind w:firstLine="709"/>
        <w:jc w:val="both"/>
        <w:rPr>
          <w:rFonts w:ascii="Times New Roman" w:hAnsi="Times New Roman"/>
          <w:szCs w:val="24"/>
          <w:lang w:val="ru-RU"/>
        </w:rPr>
      </w:pPr>
      <w:r w:rsidRPr="00480FA7">
        <w:rPr>
          <w:rFonts w:ascii="Times New Roman" w:hAnsi="Times New Roman"/>
          <w:b/>
          <w:szCs w:val="24"/>
          <w:lang w:val="ru-RU"/>
        </w:rPr>
        <w:t>14</w:t>
      </w:r>
      <w:r w:rsidR="00DA42B5" w:rsidRPr="00480FA7">
        <w:rPr>
          <w:rFonts w:ascii="Times New Roman" w:hAnsi="Times New Roman"/>
          <w:b/>
          <w:szCs w:val="24"/>
          <w:lang w:val="ru-RU"/>
        </w:rPr>
        <w:t>.</w:t>
      </w:r>
      <w:r w:rsidR="0072310C" w:rsidRPr="00480FA7">
        <w:rPr>
          <w:rFonts w:ascii="Times New Roman" w:hAnsi="Times New Roman"/>
          <w:b/>
          <w:szCs w:val="24"/>
          <w:lang w:val="ru-RU"/>
        </w:rPr>
        <w:t>8</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Нормы накопления бытовых отходов принимаются в соответствии </w:t>
      </w:r>
      <w:r w:rsidR="007D0215" w:rsidRPr="00480FA7">
        <w:rPr>
          <w:rFonts w:ascii="Times New Roman" w:hAnsi="Times New Roman"/>
          <w:szCs w:val="24"/>
          <w:lang w:val="ru-RU"/>
        </w:rPr>
        <w:t>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DA42B5" w:rsidRPr="00480FA7" w:rsidRDefault="008C0523" w:rsidP="00BE210F">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14</w:t>
      </w:r>
      <w:r w:rsidR="0072310C" w:rsidRPr="00480FA7">
        <w:rPr>
          <w:rFonts w:ascii="Times New Roman" w:hAnsi="Times New Roman"/>
          <w:b/>
          <w:szCs w:val="24"/>
          <w:lang w:val="ru-RU"/>
        </w:rPr>
        <w:t>.8.</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таблице </w:t>
      </w:r>
      <w:r w:rsidR="00DE1BFB" w:rsidRPr="00480FA7">
        <w:rPr>
          <w:rFonts w:ascii="Times New Roman" w:hAnsi="Times New Roman"/>
          <w:szCs w:val="24"/>
          <w:lang w:val="ru-RU"/>
        </w:rPr>
        <w:t>36</w:t>
      </w:r>
      <w:r w:rsidR="00DA42B5" w:rsidRPr="00480FA7">
        <w:rPr>
          <w:rFonts w:ascii="Times New Roman" w:hAnsi="Times New Roman"/>
          <w:szCs w:val="24"/>
          <w:lang w:val="ru-RU"/>
        </w:rPr>
        <w:t>.</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DA42B5" w:rsidRPr="00480FA7" w:rsidTr="007D2869">
        <w:tc>
          <w:tcPr>
            <w:tcW w:w="97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DA42B5" w:rsidRPr="00480FA7" w:rsidRDefault="00DA42B5" w:rsidP="00DA42B5">
            <w:pPr>
              <w:keepNext/>
              <w:tabs>
                <w:tab w:val="left" w:pos="0"/>
              </w:tabs>
              <w:autoSpaceDE w:val="0"/>
              <w:autoSpaceDN w:val="0"/>
              <w:ind w:right="-1"/>
              <w:outlineLvl w:val="7"/>
              <w:rPr>
                <w:rFonts w:ascii="Times New Roman" w:hAnsi="Times New Roman"/>
                <w:bCs/>
                <w:szCs w:val="24"/>
                <w:lang w:val="ru-RU"/>
              </w:rPr>
            </w:pPr>
            <w:r w:rsidRPr="00480FA7">
              <w:rPr>
                <w:rFonts w:ascii="Times New Roman" w:hAnsi="Times New Roman"/>
                <w:iCs/>
                <w:szCs w:val="24"/>
                <w:lang w:val="ru-RU"/>
              </w:rPr>
              <w:t xml:space="preserve">Таблица </w:t>
            </w:r>
            <w:r w:rsidR="00DE1BFB" w:rsidRPr="00480FA7">
              <w:rPr>
                <w:rFonts w:ascii="Times New Roman" w:hAnsi="Times New Roman"/>
                <w:iCs/>
                <w:szCs w:val="24"/>
                <w:lang w:val="ru-RU"/>
              </w:rPr>
              <w:t>36</w:t>
            </w:r>
            <w:r w:rsidRPr="00480FA7">
              <w:rPr>
                <w:rFonts w:ascii="Times New Roman" w:hAnsi="Times New Roman"/>
                <w:iCs/>
                <w:szCs w:val="24"/>
                <w:lang w:val="ru-RU"/>
              </w:rPr>
              <w:t>.</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Предприятия и </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сооружения</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Площади земельных участков на 1000 </w:t>
            </w:r>
            <w:r w:rsidRPr="00480FA7">
              <w:rPr>
                <w:rFonts w:ascii="Times New Roman" w:hAnsi="Times New Roman"/>
                <w:szCs w:val="24"/>
                <w:lang w:val="ru-RU"/>
              </w:rPr>
              <w:lastRenderedPageBreak/>
              <w:t>тонн бытовых отходов, гектаров</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lastRenderedPageBreak/>
              <w:t xml:space="preserve">Размеры санитарно-защитных зон, </w:t>
            </w:r>
            <w:r w:rsidRPr="00480FA7">
              <w:rPr>
                <w:rFonts w:ascii="Times New Roman" w:hAnsi="Times New Roman"/>
                <w:szCs w:val="24"/>
                <w:lang w:val="ru-RU"/>
              </w:rPr>
              <w:lastRenderedPageBreak/>
              <w:t>метров</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lastRenderedPageBreak/>
              <w:t>Склады компоста</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0,04</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Полигоны</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0,02 – 0,05 </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500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Поля компостирования</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 xml:space="preserve">0,5 – 1 </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500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Мусороперегрузочные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0,04</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Сливные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0,02</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Поля складирования и захоронения обезвреженных осадков (по сухому веществу)</w:t>
            </w:r>
          </w:p>
        </w:tc>
        <w:tc>
          <w:tcPr>
            <w:tcW w:w="228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0,3</w:t>
            </w:r>
          </w:p>
        </w:tc>
        <w:tc>
          <w:tcPr>
            <w:tcW w:w="2160" w:type="dxa"/>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1000</w:t>
            </w:r>
          </w:p>
        </w:tc>
      </w:tr>
    </w:tbl>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 xml:space="preserve">П р и м е ч а н и е: </w:t>
      </w:r>
    </w:p>
    <w:p w:rsidR="00DA42B5" w:rsidRPr="00480FA7" w:rsidRDefault="00DA42B5" w:rsidP="00DA42B5">
      <w:pPr>
        <w:jc w:val="both"/>
        <w:rPr>
          <w:rFonts w:ascii="Times New Roman" w:hAnsi="Times New Roman"/>
          <w:sz w:val="20"/>
          <w:lang w:val="ru-RU"/>
        </w:rPr>
      </w:pPr>
      <w:r w:rsidRPr="00480FA7">
        <w:rPr>
          <w:rFonts w:ascii="Times New Roman" w:hAnsi="Times New Roman"/>
          <w:sz w:val="20"/>
          <w:lang w:val="ru-RU"/>
        </w:rPr>
        <w:t>Наименьшие размеры площадей полигонов отно</w:t>
      </w:r>
      <w:r w:rsidRPr="00480FA7">
        <w:rPr>
          <w:rFonts w:ascii="Times New Roman" w:hAnsi="Times New Roman"/>
          <w:sz w:val="20"/>
          <w:lang w:val="ru-RU"/>
        </w:rPr>
        <w:softHyphen/>
        <w:t>сятся к сооружениям, размещаемым на песчаных грунтах.</w:t>
      </w:r>
    </w:p>
    <w:p w:rsidR="00DA42B5" w:rsidRPr="00480FA7" w:rsidRDefault="00DA42B5" w:rsidP="00DA42B5">
      <w:pPr>
        <w:jc w:val="both"/>
        <w:rPr>
          <w:rFonts w:ascii="Times New Roman" w:hAnsi="Times New Roman"/>
          <w:szCs w:val="24"/>
          <w:lang w:val="ru-RU"/>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DA42B5" w:rsidRPr="00480FA7" w:rsidTr="007D2869">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Сооружения для очистки сточных вод</w:t>
            </w:r>
          </w:p>
        </w:tc>
        <w:tc>
          <w:tcPr>
            <w:tcW w:w="4440" w:type="dxa"/>
            <w:gridSpan w:val="2"/>
            <w:tcBorders>
              <w:top w:val="single" w:sz="4" w:space="0" w:color="auto"/>
              <w:left w:val="single" w:sz="4" w:space="0" w:color="auto"/>
              <w:bottom w:val="single" w:sz="4" w:space="0" w:color="auto"/>
              <w:right w:val="single" w:sz="4" w:space="0" w:color="auto"/>
            </w:tcBorders>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Расстояние в метрах при расчетной производительности:</w:t>
            </w:r>
          </w:p>
        </w:tc>
      </w:tr>
      <w:tr w:rsidR="00DA42B5" w:rsidRPr="00480FA7" w:rsidTr="007D2869">
        <w:trPr>
          <w:trHeight w:val="555"/>
        </w:trPr>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Очистные сооружения для механической и биологической с иловыми площадками для сброжения осадков (тыс. м3/сутки )</w:t>
            </w:r>
          </w:p>
        </w:tc>
        <w:tc>
          <w:tcPr>
            <w:tcW w:w="2280" w:type="dxa"/>
            <w:tcBorders>
              <w:top w:val="single" w:sz="4" w:space="0" w:color="auto"/>
              <w:left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до 0,2</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0,2-до 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5,0-до 50</w:t>
            </w:r>
          </w:p>
        </w:tc>
        <w:tc>
          <w:tcPr>
            <w:tcW w:w="2160" w:type="dxa"/>
            <w:tcBorders>
              <w:top w:val="single" w:sz="4" w:space="0" w:color="auto"/>
              <w:left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200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400</w:t>
            </w:r>
          </w:p>
        </w:tc>
      </w:tr>
      <w:tr w:rsidR="00DA42B5" w:rsidRPr="00480FA7" w:rsidTr="007D2869">
        <w:trPr>
          <w:trHeight w:val="555"/>
        </w:trPr>
        <w:tc>
          <w:tcPr>
            <w:tcW w:w="5280" w:type="dxa"/>
            <w:tcBorders>
              <w:top w:val="single" w:sz="4" w:space="0" w:color="auto"/>
              <w:left w:val="single" w:sz="4" w:space="0" w:color="auto"/>
              <w:bottom w:val="single" w:sz="4" w:space="0" w:color="auto"/>
              <w:right w:val="single" w:sz="4" w:space="0" w:color="auto"/>
            </w:tcBorders>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Очистные сооружения для механической и биологической очистки с термомеханической обработкой осадка в закрытых помещениях</w:t>
            </w:r>
          </w:p>
        </w:tc>
        <w:tc>
          <w:tcPr>
            <w:tcW w:w="2280" w:type="dxa"/>
            <w:tcBorders>
              <w:left w:val="single" w:sz="4" w:space="0" w:color="auto"/>
              <w:bottom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до 0,2</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0,2-до 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более 5,0-до 50</w:t>
            </w:r>
          </w:p>
        </w:tc>
        <w:tc>
          <w:tcPr>
            <w:tcW w:w="2160" w:type="dxa"/>
            <w:tcBorders>
              <w:left w:val="single" w:sz="4" w:space="0" w:color="auto"/>
              <w:bottom w:val="single" w:sz="4" w:space="0" w:color="auto"/>
              <w:right w:val="single" w:sz="4" w:space="0" w:color="auto"/>
            </w:tcBorders>
            <w:shd w:val="clear" w:color="auto" w:fill="auto"/>
            <w:vAlign w:val="center"/>
          </w:tcPr>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100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150</w:t>
            </w:r>
          </w:p>
          <w:p w:rsidR="00DA42B5" w:rsidRPr="00480FA7" w:rsidRDefault="00DA42B5" w:rsidP="00DA42B5">
            <w:pPr>
              <w:jc w:val="center"/>
              <w:rPr>
                <w:rFonts w:ascii="Times New Roman" w:hAnsi="Times New Roman"/>
                <w:szCs w:val="24"/>
                <w:lang w:val="ru-RU"/>
              </w:rPr>
            </w:pPr>
            <w:r w:rsidRPr="00480FA7">
              <w:rPr>
                <w:rFonts w:ascii="Times New Roman" w:hAnsi="Times New Roman"/>
                <w:szCs w:val="24"/>
                <w:lang w:val="ru-RU"/>
              </w:rPr>
              <w:t>300</w:t>
            </w:r>
          </w:p>
        </w:tc>
      </w:tr>
    </w:tbl>
    <w:p w:rsidR="00DA42B5" w:rsidRPr="00480FA7" w:rsidRDefault="00DA42B5" w:rsidP="00DA42B5">
      <w:pPr>
        <w:rPr>
          <w:rFonts w:ascii="Times New Roman" w:hAnsi="Times New Roman"/>
          <w:szCs w:val="24"/>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xml:space="preserve">Санитарно-защитную зону (СЗЗ) от очистных сооружений поверхностного стока откры-того типа до жилой территории следует принимать </w:t>
      </w:r>
      <w:smartTag w:uri="urn:schemas-microsoft-com:office:smarttags" w:element="metricconverter">
        <w:smartTagPr>
          <w:attr w:name="ProductID" w:val="100 метров"/>
        </w:smartTagPr>
        <w:r w:rsidRPr="00480FA7">
          <w:rPr>
            <w:rFonts w:ascii="Times New Roman" w:hAnsi="Times New Roman"/>
            <w:szCs w:val="24"/>
            <w:lang w:val="ru-RU"/>
          </w:rPr>
          <w:t>100 метров</w:t>
        </w:r>
      </w:smartTag>
      <w:r w:rsidRPr="00480FA7">
        <w:rPr>
          <w:rFonts w:ascii="Times New Roman" w:hAnsi="Times New Roman"/>
          <w:szCs w:val="24"/>
          <w:lang w:val="ru-RU"/>
        </w:rPr>
        <w:t xml:space="preserve">, закрытого типа - </w:t>
      </w:r>
      <w:smartTag w:uri="urn:schemas-microsoft-com:office:smarttags" w:element="metricconverter">
        <w:smartTagPr>
          <w:attr w:name="ProductID" w:val="50 метров"/>
        </w:smartTagPr>
        <w:r w:rsidRPr="00480FA7">
          <w:rPr>
            <w:rFonts w:ascii="Times New Roman" w:hAnsi="Times New Roman"/>
            <w:szCs w:val="24"/>
            <w:lang w:val="ru-RU"/>
          </w:rPr>
          <w:t>50 метров</w:t>
        </w:r>
      </w:smartTag>
      <w:r w:rsidRPr="00480FA7">
        <w:rPr>
          <w:rFonts w:ascii="Times New Roman" w:hAnsi="Times New Roman"/>
          <w:szCs w:val="24"/>
          <w:lang w:val="ru-RU"/>
        </w:rPr>
        <w:t>.</w:t>
      </w:r>
    </w:p>
    <w:p w:rsidR="00DA42B5" w:rsidRPr="00480FA7" w:rsidRDefault="00DA42B5" w:rsidP="00DA42B5">
      <w:pPr>
        <w:jc w:val="both"/>
        <w:rPr>
          <w:rFonts w:ascii="Times New Roman" w:hAnsi="Times New Roman"/>
          <w:szCs w:val="24"/>
          <w:lang w:val="ru-RU"/>
        </w:rPr>
      </w:pPr>
    </w:p>
    <w:p w:rsidR="00DA42B5" w:rsidRPr="00480FA7" w:rsidRDefault="00DA42B5" w:rsidP="00DA42B5">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w:t>
      </w:r>
      <w:r w:rsidR="008C0523" w:rsidRPr="00480FA7">
        <w:rPr>
          <w:rFonts w:ascii="Times New Roman" w:hAnsi="Times New Roman"/>
          <w:b/>
          <w:szCs w:val="24"/>
          <w:lang w:val="ru-RU"/>
        </w:rPr>
        <w:t>5</w:t>
      </w:r>
      <w:r w:rsidRPr="00480FA7">
        <w:rPr>
          <w:rFonts w:ascii="Times New Roman" w:hAnsi="Times New Roman"/>
          <w:b/>
          <w:szCs w:val="24"/>
          <w:lang w:val="ru-RU"/>
        </w:rPr>
        <w:t>. Расчетные показатели в сфере инженерной подготовки и защиты территорий</w:t>
      </w:r>
    </w:p>
    <w:p w:rsidR="007C721B" w:rsidRPr="00480FA7" w:rsidRDefault="007C721B" w:rsidP="007C721B">
      <w:pPr>
        <w:jc w:val="both"/>
        <w:rPr>
          <w:rFonts w:ascii="Times New Roman" w:hAnsi="Times New Roman"/>
          <w:szCs w:val="24"/>
          <w:lang w:val="ru-RU"/>
        </w:rPr>
      </w:pPr>
      <w:bookmarkStart w:id="44" w:name="_Hlk179418178"/>
    </w:p>
    <w:p w:rsidR="007C721B" w:rsidRPr="00480FA7" w:rsidRDefault="007C721B" w:rsidP="007C721B">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w:t>
      </w:r>
      <w:r w:rsidR="00420DB6" w:rsidRPr="00480FA7">
        <w:rPr>
          <w:rFonts w:ascii="Times New Roman" w:hAnsi="Times New Roman"/>
          <w:b/>
          <w:szCs w:val="24"/>
          <w:lang w:val="ru-RU"/>
        </w:rPr>
        <w:t>5</w:t>
      </w:r>
      <w:r w:rsidRPr="00480FA7">
        <w:rPr>
          <w:rFonts w:ascii="Times New Roman" w:hAnsi="Times New Roman"/>
          <w:b/>
          <w:szCs w:val="24"/>
          <w:lang w:val="ru-RU"/>
        </w:rPr>
        <w:t>.1. Общие требования</w:t>
      </w:r>
    </w:p>
    <w:p w:rsidR="007C721B" w:rsidRPr="00480FA7" w:rsidRDefault="007C721B" w:rsidP="007C721B">
      <w:pPr>
        <w:tabs>
          <w:tab w:val="left" w:pos="708"/>
        </w:tabs>
        <w:jc w:val="center"/>
        <w:rPr>
          <w:rFonts w:ascii="Times New Roman" w:hAnsi="Times New Roman"/>
          <w:b/>
          <w:szCs w:val="24"/>
          <w:lang w:val="ru-RU"/>
        </w:rPr>
      </w:pPr>
    </w:p>
    <w:bookmarkEnd w:id="44"/>
    <w:p w:rsidR="00DA42B5" w:rsidRPr="00480FA7" w:rsidRDefault="00DA42B5" w:rsidP="00DA42B5">
      <w:pPr>
        <w:widowControl w:val="0"/>
        <w:tabs>
          <w:tab w:val="left" w:pos="708"/>
        </w:tabs>
        <w:ind w:firstLine="709"/>
        <w:jc w:val="both"/>
        <w:rPr>
          <w:rFonts w:ascii="Times New Roman" w:hAnsi="Times New Roman"/>
          <w:lang w:val="x-none" w:eastAsia="x-none"/>
        </w:rPr>
      </w:pPr>
      <w:r w:rsidRPr="00480FA7">
        <w:rPr>
          <w:rFonts w:ascii="Times New Roman" w:hAnsi="Times New Roman"/>
          <w:b/>
          <w:lang w:val="x-none" w:eastAsia="x-none"/>
        </w:rPr>
        <w:t>1</w:t>
      </w:r>
      <w:r w:rsidR="008C0523" w:rsidRPr="00480FA7">
        <w:rPr>
          <w:rFonts w:ascii="Times New Roman" w:hAnsi="Times New Roman"/>
          <w:b/>
          <w:lang w:val="x-none" w:eastAsia="x-none"/>
        </w:rPr>
        <w:t>5</w:t>
      </w:r>
      <w:r w:rsidRPr="00480FA7">
        <w:rPr>
          <w:rFonts w:ascii="Times New Roman" w:hAnsi="Times New Roman"/>
          <w:b/>
          <w:lang w:val="x-none" w:eastAsia="x-none"/>
        </w:rPr>
        <w:t>.1.1</w:t>
      </w:r>
      <w:r w:rsidRPr="00480FA7">
        <w:rPr>
          <w:rFonts w:ascii="Times New Roman" w:hAnsi="Times New Roman"/>
          <w:lang w:val="x-none" w:eastAsia="x-none"/>
        </w:rPr>
        <w:t xml:space="preserve">. Защита населения и территорий от воздействия чрезвычайных ситуаций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w:t>
      </w:r>
      <w:r w:rsidRPr="00480FA7">
        <w:rPr>
          <w:rFonts w:ascii="Times New Roman" w:hAnsi="Times New Roman"/>
          <w:spacing w:val="-2"/>
          <w:lang w:val="x-none" w:eastAsia="x-none"/>
        </w:rPr>
        <w:t>области</w:t>
      </w:r>
      <w:r w:rsidRPr="00480FA7">
        <w:rPr>
          <w:rFonts w:ascii="Times New Roman" w:hAnsi="Times New Roman"/>
          <w:lang w:val="x-none" w:eastAsia="x-none"/>
        </w:rPr>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DA42B5"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.1.2</w:t>
      </w:r>
      <w:r w:rsidR="00DA42B5" w:rsidRPr="00480FA7">
        <w:rPr>
          <w:rFonts w:ascii="Times New Roman" w:hAnsi="Times New Roman"/>
          <w:szCs w:val="24"/>
          <w:lang w:val="ru-RU"/>
        </w:rPr>
        <w:t>.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При необходимости следует предусматривать инженерную защиту от затопления, подтопления, селевых потоков, снежных лавин, оползней и обвалов.</w:t>
      </w:r>
    </w:p>
    <w:p w:rsidR="00DE1BFB" w:rsidRPr="00480FA7" w:rsidRDefault="008C0523"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.1.3</w:t>
      </w:r>
      <w:r w:rsidR="00DA42B5" w:rsidRPr="00480FA7">
        <w:rPr>
          <w:rFonts w:ascii="Times New Roman" w:hAnsi="Times New Roman"/>
          <w:szCs w:val="24"/>
          <w:lang w:val="ru-RU"/>
        </w:rPr>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r w:rsidR="00DE1BFB" w:rsidRPr="00480FA7">
        <w:rPr>
          <w:rFonts w:ascii="Times New Roman" w:hAnsi="Times New Roman"/>
          <w:szCs w:val="24"/>
          <w:lang w:val="ru-RU"/>
        </w:rPr>
        <w:t>.</w:t>
      </w:r>
    </w:p>
    <w:p w:rsidR="00DE1BFB" w:rsidRPr="00480FA7" w:rsidRDefault="00DE1BFB" w:rsidP="00DE1BFB">
      <w:pPr>
        <w:ind w:firstLine="708"/>
        <w:jc w:val="both"/>
        <w:rPr>
          <w:rFonts w:ascii="Times New Roman" w:hAnsi="Times New Roman"/>
          <w:szCs w:val="24"/>
          <w:lang w:val="ru-RU"/>
        </w:rPr>
      </w:pPr>
      <w:r w:rsidRPr="00480FA7">
        <w:rPr>
          <w:rFonts w:ascii="Times New Roman" w:hAnsi="Times New Roman"/>
          <w:szCs w:val="24"/>
          <w:lang w:val="ru-RU"/>
        </w:rPr>
        <w:t>Основными природными и техногенными опасностями, имеющими наибольшую вероятность перехода в чрезвычайную ситуацию, являются:</w:t>
      </w:r>
    </w:p>
    <w:p w:rsidR="00DE1BFB" w:rsidRPr="00480FA7" w:rsidRDefault="00DE1BFB" w:rsidP="00DE1BFB">
      <w:pPr>
        <w:ind w:firstLine="708"/>
        <w:rPr>
          <w:rFonts w:ascii="Times New Roman" w:hAnsi="Times New Roman"/>
          <w:szCs w:val="24"/>
          <w:lang w:val="ru-RU"/>
        </w:rPr>
      </w:pPr>
      <w:r w:rsidRPr="00480FA7">
        <w:rPr>
          <w:rFonts w:ascii="Times New Roman" w:hAnsi="Times New Roman"/>
          <w:szCs w:val="24"/>
          <w:lang w:val="ru-RU"/>
        </w:rPr>
        <w:t>- природные – агрометеорологические, метеорологические, гидрологические и   геологические опасности;</w:t>
      </w:r>
    </w:p>
    <w:p w:rsidR="00DE1BFB" w:rsidRPr="00480FA7" w:rsidRDefault="00DE1BFB" w:rsidP="00DE1BFB">
      <w:pPr>
        <w:ind w:firstLine="708"/>
        <w:rPr>
          <w:rFonts w:ascii="Times New Roman" w:hAnsi="Times New Roman"/>
          <w:szCs w:val="24"/>
          <w:lang w:val="ru-RU"/>
        </w:rPr>
      </w:pPr>
      <w:r w:rsidRPr="00480FA7">
        <w:rPr>
          <w:rFonts w:ascii="Times New Roman" w:hAnsi="Times New Roman"/>
          <w:szCs w:val="24"/>
          <w:lang w:val="ru-RU"/>
        </w:rPr>
        <w:t xml:space="preserve">- техногенные – аварии на промышленных предприятиях, на транспорте, </w:t>
      </w:r>
    </w:p>
    <w:p w:rsidR="00DE1BFB" w:rsidRPr="00480FA7" w:rsidRDefault="00DE1BFB" w:rsidP="00DE1BFB">
      <w:pPr>
        <w:ind w:firstLine="708"/>
        <w:rPr>
          <w:rFonts w:ascii="Times New Roman" w:hAnsi="Times New Roman"/>
          <w:szCs w:val="24"/>
          <w:lang w:val="ru-RU"/>
        </w:rPr>
      </w:pPr>
      <w:r w:rsidRPr="00480FA7">
        <w:rPr>
          <w:rFonts w:ascii="Times New Roman" w:hAnsi="Times New Roman"/>
          <w:szCs w:val="24"/>
          <w:lang w:val="ru-RU"/>
        </w:rPr>
        <w:t xml:space="preserve">- биолого-социальные – природные очаги инфекционных болезней. </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lastRenderedPageBreak/>
        <w:t>На территории Керчикского сельского поселения в перечне опасных метеорологических и агрометеорологических явлений указаны те, которые имеют наибольшую повторяемость: сильные дожди, сильный ветер, сильный снег, сильные метели, гололёдные явления.</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xml:space="preserve">Уровень пожарной опасности – невысокий для лесных территорий Керчикского сельского поселения. Зона распространения лесных пожаров на населенные пункты исключена из-за удаленности от лесных массивов. </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Наибольшую опасность из группы биолого-социальных ЧС представляют болезни диких животных (бешенство). Бешенство - острая вирусная болезнь животных и человека, характеризующаяся признаками полиоэнцефаломиелита и абсолютной летальностью.</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Возможные источники чрезвычайных ситуаций на территории Керчикского поселения следующие:</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lang w:val="ru-RU"/>
        </w:rPr>
        <w:t xml:space="preserve">- транспортные аварии, в том числе: аварии на СКЖД г.Шахты - пос. Усть-Донецкий и </w:t>
      </w:r>
      <w:r w:rsidRPr="00480FA7">
        <w:rPr>
          <w:rFonts w:ascii="Times New Roman" w:hAnsi="Times New Roman"/>
          <w:szCs w:val="24"/>
          <w:lang w:val="ru-RU"/>
        </w:rPr>
        <w:t xml:space="preserve">аварии на автодороге г.Шахты - Керчик-Савров; </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пожары, взрывы, внезапное обрушение зданий и сооружений на производствен-ных   и сельскохозяйственных объектах;</w:t>
      </w:r>
    </w:p>
    <w:p w:rsidR="00DE1BFB" w:rsidRPr="00480FA7" w:rsidRDefault="00DE1BFB" w:rsidP="00DE1BFB">
      <w:pPr>
        <w:ind w:firstLine="720"/>
        <w:jc w:val="both"/>
        <w:rPr>
          <w:rFonts w:ascii="Times New Roman" w:hAnsi="Times New Roman"/>
          <w:szCs w:val="24"/>
          <w:lang w:val="ru-RU"/>
        </w:rPr>
      </w:pPr>
      <w:r w:rsidRPr="00480FA7">
        <w:rPr>
          <w:rFonts w:ascii="Times New Roman" w:hAnsi="Times New Roman"/>
          <w:szCs w:val="24"/>
          <w:lang w:val="ru-RU"/>
        </w:rPr>
        <w:t xml:space="preserve">- аварии на коммунальных системах жизнеобеспечения, на электроэнергетических </w:t>
      </w:r>
    </w:p>
    <w:p w:rsidR="00DE1BFB" w:rsidRPr="00480FA7" w:rsidRDefault="00DE1BFB" w:rsidP="00DE1BFB">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  системах.</w:t>
      </w:r>
    </w:p>
    <w:p w:rsidR="00D008E5" w:rsidRPr="00480FA7" w:rsidRDefault="00D008E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p>
    <w:p w:rsidR="007C721B" w:rsidRPr="00480FA7" w:rsidRDefault="008C0523" w:rsidP="007C721B">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lang w:val="x-none" w:eastAsia="x-none"/>
        </w:rPr>
        <w:t>15</w:t>
      </w:r>
      <w:r w:rsidR="007C721B" w:rsidRPr="00480FA7">
        <w:rPr>
          <w:rFonts w:ascii="Times New Roman" w:hAnsi="Times New Roman"/>
          <w:b/>
          <w:szCs w:val="24"/>
          <w:lang w:val="ru-RU"/>
        </w:rPr>
        <w:t>.2. Нормативы по отводу поверхностных вод</w:t>
      </w:r>
    </w:p>
    <w:p w:rsidR="007C721B" w:rsidRPr="00480FA7" w:rsidRDefault="007C721B" w:rsidP="007C721B">
      <w:pPr>
        <w:tabs>
          <w:tab w:val="left" w:pos="708"/>
        </w:tabs>
        <w:jc w:val="center"/>
        <w:rPr>
          <w:rFonts w:ascii="Times New Roman" w:hAnsi="Times New Roman"/>
          <w:b/>
          <w:szCs w:val="24"/>
          <w:lang w:val="ru-RU"/>
        </w:rPr>
      </w:pPr>
    </w:p>
    <w:p w:rsidR="00DA42B5" w:rsidRPr="00480FA7" w:rsidRDefault="008C0523" w:rsidP="00DA42B5">
      <w:pPr>
        <w:tabs>
          <w:tab w:val="left" w:pos="708"/>
        </w:tabs>
        <w:ind w:firstLine="720"/>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Норматив по отводу поверхностных вод следует принимать не менее </w:t>
      </w:r>
      <w:smartTag w:uri="urn:schemas-microsoft-com:office:smarttags" w:element="metricconverter">
        <w:smartTagPr>
          <w:attr w:name="ProductID" w:val="1 километра"/>
        </w:smartTagPr>
        <w:r w:rsidR="00DA42B5" w:rsidRPr="00480FA7">
          <w:rPr>
            <w:rFonts w:ascii="Times New Roman" w:hAnsi="Times New Roman"/>
            <w:szCs w:val="24"/>
            <w:lang w:val="ru-RU"/>
          </w:rPr>
          <w:t>1 километра</w:t>
        </w:r>
      </w:smartTag>
      <w:r w:rsidR="00DA42B5" w:rsidRPr="00480FA7">
        <w:rPr>
          <w:rFonts w:ascii="Times New Roman" w:hAnsi="Times New Roman"/>
          <w:szCs w:val="24"/>
          <w:lang w:val="ru-RU"/>
        </w:rPr>
        <w:t xml:space="preserve"> дождевой канализации и открытых водоотводящих устройств на квадратный километр территории поселения.</w:t>
      </w:r>
    </w:p>
    <w:p w:rsidR="00DA42B5" w:rsidRPr="00480FA7" w:rsidRDefault="008C0523" w:rsidP="00D008E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b/>
          <w:lang w:val="x-none" w:eastAsia="x-none"/>
        </w:rPr>
        <w:t>15</w:t>
      </w:r>
      <w:r w:rsidR="00DA42B5" w:rsidRPr="00480FA7">
        <w:rPr>
          <w:rFonts w:ascii="Times New Roman" w:hAnsi="Times New Roman"/>
          <w:b/>
          <w:szCs w:val="24"/>
          <w:lang w:val="ru-RU"/>
        </w:rPr>
        <w:t>.2.2</w:t>
      </w:r>
      <w:r w:rsidR="00DA42B5" w:rsidRPr="00480FA7">
        <w:rPr>
          <w:rFonts w:ascii="Times New Roman" w:hAnsi="Times New Roman"/>
          <w:szCs w:val="24"/>
          <w:lang w:val="ru-RU"/>
        </w:rPr>
        <w:t xml:space="preserve">. Отвод поверхностных вод следует осуществлять со всего бассейна (стоки в водоемы, водостоки, овраги и т.п.) в соответствии с </w:t>
      </w:r>
      <w:r w:rsidR="00D008E5" w:rsidRPr="00480FA7">
        <w:rPr>
          <w:rFonts w:ascii="Times New Roman" w:hAnsi="Times New Roman"/>
          <w:szCs w:val="24"/>
          <w:lang w:val="ru-RU"/>
        </w:rPr>
        <w:t>Свод правил СП 32.13330.2018 «СНиП 2.04.03-85. Канализация. Наружные сети и сооружения»</w:t>
      </w:r>
      <w:r w:rsidR="00DA42B5" w:rsidRPr="00480FA7">
        <w:rPr>
          <w:rFonts w:ascii="Times New Roman" w:hAnsi="Times New Roman"/>
          <w:szCs w:val="24"/>
          <w:lang w:val="ru-RU"/>
        </w:rPr>
        <w:t>.</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Допускается применение открытых водоотводящих устройств - канав, кюветов, лотков, а также на территории парков с устройством мостиков или труб на пересечении с улицами, дорогами, проездами и тротуарами.</w:t>
      </w:r>
    </w:p>
    <w:p w:rsidR="00DA42B5" w:rsidRPr="00480FA7" w:rsidRDefault="00DA42B5" w:rsidP="00DA42B5">
      <w:pPr>
        <w:tabs>
          <w:tab w:val="left" w:pos="708"/>
        </w:tabs>
        <w:jc w:val="center"/>
        <w:rPr>
          <w:rFonts w:ascii="Times New Roman" w:hAnsi="Times New Roman"/>
          <w:szCs w:val="24"/>
          <w:lang w:val="ru-RU"/>
        </w:rPr>
      </w:pPr>
    </w:p>
    <w:p w:rsidR="007C721B" w:rsidRPr="00480FA7" w:rsidRDefault="008C0523" w:rsidP="007C721B">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lang w:val="x-none" w:eastAsia="x-none"/>
        </w:rPr>
        <w:t>15</w:t>
      </w:r>
      <w:r w:rsidR="007C721B" w:rsidRPr="00480FA7">
        <w:rPr>
          <w:rFonts w:ascii="Times New Roman" w:hAnsi="Times New Roman"/>
          <w:b/>
          <w:szCs w:val="24"/>
          <w:lang w:val="ru-RU"/>
        </w:rPr>
        <w:t>.3. Нормативы по защите территорий от затопления и подтопления</w:t>
      </w:r>
    </w:p>
    <w:p w:rsidR="007C721B" w:rsidRPr="00480FA7" w:rsidRDefault="007C721B" w:rsidP="007C721B">
      <w:pPr>
        <w:tabs>
          <w:tab w:val="left" w:pos="708"/>
        </w:tabs>
        <w:jc w:val="center"/>
        <w:rPr>
          <w:rFonts w:ascii="Times New Roman" w:hAnsi="Times New Roman"/>
          <w:b/>
          <w:szCs w:val="24"/>
          <w:lang w:val="ru-RU"/>
        </w:rPr>
      </w:pPr>
    </w:p>
    <w:p w:rsidR="00DA42B5" w:rsidRPr="00480FA7" w:rsidRDefault="00F71550" w:rsidP="00DA42B5">
      <w:pPr>
        <w:ind w:firstLine="708"/>
        <w:jc w:val="both"/>
        <w:rPr>
          <w:rFonts w:ascii="Times New Roman" w:hAnsi="Times New Roman"/>
          <w:szCs w:val="24"/>
          <w:lang w:val="ru-RU"/>
        </w:rPr>
      </w:pPr>
      <w:r w:rsidRPr="00480FA7">
        <w:rPr>
          <w:rFonts w:ascii="Times New Roman" w:hAnsi="Times New Roman"/>
          <w:b/>
          <w:bCs/>
          <w:szCs w:val="24"/>
          <w:lang w:val="ru-RU"/>
        </w:rPr>
        <w:t>15.3.1.</w:t>
      </w:r>
      <w:r w:rsidRPr="00480FA7">
        <w:rPr>
          <w:rFonts w:ascii="Times New Roman" w:hAnsi="Times New Roman"/>
          <w:szCs w:val="24"/>
          <w:lang w:val="ru-RU"/>
        </w:rPr>
        <w:t xml:space="preserve"> </w:t>
      </w:r>
      <w:r w:rsidR="00DA42B5" w:rsidRPr="00480FA7">
        <w:rPr>
          <w:rFonts w:ascii="Times New Roman" w:hAnsi="Times New Roman"/>
          <w:szCs w:val="24"/>
          <w:lang w:val="ru-RU"/>
        </w:rPr>
        <w:t xml:space="preserve">Территории сельского поселения,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w:t>
      </w:r>
      <w:smartTag w:uri="urn:schemas-microsoft-com:office:smarttags" w:element="metricconverter">
        <w:smartTagPr>
          <w:attr w:name="ProductID" w:val="0,5 метра"/>
        </w:smartTagPr>
        <w:r w:rsidR="00DA42B5" w:rsidRPr="00480FA7">
          <w:rPr>
            <w:rFonts w:ascii="Times New Roman" w:hAnsi="Times New Roman"/>
            <w:szCs w:val="24"/>
            <w:lang w:val="ru-RU"/>
          </w:rPr>
          <w:t>0,5 метра</w:t>
        </w:r>
      </w:smartTag>
      <w:r w:rsidR="00DA42B5" w:rsidRPr="00480FA7">
        <w:rPr>
          <w:rFonts w:ascii="Times New Roman" w:hAnsi="Times New Roman"/>
          <w:szCs w:val="24"/>
          <w:lang w:val="ru-RU"/>
        </w:rPr>
        <w:t xml:space="preserve"> выше расчетного горизонта высоких вод с учетом высоты волны при ветровом нагоне.</w:t>
      </w:r>
    </w:p>
    <w:p w:rsidR="00DA42B5" w:rsidRPr="00480FA7" w:rsidRDefault="008D55B7" w:rsidP="00C65070">
      <w:pPr>
        <w:ind w:firstLine="708"/>
        <w:jc w:val="both"/>
        <w:rPr>
          <w:rFonts w:ascii="Times New Roman" w:hAnsi="Times New Roman"/>
          <w:szCs w:val="24"/>
          <w:lang w:val="ru-RU"/>
        </w:rPr>
      </w:pPr>
      <w:r w:rsidRPr="00480FA7">
        <w:rPr>
          <w:rFonts w:ascii="Times New Roman" w:hAnsi="Times New Roman"/>
          <w:b/>
          <w:bCs/>
          <w:szCs w:val="24"/>
          <w:lang w:val="ru-RU"/>
        </w:rPr>
        <w:t>15.3.2.</w:t>
      </w:r>
      <w:r w:rsidRPr="00480FA7">
        <w:rPr>
          <w:rFonts w:ascii="Times New Roman" w:hAnsi="Times New Roman"/>
          <w:szCs w:val="24"/>
          <w:lang w:val="ru-RU"/>
        </w:rPr>
        <w:t xml:space="preserve"> </w:t>
      </w:r>
      <w:r w:rsidR="00C65070" w:rsidRPr="00480FA7">
        <w:rPr>
          <w:rFonts w:ascii="Times New Roman" w:hAnsi="Times New Roman"/>
          <w:szCs w:val="24"/>
          <w:lang w:val="ru-RU"/>
        </w:rPr>
        <w:t xml:space="preserve">Превышение отметки гребня водоподпорных защитных сооружений над расчетным уровнем воды следует назначать в зависимости от класса защитных сооружений и с учетом требований </w:t>
      </w:r>
      <w:r w:rsidR="007D0215" w:rsidRPr="00480FA7">
        <w:rPr>
          <w:rFonts w:ascii="Times New Roman" w:hAnsi="Times New Roman"/>
          <w:szCs w:val="24"/>
          <w:lang w:val="ru-RU"/>
        </w:rPr>
        <w:t>СП 104.13330.2016 «Инженерная защита территории от затопления и подтопления» Актуализированная редакция СНиП 2.06.15-85</w:t>
      </w:r>
      <w:r w:rsidR="00DA42B5" w:rsidRPr="00480FA7">
        <w:rPr>
          <w:rFonts w:ascii="Times New Roman" w:hAnsi="Times New Roman"/>
          <w:szCs w:val="24"/>
          <w:lang w:val="ru-RU"/>
        </w:rPr>
        <w:t xml:space="preserve">» и </w:t>
      </w:r>
      <w:r w:rsidR="00C65070" w:rsidRPr="00480FA7">
        <w:rPr>
          <w:rFonts w:ascii="Times New Roman" w:hAnsi="Times New Roman"/>
          <w:szCs w:val="24"/>
          <w:lang w:val="ru-RU"/>
        </w:rPr>
        <w:t>СП 58.13330.2019 «СНиП 33-01-2003 Гидротехнические сооружения. Основные положения».</w:t>
      </w:r>
    </w:p>
    <w:p w:rsidR="00DA42B5" w:rsidRPr="00480FA7" w:rsidRDefault="00DA42B5" w:rsidP="00DA42B5">
      <w:pPr>
        <w:tabs>
          <w:tab w:val="left" w:pos="708"/>
        </w:tabs>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FE2890"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w:t>
      </w:r>
      <w:r w:rsidR="008C0523" w:rsidRPr="00480FA7">
        <w:rPr>
          <w:rFonts w:ascii="Times New Roman" w:hAnsi="Times New Roman"/>
          <w:b/>
          <w:szCs w:val="24"/>
          <w:lang w:val="ru-RU"/>
        </w:rPr>
        <w:t>6</w:t>
      </w:r>
      <w:r w:rsidRPr="00480FA7">
        <w:rPr>
          <w:rFonts w:ascii="Times New Roman" w:hAnsi="Times New Roman"/>
          <w:b/>
          <w:szCs w:val="24"/>
          <w:lang w:val="ru-RU"/>
        </w:rPr>
        <w:t>. Расчетные показатели в сфере охраны окружающей среды</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lastRenderedPageBreak/>
        <w:t>16</w:t>
      </w:r>
      <w:r w:rsidR="00FE2890" w:rsidRPr="00480FA7">
        <w:rPr>
          <w:rFonts w:ascii="Times New Roman" w:hAnsi="Times New Roman"/>
          <w:b/>
          <w:szCs w:val="24"/>
          <w:lang w:val="ru-RU"/>
        </w:rPr>
        <w:t xml:space="preserve">.1. </w:t>
      </w:r>
      <w:r w:rsidR="00FE2890" w:rsidRPr="00480FA7">
        <w:rPr>
          <w:rFonts w:ascii="Times New Roman" w:hAnsi="Times New Roman"/>
          <w:b/>
          <w:noProof/>
          <w:szCs w:val="24"/>
          <w:lang w:val="ru-RU"/>
        </w:rPr>
        <w:t>Общие требования</w:t>
      </w:r>
    </w:p>
    <w:p w:rsidR="00FE2890" w:rsidRPr="00480FA7" w:rsidRDefault="00FE2890" w:rsidP="00FE2890">
      <w:pPr>
        <w:tabs>
          <w:tab w:val="left" w:pos="708"/>
        </w:tabs>
        <w:jc w:val="center"/>
        <w:rPr>
          <w:rFonts w:ascii="Times New Roman" w:hAnsi="Times New Roman"/>
          <w:b/>
          <w:szCs w:val="24"/>
          <w:lang w:val="ru-RU"/>
        </w:rPr>
      </w:pPr>
    </w:p>
    <w:p w:rsidR="00DA42B5" w:rsidRPr="00480FA7" w:rsidRDefault="00DA42B5" w:rsidP="00DA42B5">
      <w:pPr>
        <w:autoSpaceDE w:val="0"/>
        <w:ind w:firstLine="851"/>
        <w:jc w:val="both"/>
        <w:rPr>
          <w:rFonts w:ascii="Times New Roman" w:hAnsi="Times New Roman"/>
          <w:szCs w:val="24"/>
          <w:lang w:val="ru-RU"/>
        </w:rPr>
      </w:pPr>
      <w:r w:rsidRPr="00480FA7">
        <w:rPr>
          <w:rFonts w:ascii="Times New Roman" w:hAnsi="Times New Roman"/>
          <w:szCs w:val="24"/>
          <w:lang w:val="ru-RU"/>
        </w:rPr>
        <w:t>При планировке и застройке сельских населенных пунктов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сельских поселений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16</w:t>
      </w:r>
      <w:r w:rsidR="00FE2890" w:rsidRPr="00480FA7">
        <w:rPr>
          <w:rFonts w:ascii="Times New Roman" w:hAnsi="Times New Roman"/>
          <w:b/>
          <w:szCs w:val="24"/>
          <w:lang w:val="ru-RU"/>
        </w:rPr>
        <w:t xml:space="preserve">.2. </w:t>
      </w:r>
      <w:r w:rsidR="00FE2890" w:rsidRPr="00480FA7">
        <w:rPr>
          <w:rFonts w:ascii="Times New Roman" w:hAnsi="Times New Roman"/>
          <w:b/>
          <w:noProof/>
          <w:szCs w:val="24"/>
          <w:lang w:val="ru-RU"/>
        </w:rPr>
        <w:t>Нормативы качества окружающей среды</w:t>
      </w:r>
    </w:p>
    <w:p w:rsidR="00FE2890" w:rsidRPr="00480FA7" w:rsidRDefault="00FE2890" w:rsidP="00DA42B5">
      <w:pPr>
        <w:ind w:firstLine="600"/>
        <w:jc w:val="both"/>
        <w:rPr>
          <w:rFonts w:ascii="Times New Roman" w:hAnsi="Times New Roman"/>
          <w:b/>
          <w:bCs/>
          <w:szCs w:val="22"/>
          <w:lang w:val="ru-RU"/>
        </w:rPr>
      </w:pPr>
    </w:p>
    <w:p w:rsidR="00DA42B5" w:rsidRPr="00480FA7" w:rsidRDefault="008C0523" w:rsidP="00D008E5">
      <w:pPr>
        <w:ind w:firstLine="600"/>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bCs/>
          <w:szCs w:val="22"/>
          <w:lang w:val="ru-RU"/>
        </w:rPr>
        <w:t>.</w:t>
      </w:r>
      <w:r w:rsidR="00FE2890" w:rsidRPr="00480FA7">
        <w:rPr>
          <w:rFonts w:ascii="Times New Roman" w:hAnsi="Times New Roman"/>
          <w:b/>
          <w:bCs/>
          <w:szCs w:val="22"/>
          <w:lang w:val="ru-RU"/>
        </w:rPr>
        <w:t>2.</w:t>
      </w:r>
      <w:r w:rsidR="00DA42B5" w:rsidRPr="00480FA7">
        <w:rPr>
          <w:rFonts w:ascii="Times New Roman" w:hAnsi="Times New Roman"/>
          <w:b/>
          <w:bCs/>
          <w:szCs w:val="22"/>
          <w:lang w:val="ru-RU"/>
        </w:rPr>
        <w:t>1.</w:t>
      </w:r>
      <w:r w:rsidR="00DA42B5" w:rsidRPr="00480FA7">
        <w:rPr>
          <w:rFonts w:ascii="Times New Roman" w:hAnsi="Times New Roman"/>
          <w:bCs/>
          <w:szCs w:val="22"/>
          <w:lang w:val="ru-RU"/>
        </w:rPr>
        <w:t xml:space="preserve"> </w:t>
      </w:r>
      <w:r w:rsidR="00DA42B5" w:rsidRPr="00480FA7">
        <w:rPr>
          <w:rFonts w:ascii="Times New Roman" w:hAnsi="Times New Roman"/>
          <w:szCs w:val="24"/>
          <w:lang w:val="ru-RU"/>
        </w:rPr>
        <w:t xml:space="preserve">Раздел «Охрана окружающей среды» применяется на обязательной основе и разрабатывается на всех стадиях подготовки проектной документации с целью обеспечения устойчивого развития и экологической безопасности территории и населения на основе достоверной и качественной информации о природно-климатических, ландшафтных, геологических, гидрологических и экологических условиях, а также антропогенных изменениях природной среды в процессе хозяйственной деятельности для объектов капитального строительства, подлежащих экспертизе. </w:t>
      </w:r>
    </w:p>
    <w:p w:rsidR="00DA42B5" w:rsidRPr="00480FA7" w:rsidRDefault="00DA42B5" w:rsidP="00DA42B5">
      <w:pPr>
        <w:widowControl w:val="0"/>
        <w:spacing w:line="235" w:lineRule="auto"/>
        <w:ind w:firstLine="708"/>
        <w:jc w:val="both"/>
        <w:rPr>
          <w:rFonts w:ascii="Times New Roman" w:eastAsia="Calibri" w:hAnsi="Times New Roman"/>
          <w:szCs w:val="24"/>
          <w:lang w:val="ru-RU"/>
        </w:rPr>
      </w:pPr>
      <w:r w:rsidRPr="00480FA7">
        <w:rPr>
          <w:rFonts w:ascii="Times New Roman" w:eastAsia="Calibri" w:hAnsi="Times New Roman"/>
          <w:szCs w:val="24"/>
          <w:lang w:val="ru-RU"/>
        </w:rPr>
        <w:t>Сравнение и выбор вариантов проектных решений следует производить с учетом объемов работ по рекультивации и компенсации экономического ущерба от загрязнения окружающей среды и нарушения экосистем и природных комплексов.</w:t>
      </w:r>
    </w:p>
    <w:p w:rsidR="00DA42B5" w:rsidRPr="00480FA7" w:rsidRDefault="008C0523" w:rsidP="00DA42B5">
      <w:pPr>
        <w:widowControl w:val="0"/>
        <w:spacing w:line="235" w:lineRule="auto"/>
        <w:ind w:firstLine="708"/>
        <w:jc w:val="both"/>
        <w:rPr>
          <w:rFonts w:ascii="Times New Roman" w:eastAsia="Calibri" w:hAnsi="Times New Roman"/>
          <w:szCs w:val="24"/>
          <w:lang w:val="ru-RU"/>
        </w:rPr>
      </w:pPr>
      <w:r w:rsidRPr="00480FA7">
        <w:rPr>
          <w:rFonts w:ascii="Times New Roman" w:hAnsi="Times New Roman"/>
          <w:b/>
          <w:szCs w:val="24"/>
          <w:lang w:val="ru-RU"/>
        </w:rPr>
        <w:t>16</w:t>
      </w:r>
      <w:r w:rsidR="00DA42B5" w:rsidRPr="00480FA7">
        <w:rPr>
          <w:rFonts w:ascii="Times New Roman" w:eastAsia="Calibri" w:hAnsi="Times New Roman"/>
          <w:b/>
          <w:szCs w:val="24"/>
          <w:lang w:val="ru-RU"/>
        </w:rPr>
        <w:t>.</w:t>
      </w:r>
      <w:r w:rsidR="00FE2890" w:rsidRPr="00480FA7">
        <w:rPr>
          <w:rFonts w:ascii="Times New Roman" w:eastAsia="Calibri" w:hAnsi="Times New Roman"/>
          <w:b/>
          <w:szCs w:val="24"/>
          <w:lang w:val="ru-RU"/>
        </w:rPr>
        <w:t>2.</w:t>
      </w:r>
      <w:r w:rsidR="00D008E5" w:rsidRPr="00480FA7">
        <w:rPr>
          <w:rFonts w:ascii="Times New Roman" w:eastAsia="Calibri" w:hAnsi="Times New Roman"/>
          <w:b/>
          <w:szCs w:val="24"/>
          <w:lang w:val="ru-RU"/>
        </w:rPr>
        <w:t>2</w:t>
      </w:r>
      <w:r w:rsidR="00DA42B5" w:rsidRPr="00480FA7">
        <w:rPr>
          <w:rFonts w:ascii="Times New Roman" w:eastAsia="Calibri" w:hAnsi="Times New Roman"/>
          <w:b/>
          <w:szCs w:val="24"/>
          <w:lang w:val="ru-RU"/>
        </w:rPr>
        <w:t>.</w:t>
      </w:r>
      <w:r w:rsidR="00DA42B5" w:rsidRPr="00480FA7">
        <w:rPr>
          <w:rFonts w:ascii="Times New Roman" w:eastAsia="Calibri" w:hAnsi="Times New Roman"/>
          <w:szCs w:val="24"/>
          <w:lang w:val="ru-RU"/>
        </w:rPr>
        <w:t xml:space="preserve"> При проектировании необходимо руководствоваться Водным, Земельным, Воздушным и Лесным кодексами Российской Федерации, Федеральными законами от 10.01.2002г. № 7-ФЗ (ред. от </w:t>
      </w:r>
      <w:r w:rsidR="00C65070" w:rsidRPr="00480FA7">
        <w:rPr>
          <w:rFonts w:ascii="Times New Roman" w:eastAsia="Calibri" w:hAnsi="Times New Roman"/>
          <w:szCs w:val="24"/>
          <w:lang w:val="ru-RU"/>
        </w:rPr>
        <w:t>01</w:t>
      </w:r>
      <w:r w:rsidR="00DA42B5" w:rsidRPr="00480FA7">
        <w:rPr>
          <w:rFonts w:ascii="Times New Roman" w:eastAsia="Calibri" w:hAnsi="Times New Roman"/>
          <w:szCs w:val="24"/>
          <w:lang w:val="ru-RU"/>
        </w:rPr>
        <w:t>.</w:t>
      </w:r>
      <w:r w:rsidR="00C65070" w:rsidRPr="00480FA7">
        <w:rPr>
          <w:rFonts w:ascii="Times New Roman" w:eastAsia="Calibri" w:hAnsi="Times New Roman"/>
          <w:szCs w:val="24"/>
          <w:lang w:val="ru-RU"/>
        </w:rPr>
        <w:t>09</w:t>
      </w:r>
      <w:r w:rsidR="00DA42B5" w:rsidRPr="00480FA7">
        <w:rPr>
          <w:rFonts w:ascii="Times New Roman" w:eastAsia="Calibri" w:hAnsi="Times New Roman"/>
          <w:szCs w:val="24"/>
          <w:lang w:val="ru-RU"/>
        </w:rPr>
        <w:t>.20</w:t>
      </w:r>
      <w:r w:rsidR="00C65070"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«Об охране окружающей среды», от 4.05.1999 г. № 96-ФЗ (ред. от </w:t>
      </w:r>
      <w:r w:rsidR="002C4F0F" w:rsidRPr="00480FA7">
        <w:rPr>
          <w:rFonts w:ascii="Times New Roman" w:eastAsia="Calibri" w:hAnsi="Times New Roman"/>
          <w:szCs w:val="24"/>
          <w:lang w:val="ru-RU"/>
        </w:rPr>
        <w:t>19</w:t>
      </w:r>
      <w:r w:rsidR="00DA42B5" w:rsidRPr="00480FA7">
        <w:rPr>
          <w:rFonts w:ascii="Times New Roman" w:eastAsia="Calibri" w:hAnsi="Times New Roman"/>
          <w:szCs w:val="24"/>
          <w:lang w:val="ru-RU"/>
        </w:rPr>
        <w:t>.0</w:t>
      </w:r>
      <w:r w:rsidR="002C4F0F" w:rsidRPr="00480FA7">
        <w:rPr>
          <w:rFonts w:ascii="Times New Roman" w:eastAsia="Calibri" w:hAnsi="Times New Roman"/>
          <w:szCs w:val="24"/>
          <w:lang w:val="ru-RU"/>
        </w:rPr>
        <w:t>8</w:t>
      </w:r>
      <w:r w:rsidR="00DA42B5" w:rsidRPr="00480FA7">
        <w:rPr>
          <w:rFonts w:ascii="Times New Roman" w:eastAsia="Calibri" w:hAnsi="Times New Roman"/>
          <w:szCs w:val="24"/>
          <w:lang w:val="ru-RU"/>
        </w:rPr>
        <w:t>.20</w:t>
      </w:r>
      <w:r w:rsidR="002C4F0F"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«Об охране атмосферного воздуха»,  от 30.03.1999 г. № 52-ФЗ  (ред. от </w:t>
      </w:r>
      <w:r w:rsidR="002C4F0F" w:rsidRPr="00480FA7">
        <w:rPr>
          <w:rFonts w:ascii="Times New Roman" w:eastAsia="Calibri" w:hAnsi="Times New Roman"/>
          <w:szCs w:val="24"/>
          <w:lang w:val="ru-RU"/>
        </w:rPr>
        <w:t>19</w:t>
      </w:r>
      <w:r w:rsidR="00DA42B5" w:rsidRPr="00480FA7">
        <w:rPr>
          <w:rFonts w:ascii="Times New Roman" w:eastAsia="Calibri" w:hAnsi="Times New Roman"/>
          <w:szCs w:val="24"/>
          <w:lang w:val="ru-RU"/>
        </w:rPr>
        <w:t>.</w:t>
      </w:r>
      <w:r w:rsidR="002C4F0F" w:rsidRPr="00480FA7">
        <w:rPr>
          <w:rFonts w:ascii="Times New Roman" w:eastAsia="Calibri" w:hAnsi="Times New Roman"/>
          <w:szCs w:val="24"/>
          <w:lang w:val="ru-RU"/>
        </w:rPr>
        <w:t>08</w:t>
      </w:r>
      <w:r w:rsidR="00DA42B5" w:rsidRPr="00480FA7">
        <w:rPr>
          <w:rFonts w:ascii="Times New Roman" w:eastAsia="Calibri" w:hAnsi="Times New Roman"/>
          <w:szCs w:val="24"/>
          <w:lang w:val="ru-RU"/>
        </w:rPr>
        <w:t>.20</w:t>
      </w:r>
      <w:r w:rsidR="002C4F0F"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«О санитарно-эпидемиологическом благополучии населения», от 24.06.1998 г. № 89-ФЗ (ред. от </w:t>
      </w:r>
      <w:r w:rsidR="002C4F0F" w:rsidRPr="00480FA7">
        <w:rPr>
          <w:rFonts w:ascii="Times New Roman" w:eastAsia="Calibri" w:hAnsi="Times New Roman"/>
          <w:szCs w:val="24"/>
          <w:lang w:val="ru-RU"/>
        </w:rPr>
        <w:t>01.09.2024</w:t>
      </w:r>
      <w:r w:rsidR="00DA42B5" w:rsidRPr="00480FA7">
        <w:rPr>
          <w:rFonts w:ascii="Times New Roman" w:eastAsia="Calibri" w:hAnsi="Times New Roman"/>
          <w:szCs w:val="24"/>
          <w:lang w:val="ru-RU"/>
        </w:rPr>
        <w:t xml:space="preserve">) </w:t>
      </w:r>
      <w:r w:rsidR="002C4F0F" w:rsidRPr="00480FA7">
        <w:rPr>
          <w:rFonts w:ascii="Times New Roman" w:eastAsia="Calibri" w:hAnsi="Times New Roman"/>
          <w:szCs w:val="24"/>
          <w:lang w:val="ru-RU"/>
        </w:rPr>
        <w:t xml:space="preserve">Федеральный закон от 23 ноября 1995 г. N 174-ФЗ "Об экологической экспертизе" </w:t>
      </w:r>
      <w:r w:rsidR="00DA42B5" w:rsidRPr="00480FA7">
        <w:rPr>
          <w:rFonts w:ascii="Times New Roman" w:eastAsia="Calibri" w:hAnsi="Times New Roman"/>
          <w:szCs w:val="24"/>
          <w:lang w:val="ru-RU"/>
        </w:rPr>
        <w:t xml:space="preserve">(ред. от </w:t>
      </w:r>
      <w:r w:rsidR="002C4F0F" w:rsidRPr="00480FA7">
        <w:rPr>
          <w:rFonts w:ascii="Times New Roman" w:eastAsia="Calibri" w:hAnsi="Times New Roman"/>
          <w:szCs w:val="24"/>
          <w:lang w:val="ru-RU"/>
        </w:rPr>
        <w:t>01</w:t>
      </w:r>
      <w:r w:rsidR="00DA42B5" w:rsidRPr="00480FA7">
        <w:rPr>
          <w:rFonts w:ascii="Times New Roman" w:eastAsia="Calibri" w:hAnsi="Times New Roman"/>
          <w:szCs w:val="24"/>
          <w:lang w:val="ru-RU"/>
        </w:rPr>
        <w:t>.</w:t>
      </w:r>
      <w:r w:rsidR="002C4F0F" w:rsidRPr="00480FA7">
        <w:rPr>
          <w:rFonts w:ascii="Times New Roman" w:eastAsia="Calibri" w:hAnsi="Times New Roman"/>
          <w:szCs w:val="24"/>
          <w:lang w:val="ru-RU"/>
        </w:rPr>
        <w:t>09</w:t>
      </w:r>
      <w:r w:rsidR="00DA42B5" w:rsidRPr="00480FA7">
        <w:rPr>
          <w:rFonts w:ascii="Times New Roman" w:eastAsia="Calibri" w:hAnsi="Times New Roman"/>
          <w:szCs w:val="24"/>
          <w:lang w:val="ru-RU"/>
        </w:rPr>
        <w:t>.20</w:t>
      </w:r>
      <w:r w:rsidR="002C4F0F" w:rsidRPr="00480FA7">
        <w:rPr>
          <w:rFonts w:ascii="Times New Roman" w:eastAsia="Calibri" w:hAnsi="Times New Roman"/>
          <w:szCs w:val="24"/>
          <w:lang w:val="ru-RU"/>
        </w:rPr>
        <w:t>24</w:t>
      </w:r>
      <w:r w:rsidR="00DA42B5" w:rsidRPr="00480FA7">
        <w:rPr>
          <w:rFonts w:ascii="Times New Roman" w:eastAsia="Calibri" w:hAnsi="Times New Roman"/>
          <w:szCs w:val="24"/>
          <w:lang w:val="ru-RU"/>
        </w:rPr>
        <w:t xml:space="preserve">), Закон РФ от 21.02.1992 N 2395-1 (ред. от </w:t>
      </w:r>
      <w:r w:rsidR="002C4F0F" w:rsidRPr="00480FA7">
        <w:rPr>
          <w:rFonts w:ascii="Times New Roman" w:eastAsia="Calibri" w:hAnsi="Times New Roman"/>
          <w:szCs w:val="24"/>
          <w:lang w:val="ru-RU"/>
        </w:rPr>
        <w:t>01.09.2024</w:t>
      </w:r>
      <w:r w:rsidR="00DA42B5" w:rsidRPr="00480FA7">
        <w:rPr>
          <w:rFonts w:ascii="Times New Roman" w:eastAsia="Calibri" w:hAnsi="Times New Roman"/>
          <w:szCs w:val="24"/>
          <w:lang w:val="ru-RU"/>
        </w:rPr>
        <w:t>) «О недрах», Инструкцией по экологическому обоснованию хозяйственной и иной деятельности», утв. приказом Министерства охраны окружающей среды и природных ресурсов Российской Федерации от 29.12.1995 г. № 539, законодательством Ростовской области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 и обеспечение благоприятных условий жизнедеятельности человека.</w:t>
      </w:r>
    </w:p>
    <w:p w:rsidR="00DA42B5" w:rsidRPr="00480FA7" w:rsidRDefault="00DA42B5" w:rsidP="00DA42B5">
      <w:pPr>
        <w:widowControl w:val="0"/>
        <w:spacing w:line="235" w:lineRule="auto"/>
        <w:ind w:firstLine="708"/>
        <w:jc w:val="both"/>
        <w:rPr>
          <w:rFonts w:ascii="Times New Roman" w:eastAsia="Calibri" w:hAnsi="Times New Roman"/>
          <w:szCs w:val="24"/>
          <w:lang w:val="ru-RU"/>
        </w:rPr>
      </w:pP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16</w:t>
      </w:r>
      <w:r w:rsidR="00FE2890" w:rsidRPr="00480FA7">
        <w:rPr>
          <w:rFonts w:ascii="Times New Roman" w:hAnsi="Times New Roman"/>
          <w:b/>
          <w:szCs w:val="24"/>
          <w:lang w:val="ru-RU"/>
        </w:rPr>
        <w:t>.3. Нормативы допустимого воздействия на окружающую среду</w:t>
      </w:r>
    </w:p>
    <w:p w:rsidR="00FE2890" w:rsidRPr="00480FA7" w:rsidRDefault="00FE2890" w:rsidP="00FE2890">
      <w:pPr>
        <w:ind w:firstLine="600"/>
        <w:jc w:val="both"/>
        <w:rPr>
          <w:rFonts w:ascii="Times New Roman" w:hAnsi="Times New Roman"/>
          <w:b/>
          <w:bCs/>
          <w:szCs w:val="22"/>
          <w:lang w:val="ru-RU"/>
        </w:rPr>
      </w:pPr>
    </w:p>
    <w:p w:rsidR="00DA42B5" w:rsidRPr="00480FA7" w:rsidRDefault="008C0523" w:rsidP="0008086B">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3.1.</w:t>
      </w:r>
      <w:r w:rsidR="00DA42B5" w:rsidRPr="00480FA7">
        <w:rPr>
          <w:rFonts w:ascii="Times New Roman" w:hAnsi="Times New Roman"/>
          <w:szCs w:val="24"/>
          <w:lang w:val="ru-RU"/>
        </w:rPr>
        <w:t xml:space="preserve"> При планировке и застройке </w:t>
      </w:r>
      <w:r w:rsidR="008D55B7" w:rsidRPr="00480FA7">
        <w:rPr>
          <w:rFonts w:ascii="Times New Roman" w:hAnsi="Times New Roman"/>
          <w:szCs w:val="24"/>
          <w:lang w:val="ru-RU"/>
        </w:rPr>
        <w:t xml:space="preserve">Керчикского </w:t>
      </w:r>
      <w:r w:rsidR="00DA42B5" w:rsidRPr="00480FA7">
        <w:rPr>
          <w:rFonts w:ascii="Times New Roman" w:hAnsi="Times New Roman"/>
          <w:szCs w:val="24"/>
          <w:lang w:val="ru-RU"/>
        </w:rPr>
        <w:t>сельск</w:t>
      </w:r>
      <w:r w:rsidR="008D55B7" w:rsidRPr="00480FA7">
        <w:rPr>
          <w:rFonts w:ascii="Times New Roman" w:hAnsi="Times New Roman"/>
          <w:szCs w:val="24"/>
          <w:lang w:val="ru-RU"/>
        </w:rPr>
        <w:t>ого</w:t>
      </w:r>
      <w:r w:rsidR="00DA42B5" w:rsidRPr="00480FA7">
        <w:rPr>
          <w:rFonts w:ascii="Times New Roman" w:hAnsi="Times New Roman"/>
          <w:szCs w:val="24"/>
          <w:lang w:val="ru-RU"/>
        </w:rPr>
        <w:t xml:space="preserve"> поселени</w:t>
      </w:r>
      <w:r w:rsidR="008D55B7" w:rsidRPr="00480FA7">
        <w:rPr>
          <w:rFonts w:ascii="Times New Roman" w:hAnsi="Times New Roman"/>
          <w:szCs w:val="24"/>
          <w:lang w:val="ru-RU"/>
        </w:rPr>
        <w:t>я</w:t>
      </w:r>
      <w:r w:rsidR="00DA42B5" w:rsidRPr="00480FA7">
        <w:rPr>
          <w:rFonts w:ascii="Times New Roman" w:hAnsi="Times New Roman"/>
          <w:szCs w:val="24"/>
          <w:lang w:val="ru-RU"/>
        </w:rPr>
        <w:t xml:space="preserve">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w:t>
      </w:r>
      <w:r w:rsidR="0008086B" w:rsidRPr="00480FA7">
        <w:rPr>
          <w:lang w:val="ru-RU"/>
        </w:rPr>
        <w:t xml:space="preserve"> </w:t>
      </w:r>
      <w:r w:rsidR="0008086B" w:rsidRPr="00480FA7">
        <w:rPr>
          <w:rFonts w:ascii="Times New Roman" w:hAnsi="Times New Roman"/>
          <w:lang w:val="ru-RU"/>
        </w:rPr>
        <w:t xml:space="preserve">согласно </w:t>
      </w:r>
      <w:r w:rsidR="0008086B" w:rsidRPr="00480FA7">
        <w:rPr>
          <w:rFonts w:ascii="Times New Roman" w:hAnsi="Times New Roman"/>
          <w:szCs w:val="24"/>
          <w:lang w:val="ru-RU"/>
        </w:rPr>
        <w:t>СП 42.13330.2016 «Градостроительство. Планировка и застройка городских и сельских поселений» Актуализированная редакция СНиП 2.07.01-89*</w:t>
      </w:r>
      <w:r w:rsidR="00DA42B5" w:rsidRPr="00480FA7">
        <w:rPr>
          <w:rFonts w:ascii="Times New Roman" w:hAnsi="Times New Roman"/>
          <w:szCs w:val="24"/>
          <w:lang w:val="ru-RU"/>
        </w:rPr>
        <w:t>.</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lastRenderedPageBreak/>
        <w:t>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Животноводческие, птицеводческие и звероводческие предприятия, склады по хранению ядохимикатов, биопрепаратов, удобрений, а также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рекреационным зонам и другим предприятиям и объектам производственной зоны в соответствии с действующими нормативными документами.</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Примечания. 1. Расчет загрязненности атмосферного воздуха следует проводить с учетом выделения вредных веществ автомобильным транспортом.</w:t>
      </w:r>
    </w:p>
    <w:p w:rsidR="00E92AC0" w:rsidRPr="00480FA7" w:rsidRDefault="008C0523" w:rsidP="00E92AC0">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3.2.</w:t>
      </w:r>
      <w:r w:rsidR="00DA42B5" w:rsidRPr="00480FA7">
        <w:rPr>
          <w:rFonts w:ascii="Times New Roman" w:hAnsi="Times New Roman"/>
          <w:szCs w:val="24"/>
          <w:lang w:val="ru-RU"/>
        </w:rPr>
        <w:t xml:space="preserve"> Мероприятия по защите водоемов, водотоков и речных акваторий необходимо предусматривать в соответствии с требованиями Водного </w:t>
      </w:r>
      <w:hyperlink r:id="rId27" w:history="1">
        <w:r w:rsidR="00DA42B5" w:rsidRPr="00480FA7">
          <w:rPr>
            <w:rFonts w:ascii="Times New Roman" w:hAnsi="Times New Roman"/>
            <w:szCs w:val="24"/>
            <w:lang w:val="ru-RU"/>
          </w:rPr>
          <w:t>кодекса</w:t>
        </w:r>
      </w:hyperlink>
      <w:r w:rsidR="00DA42B5" w:rsidRPr="00480FA7">
        <w:rPr>
          <w:rFonts w:ascii="Times New Roman" w:hAnsi="Times New Roman"/>
          <w:szCs w:val="24"/>
          <w:lang w:val="ru-RU"/>
        </w:rPr>
        <w:t xml:space="preserve">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рыбохозяйственных целях, а также расположенных в черте поселений.</w:t>
      </w:r>
    </w:p>
    <w:p w:rsidR="00DA42B5" w:rsidRPr="00480FA7" w:rsidRDefault="00DA42B5" w:rsidP="00E92AC0">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Жилые, общественно-деловые, смешанные и рекреационные зоны сельских поселений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w:t>
      </w:r>
      <w:r w:rsidR="0008086B" w:rsidRPr="00480FA7">
        <w:rPr>
          <w:rFonts w:ascii="Times New Roman" w:hAnsi="Times New Roman"/>
          <w:szCs w:val="24"/>
          <w:lang w:val="ru-RU"/>
        </w:rPr>
        <w:t xml:space="preserve"> </w:t>
      </w:r>
      <w:r w:rsidR="0008086B" w:rsidRPr="00480FA7">
        <w:rPr>
          <w:rFonts w:ascii="Times New Roman" w:hAnsi="Times New Roman"/>
          <w:szCs w:val="24"/>
          <w:lang w:val="ru-RU"/>
        </w:rPr>
        <w:br/>
        <w:t>СП 32.13330.2018 «СНиП 2.04.03-85. Канализация. Наружные сети и сооружения</w:t>
      </w:r>
      <w:r w:rsidRPr="00480FA7">
        <w:rPr>
          <w:rFonts w:ascii="Times New Roman" w:hAnsi="Times New Roman"/>
          <w:szCs w:val="24"/>
          <w:lang w:val="ru-RU"/>
        </w:rPr>
        <w:t>».</w:t>
      </w:r>
    </w:p>
    <w:p w:rsidR="008D55B7"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3.3.</w:t>
      </w:r>
      <w:r w:rsidR="00DA42B5" w:rsidRPr="00480FA7">
        <w:rPr>
          <w:rFonts w:ascii="Times New Roman" w:hAnsi="Times New Roman"/>
          <w:szCs w:val="24"/>
          <w:lang w:val="ru-RU"/>
        </w:rPr>
        <w:t xml:space="preserve"> При планировке и застройке сельских поселений необходимо предусматривать организацию водоохранных зон и прибрежных защитных полос на природных водных объектах, размеры и режим использования которых следует принимать в соответствии с </w:t>
      </w:r>
      <w:hyperlink r:id="rId28" w:history="1">
        <w:r w:rsidR="00DA42B5" w:rsidRPr="00480FA7">
          <w:rPr>
            <w:rFonts w:ascii="Times New Roman" w:hAnsi="Times New Roman"/>
            <w:szCs w:val="24"/>
            <w:lang w:val="ru-RU"/>
          </w:rPr>
          <w:t>Положением</w:t>
        </w:r>
      </w:hyperlink>
      <w:r w:rsidR="00DA42B5" w:rsidRPr="00480FA7">
        <w:rPr>
          <w:rFonts w:ascii="Times New Roman" w:hAnsi="Times New Roman"/>
          <w:szCs w:val="24"/>
          <w:lang w:val="ru-RU"/>
        </w:rPr>
        <w:t xml:space="preserve"> о водоохранных зонах и прибрежных защитных полосах водных объектов, утвержденным Постановлением Правительства Российской Федерации</w:t>
      </w:r>
      <w:r w:rsidR="008D55B7" w:rsidRPr="00480FA7">
        <w:rPr>
          <w:rFonts w:ascii="Times New Roman" w:hAnsi="Times New Roman"/>
          <w:szCs w:val="24"/>
          <w:lang w:val="ru-RU"/>
        </w:rPr>
        <w:t>.</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t xml:space="preserve">Согласно Водному Кодексу Российской Федерации от 03.06.2006г №74 – ФЗ, установлены  водоохранные зоны для рек или ручьев протяженностью: </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t xml:space="preserve">до </w:t>
      </w:r>
      <w:smartTag w:uri="urn:schemas-microsoft-com:office:smarttags" w:element="metricconverter">
        <w:smartTagPr>
          <w:attr w:name="ProductID" w:val="10 км"/>
        </w:smartTagPr>
        <w:r w:rsidRPr="00480FA7">
          <w:rPr>
            <w:rFonts w:ascii="Times New Roman" w:hAnsi="Times New Roman"/>
            <w:bCs/>
            <w:noProof/>
            <w:szCs w:val="24"/>
            <w:lang w:val="ru-RU"/>
          </w:rPr>
          <w:t>10 км</w:t>
        </w:r>
      </w:smartTag>
      <w:r w:rsidRPr="00480FA7">
        <w:rPr>
          <w:rFonts w:ascii="Times New Roman" w:hAnsi="Times New Roman"/>
          <w:bCs/>
          <w:noProof/>
          <w:szCs w:val="24"/>
          <w:lang w:val="ru-RU"/>
        </w:rPr>
        <w:t xml:space="preserve"> – в размере - </w:t>
      </w:r>
      <w:smartTag w:uri="urn:schemas-microsoft-com:office:smarttags" w:element="metricconverter">
        <w:smartTagPr>
          <w:attr w:name="ProductID" w:val="50 м"/>
        </w:smartTagPr>
        <w:r w:rsidRPr="00480FA7">
          <w:rPr>
            <w:rFonts w:ascii="Times New Roman" w:hAnsi="Times New Roman"/>
            <w:bCs/>
            <w:noProof/>
            <w:szCs w:val="24"/>
            <w:lang w:val="ru-RU"/>
          </w:rPr>
          <w:t>50 м</w:t>
        </w:r>
      </w:smartTag>
      <w:r w:rsidRPr="00480FA7">
        <w:rPr>
          <w:rFonts w:ascii="Times New Roman" w:hAnsi="Times New Roman"/>
          <w:bCs/>
          <w:noProof/>
          <w:szCs w:val="24"/>
          <w:lang w:val="ru-RU"/>
        </w:rPr>
        <w:t>;</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t xml:space="preserve">от </w:t>
      </w:r>
      <w:smartTag w:uri="urn:schemas-microsoft-com:office:smarttags" w:element="metricconverter">
        <w:smartTagPr>
          <w:attr w:name="ProductID" w:val="10 км"/>
        </w:smartTagPr>
        <w:r w:rsidRPr="00480FA7">
          <w:rPr>
            <w:rFonts w:ascii="Times New Roman" w:hAnsi="Times New Roman"/>
            <w:bCs/>
            <w:noProof/>
            <w:szCs w:val="24"/>
            <w:lang w:val="ru-RU"/>
          </w:rPr>
          <w:t>10 км</w:t>
        </w:r>
      </w:smartTag>
      <w:r w:rsidRPr="00480FA7">
        <w:rPr>
          <w:rFonts w:ascii="Times New Roman" w:hAnsi="Times New Roman"/>
          <w:bCs/>
          <w:noProof/>
          <w:szCs w:val="24"/>
          <w:lang w:val="ru-RU"/>
        </w:rPr>
        <w:t xml:space="preserve"> до </w:t>
      </w:r>
      <w:smartTag w:uri="urn:schemas-microsoft-com:office:smarttags" w:element="metricconverter">
        <w:smartTagPr>
          <w:attr w:name="ProductID" w:val="50 км"/>
        </w:smartTagPr>
        <w:r w:rsidRPr="00480FA7">
          <w:rPr>
            <w:rFonts w:ascii="Times New Roman" w:hAnsi="Times New Roman"/>
            <w:bCs/>
            <w:noProof/>
            <w:szCs w:val="24"/>
            <w:lang w:val="ru-RU"/>
          </w:rPr>
          <w:t>50 км</w:t>
        </w:r>
      </w:smartTag>
      <w:r w:rsidRPr="00480FA7">
        <w:rPr>
          <w:rFonts w:ascii="Times New Roman" w:hAnsi="Times New Roman"/>
          <w:bCs/>
          <w:noProof/>
          <w:szCs w:val="24"/>
          <w:lang w:val="ru-RU"/>
        </w:rPr>
        <w:t xml:space="preserve"> в размере – </w:t>
      </w:r>
      <w:smartTag w:uri="urn:schemas-microsoft-com:office:smarttags" w:element="metricconverter">
        <w:smartTagPr>
          <w:attr w:name="ProductID" w:val="100 м"/>
        </w:smartTagPr>
        <w:r w:rsidRPr="00480FA7">
          <w:rPr>
            <w:rFonts w:ascii="Times New Roman" w:hAnsi="Times New Roman"/>
            <w:bCs/>
            <w:noProof/>
            <w:szCs w:val="24"/>
            <w:lang w:val="ru-RU"/>
          </w:rPr>
          <w:t>100 м</w:t>
        </w:r>
      </w:smartTag>
      <w:r w:rsidRPr="00480FA7">
        <w:rPr>
          <w:rFonts w:ascii="Times New Roman" w:hAnsi="Times New Roman"/>
          <w:bCs/>
          <w:noProof/>
          <w:szCs w:val="24"/>
          <w:lang w:val="ru-RU"/>
        </w:rPr>
        <w:t>;</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w:hAnsi="Times New Roman"/>
          <w:bCs/>
          <w:noProof/>
          <w:szCs w:val="24"/>
          <w:lang w:val="ru-RU"/>
        </w:rPr>
        <w:t xml:space="preserve">от </w:t>
      </w:r>
      <w:smartTag w:uri="urn:schemas-microsoft-com:office:smarttags" w:element="metricconverter">
        <w:smartTagPr>
          <w:attr w:name="ProductID" w:val="50 км"/>
        </w:smartTagPr>
        <w:r w:rsidRPr="00480FA7">
          <w:rPr>
            <w:rFonts w:ascii="Times New Roman" w:hAnsi="Times New Roman"/>
            <w:bCs/>
            <w:noProof/>
            <w:szCs w:val="24"/>
            <w:lang w:val="ru-RU"/>
          </w:rPr>
          <w:t>50 км</w:t>
        </w:r>
      </w:smartTag>
      <w:r w:rsidRPr="00480FA7">
        <w:rPr>
          <w:rFonts w:ascii="Times New Roman" w:hAnsi="Times New Roman"/>
          <w:bCs/>
          <w:noProof/>
          <w:szCs w:val="24"/>
          <w:lang w:val="ru-RU"/>
        </w:rPr>
        <w:t xml:space="preserve"> и более в размере – </w:t>
      </w:r>
      <w:smartTag w:uri="urn:schemas-microsoft-com:office:smarttags" w:element="metricconverter">
        <w:smartTagPr>
          <w:attr w:name="ProductID" w:val="200 м"/>
        </w:smartTagPr>
        <w:r w:rsidRPr="00480FA7">
          <w:rPr>
            <w:rFonts w:ascii="Times New Roman" w:hAnsi="Times New Roman"/>
            <w:bCs/>
            <w:noProof/>
            <w:szCs w:val="24"/>
            <w:lang w:val="ru-RU"/>
          </w:rPr>
          <w:t>200 м</w:t>
        </w:r>
      </w:smartTag>
      <w:r w:rsidRPr="00480FA7">
        <w:rPr>
          <w:rFonts w:ascii="Times New Roman" w:hAnsi="Times New Roman"/>
          <w:bCs/>
          <w:noProof/>
          <w:szCs w:val="24"/>
          <w:lang w:val="ru-RU"/>
        </w:rPr>
        <w:t>.</w:t>
      </w:r>
    </w:p>
    <w:p w:rsidR="008D55B7" w:rsidRPr="00480FA7" w:rsidRDefault="008D55B7" w:rsidP="008D55B7">
      <w:pPr>
        <w:ind w:firstLine="540"/>
        <w:jc w:val="both"/>
        <w:rPr>
          <w:rFonts w:ascii="Times New Roman" w:hAnsi="Times New Roman"/>
          <w:noProof/>
          <w:szCs w:val="24"/>
          <w:lang w:val="ru-RU"/>
        </w:rPr>
      </w:pPr>
      <w:r w:rsidRPr="00480FA7">
        <w:rPr>
          <w:rFonts w:ascii="Times New Roman" w:hAnsi="Times New Roman"/>
          <w:noProof/>
          <w:szCs w:val="24"/>
          <w:lang w:val="ru-RU"/>
        </w:rPr>
        <w:t xml:space="preserve">Согласно вышеуказанному на территории сельского поселения установлены  водоохранные зоны для реки Керчик, Сухой Керчик, Баргуста, ручьев – </w:t>
      </w:r>
      <w:smartTag w:uri="urn:schemas-microsoft-com:office:smarttags" w:element="metricconverter">
        <w:smartTagPr>
          <w:attr w:name="ProductID" w:val="50 м"/>
        </w:smartTagPr>
        <w:r w:rsidRPr="00480FA7">
          <w:rPr>
            <w:rFonts w:ascii="Times New Roman" w:hAnsi="Times New Roman"/>
            <w:noProof/>
            <w:szCs w:val="24"/>
            <w:lang w:val="ru-RU"/>
          </w:rPr>
          <w:t>50 м</w:t>
        </w:r>
      </w:smartTag>
      <w:r w:rsidRPr="00480FA7">
        <w:rPr>
          <w:rFonts w:ascii="Times New Roman" w:hAnsi="Times New Roman"/>
          <w:noProof/>
          <w:szCs w:val="24"/>
          <w:lang w:val="ru-RU"/>
        </w:rPr>
        <w:t xml:space="preserve">. </w:t>
      </w:r>
    </w:p>
    <w:p w:rsidR="008D55B7" w:rsidRPr="00480FA7" w:rsidRDefault="008D55B7" w:rsidP="008D55B7">
      <w:pPr>
        <w:ind w:firstLine="567"/>
        <w:jc w:val="both"/>
        <w:rPr>
          <w:rFonts w:ascii="Times New Roman" w:hAnsi="Times New Roman"/>
          <w:bCs/>
          <w:noProof/>
          <w:szCs w:val="24"/>
          <w:lang w:val="ru-RU"/>
        </w:rPr>
      </w:pPr>
      <w:r w:rsidRPr="00480FA7">
        <w:rPr>
          <w:rFonts w:ascii="Times New Roman CYR" w:hAnsi="Times New Roman CYR" w:cs="Times New Roman CYR"/>
          <w:noProof/>
          <w:szCs w:val="24"/>
          <w:lang w:val="ru-RU"/>
        </w:rPr>
        <w:t xml:space="preserve">А также, согласно Водному Кодексу Российской Федерации  от 03.06.2006г.  №74 – ФЗ  </w:t>
      </w:r>
      <w:r w:rsidRPr="00480FA7">
        <w:rPr>
          <w:rFonts w:ascii="Times New Roman" w:hAnsi="Times New Roman"/>
          <w:noProof/>
          <w:szCs w:val="24"/>
          <w:lang w:val="ru-RU"/>
        </w:rPr>
        <w:t>водоохранная зона водохранилища с акваторией менее 0.5 км²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В водоохранной зоне рек запрещаются:</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lastRenderedPageBreak/>
        <w:t>•</w:t>
      </w:r>
      <w:r w:rsidRPr="00480FA7">
        <w:rPr>
          <w:rFonts w:ascii="Times New Roman" w:hAnsi="Times New Roman"/>
          <w:szCs w:val="24"/>
          <w:lang w:val="ru-RU"/>
        </w:rPr>
        <w:tab/>
        <w:t>размещение складов ядохимикатов, минеральных удобрений и горюче-смазочных материалов, животноводческих комплексов и ферм, складирование навоза и мусора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осуществление авиационных мер по борьбе с вредителями и болезнями растений;</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движение и стоянка транспортных средств, за исключением их движения по дорогам, имеющих твердое покрытие;</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распашка земель, размещение отвалов размываемых грунтов;  ;</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строительство новых и расширение действующих промышленных и сельско- хозяйственных объектов;</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 xml:space="preserve">выпас сельскохозяйственных животных и организации для них летних лагерей, ванн. </w:t>
      </w:r>
    </w:p>
    <w:p w:rsidR="008D55B7"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проведение без согласования с территориальными органами управления использованием и охраной водного фонда Российской Федерации и специально уполномоченными государственными органами в области охраны окружающей среды реконструкции зданий, сооружений, коммуникаций и других объектов, а также работ по добыче полезных ископаемых, землеройных и других работ;</w:t>
      </w:r>
    </w:p>
    <w:p w:rsidR="00DA42B5" w:rsidRPr="00480FA7" w:rsidRDefault="008D55B7" w:rsidP="008D55B7">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w:t>
      </w:r>
      <w:r w:rsidRPr="00480FA7">
        <w:rPr>
          <w:rFonts w:ascii="Times New Roman" w:hAnsi="Times New Roman"/>
          <w:szCs w:val="24"/>
          <w:lang w:val="ru-RU"/>
        </w:rPr>
        <w:tab/>
        <w:t xml:space="preserve">установка сезонных палаточных городков, размещение дачных и садово-огородных участков при ширине водоохранных зон менее 100 метров.  </w:t>
      </w:r>
      <w:r w:rsidR="00DA42B5" w:rsidRPr="00480FA7">
        <w:rPr>
          <w:rFonts w:ascii="Times New Roman" w:hAnsi="Times New Roman"/>
          <w:szCs w:val="24"/>
          <w:lang w:val="ru-RU"/>
        </w:rPr>
        <w:t>.</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эксплуатации водохранилищ.</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В сложившихся и проектируемых зонах отдыха, расположенных на берегах водоемов и водотоков, водоохранные мероприятия должны отвечать требованиям ГОСТ 17.1.5.02-80 «Охрана природы. Гидросфера. Гигиенические требования к зонам рекреации водных объектов».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Для источников хозяйственно-питьевого водоснабжения устанавливаются округа (II и III) санитарной охраны согласно СанПиН 2.1.4.1110-02 «Зоны санитарной охраны источников водоснабжения и водопроводов питьевого назначения»</w:t>
      </w:r>
      <w:r w:rsidR="0008086B" w:rsidRPr="00480FA7">
        <w:rPr>
          <w:rFonts w:ascii="Times New Roman" w:hAnsi="Times New Roman"/>
          <w:szCs w:val="24"/>
          <w:lang w:val="ru-RU"/>
        </w:rPr>
        <w:t>.</w:t>
      </w:r>
    </w:p>
    <w:p w:rsidR="00DA42B5"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3.4</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(зона объектов рыбного хозяйства).</w:t>
      </w:r>
    </w:p>
    <w:p w:rsidR="00F71550" w:rsidRPr="00480FA7" w:rsidRDefault="00F71550"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Размещение объектов в водоохранных зонах осуществляется согласно требований Водного Кодекса Российской Федерации.</w:t>
      </w:r>
    </w:p>
    <w:p w:rsidR="00436AEA"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50 метров</w:t>
      </w:r>
      <w:r w:rsidR="00436AEA" w:rsidRPr="00480FA7">
        <w:rPr>
          <w:rFonts w:ascii="Times New Roman" w:hAnsi="Times New Roman"/>
          <w:szCs w:val="24"/>
          <w:lang w:val="ru-RU"/>
        </w:rPr>
        <w:t>.</w:t>
      </w:r>
    </w:p>
    <w:p w:rsidR="00DA42B5" w:rsidRPr="00480FA7" w:rsidRDefault="008C0523" w:rsidP="00DA42B5">
      <w:pPr>
        <w:autoSpaceDE w:val="0"/>
        <w:autoSpaceDN w:val="0"/>
        <w:adjustRightInd w:val="0"/>
        <w:ind w:firstLine="709"/>
        <w:jc w:val="both"/>
        <w:rPr>
          <w:rFonts w:ascii="Times New Roman" w:hAnsi="Times New Roman"/>
          <w:szCs w:val="24"/>
          <w:lang w:val="ru-RU"/>
        </w:rPr>
      </w:pPr>
      <w:bookmarkStart w:id="45" w:name="_Hlk181964222"/>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3.5</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Склады минеральных удобрений и химических средств защиты растений следует располагать </w:t>
      </w:r>
      <w:bookmarkEnd w:id="45"/>
      <w:r w:rsidR="00DA42B5" w:rsidRPr="00480FA7">
        <w:rPr>
          <w:rFonts w:ascii="Times New Roman" w:hAnsi="Times New Roman"/>
          <w:szCs w:val="24"/>
          <w:lang w:val="ru-RU"/>
        </w:rPr>
        <w:t xml:space="preserve">на расстоянии не менее </w:t>
      </w:r>
      <w:smartTag w:uri="urn:schemas-microsoft-com:office:smarttags" w:element="metricconverter">
        <w:smartTagPr>
          <w:attr w:name="ProductID" w:val="2 километра"/>
        </w:smartTagPr>
        <w:r w:rsidR="00DA42B5" w:rsidRPr="00480FA7">
          <w:rPr>
            <w:rFonts w:ascii="Times New Roman" w:hAnsi="Times New Roman"/>
            <w:szCs w:val="24"/>
            <w:lang w:val="ru-RU"/>
          </w:rPr>
          <w:t>2 километра</w:t>
        </w:r>
      </w:smartTag>
      <w:r w:rsidR="00DA42B5" w:rsidRPr="00480FA7">
        <w:rPr>
          <w:rFonts w:ascii="Times New Roman" w:hAnsi="Times New Roman"/>
          <w:szCs w:val="24"/>
          <w:lang w:val="ru-RU"/>
        </w:rPr>
        <w:t xml:space="preserve"> от рыбохозяйственных водоемов. В случае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 xml:space="preserve">При размещении складов минеральных удобрений и химических средств защиты растений, животноводческих и птицеводческих предприятий должны быть </w:t>
      </w:r>
      <w:r w:rsidRPr="00480FA7">
        <w:rPr>
          <w:rFonts w:ascii="Times New Roman" w:hAnsi="Times New Roman"/>
          <w:szCs w:val="24"/>
          <w:lang w:val="ru-RU"/>
        </w:rPr>
        <w:lastRenderedPageBreak/>
        <w:t>предусмотрены необходимые меры, исключающие попадание указанных веществ, навозных стоков и помета в водоемы.</w:t>
      </w:r>
    </w:p>
    <w:p w:rsidR="00DA42B5" w:rsidRPr="00480FA7" w:rsidRDefault="008C0523" w:rsidP="0008086B">
      <w:pPr>
        <w:autoSpaceDE w:val="0"/>
        <w:autoSpaceDN w:val="0"/>
        <w:adjustRightInd w:val="0"/>
        <w:ind w:firstLine="708"/>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6</w:t>
      </w:r>
      <w:r w:rsidR="00DA42B5" w:rsidRPr="00480FA7">
        <w:rPr>
          <w:rFonts w:ascii="Times New Roman" w:hAnsi="Times New Roman"/>
          <w:szCs w:val="24"/>
          <w:lang w:val="ru-RU"/>
        </w:rPr>
        <w:t xml:space="preserve">. Мероприятия по защите почв от загрязнения и их санирование следует предусматривать в соответствии с требованиями </w:t>
      </w:r>
      <w:r w:rsidR="0008086B" w:rsidRPr="00480FA7">
        <w:rPr>
          <w:rFonts w:ascii="Times New Roman" w:hAnsi="Times New Roman"/>
          <w:szCs w:val="24"/>
          <w:lang w:val="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DA42B5" w:rsidRPr="00480FA7">
        <w:rPr>
          <w:rFonts w:ascii="Times New Roman" w:hAnsi="Times New Roman"/>
          <w:szCs w:val="24"/>
          <w:lang w:val="ru-RU"/>
        </w:rPr>
        <w:t>.</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lang w:val="ru-RU"/>
        </w:rPr>
        <w:t>Рекультивации подлежат земли, нарушенные и (или) загрязненные при:</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szCs w:val="24"/>
          <w:lang w:val="ru-RU"/>
        </w:rPr>
        <w:t xml:space="preserve">      - </w:t>
      </w:r>
      <w:r w:rsidRPr="00480FA7">
        <w:rPr>
          <w:rFonts w:ascii="Times New Roman" w:eastAsia="MS Mincho" w:hAnsi="Times New Roman"/>
          <w:lang w:val="ru-RU"/>
        </w:rPr>
        <w:t>разработке месторождений полезных ископаемых;</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lang w:val="ru-RU"/>
        </w:rPr>
        <w:t xml:space="preserve">      - прокладке трубопроводов различного назначения;</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lang w:val="ru-RU"/>
        </w:rPr>
        <w:t xml:space="preserve">      - складировании и захоронении промышленных, бытовых биологических и пр. отходов, ядохимикатов; </w:t>
      </w:r>
    </w:p>
    <w:p w:rsidR="00DA42B5" w:rsidRPr="00480FA7" w:rsidRDefault="00DA42B5" w:rsidP="00DA42B5">
      <w:pPr>
        <w:ind w:firstLine="709"/>
        <w:jc w:val="both"/>
        <w:rPr>
          <w:rFonts w:ascii="Times New Roman" w:eastAsia="MS Mincho" w:hAnsi="Times New Roman"/>
          <w:lang w:val="ru-RU"/>
        </w:rPr>
      </w:pPr>
      <w:r w:rsidRPr="00480FA7">
        <w:rPr>
          <w:rFonts w:ascii="Times New Roman" w:eastAsia="MS Mincho" w:hAnsi="Times New Roman"/>
          <w:szCs w:val="24"/>
          <w:lang w:val="ru-RU"/>
        </w:rPr>
        <w:t xml:space="preserve">     - ликвидации последствий загрязнения земель. </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42-128-4433-87 «Санитарные нормы допустимых концентраций химических веществ в почве».</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 поселений, почвы сельскохозяйственного назначения, прочие).</w:t>
      </w:r>
    </w:p>
    <w:p w:rsidR="00DA42B5" w:rsidRPr="00480FA7" w:rsidRDefault="00DA42B5"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szCs w:val="24"/>
          <w:lang w:val="ru-RU"/>
        </w:rPr>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rsidR="00DA42B5" w:rsidRPr="00480FA7" w:rsidRDefault="008C0523" w:rsidP="00DA42B5">
      <w:pPr>
        <w:shd w:val="clear" w:color="auto" w:fill="FFFFFF"/>
        <w:autoSpaceDE w:val="0"/>
        <w:autoSpaceDN w:val="0"/>
        <w:adjustRightInd w:val="0"/>
        <w:ind w:firstLine="720"/>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7</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w:t>
      </w:r>
      <w:hyperlink r:id="rId29" w:history="1">
        <w:r w:rsidR="00DA42B5" w:rsidRPr="00480FA7">
          <w:rPr>
            <w:rFonts w:ascii="Times New Roman" w:hAnsi="Times New Roman"/>
            <w:szCs w:val="24"/>
            <w:lang w:val="ru-RU"/>
          </w:rPr>
          <w:t>СП 51.13330</w:t>
        </w:r>
      </w:hyperlink>
      <w:r w:rsidR="00DA42B5" w:rsidRPr="00480FA7">
        <w:rPr>
          <w:rFonts w:ascii="Times New Roman" w:hAnsi="Times New Roman"/>
          <w:szCs w:val="24"/>
          <w:lang w:val="ru-RU"/>
        </w:rPr>
        <w:t xml:space="preserve">.2011 «Защита от шума». </w:t>
      </w:r>
    </w:p>
    <w:p w:rsidR="00DA42B5"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8</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виброгасящих материалов и конструкций.</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xml:space="preserve">            </w:t>
      </w:r>
      <w:r w:rsidR="008C0523" w:rsidRPr="00480FA7">
        <w:rPr>
          <w:rFonts w:ascii="Times New Roman" w:hAnsi="Times New Roman"/>
          <w:b/>
          <w:szCs w:val="24"/>
          <w:lang w:val="ru-RU"/>
        </w:rPr>
        <w:t>16</w:t>
      </w:r>
      <w:r w:rsidRPr="00480FA7">
        <w:rPr>
          <w:rFonts w:ascii="Times New Roman" w:hAnsi="Times New Roman"/>
          <w:b/>
          <w:szCs w:val="24"/>
          <w:lang w:val="ru-RU"/>
        </w:rPr>
        <w:t>.</w:t>
      </w:r>
      <w:r w:rsidR="00FE2890" w:rsidRPr="00480FA7">
        <w:rPr>
          <w:rFonts w:ascii="Times New Roman" w:hAnsi="Times New Roman"/>
          <w:b/>
          <w:szCs w:val="24"/>
          <w:lang w:val="ru-RU"/>
        </w:rPr>
        <w:t>3.</w:t>
      </w:r>
      <w:r w:rsidR="00F71550" w:rsidRPr="00480FA7">
        <w:rPr>
          <w:rFonts w:ascii="Times New Roman" w:hAnsi="Times New Roman"/>
          <w:b/>
          <w:szCs w:val="24"/>
          <w:lang w:val="ru-RU"/>
        </w:rPr>
        <w:t>9</w:t>
      </w:r>
      <w:r w:rsidRPr="00480FA7">
        <w:rPr>
          <w:rFonts w:ascii="Times New Roman" w:hAnsi="Times New Roman"/>
          <w:b/>
          <w:szCs w:val="24"/>
          <w:lang w:val="ru-RU"/>
        </w:rPr>
        <w:t>.</w:t>
      </w:r>
      <w:r w:rsidRPr="00480FA7">
        <w:rPr>
          <w:rFonts w:ascii="Times New Roman" w:hAnsi="Times New Roman"/>
          <w:szCs w:val="24"/>
          <w:lang w:val="ru-RU"/>
        </w:rPr>
        <w:t xml:space="preserve"> 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 и других объектов, излучающих электромагнитную энергию) следует руководствоваться СанПиН 2.1.8/2.2.4.1383-03 «Гигиенические требования к размещению и эксплуатации передающих радиотехнических объектов»</w:t>
      </w:r>
      <w:r w:rsidR="003D4A88" w:rsidRPr="00480FA7">
        <w:rPr>
          <w:rFonts w:ascii="Times New Roman" w:hAnsi="Times New Roman"/>
          <w:szCs w:val="24"/>
          <w:lang w:val="ru-RU"/>
        </w:rPr>
        <w:t xml:space="preserve"> </w:t>
      </w:r>
      <w:r w:rsidRPr="00480FA7">
        <w:rPr>
          <w:rFonts w:ascii="Times New Roman" w:hAnsi="Times New Roman"/>
          <w:szCs w:val="24"/>
          <w:lang w:val="ru-RU"/>
        </w:rPr>
        <w:t>и ПУЭ.</w:t>
      </w:r>
    </w:p>
    <w:p w:rsidR="00DA42B5" w:rsidRPr="00480FA7" w:rsidRDefault="008C0523" w:rsidP="00DA42B5">
      <w:pPr>
        <w:autoSpaceDE w:val="0"/>
        <w:autoSpaceDN w:val="0"/>
        <w:adjustRightInd w:val="0"/>
        <w:ind w:firstLine="709"/>
        <w:jc w:val="both"/>
        <w:rPr>
          <w:rFonts w:ascii="Times New Roman" w:hAnsi="Times New Roman"/>
          <w:szCs w:val="24"/>
          <w:lang w:val="ru-RU"/>
        </w:rPr>
      </w:pPr>
      <w:r w:rsidRPr="00480FA7">
        <w:rPr>
          <w:rFonts w:ascii="Times New Roman" w:hAnsi="Times New Roman"/>
          <w:b/>
          <w:szCs w:val="24"/>
          <w:lang w:val="ru-RU"/>
        </w:rPr>
        <w:t>16</w:t>
      </w:r>
      <w:r w:rsidR="00DA42B5" w:rsidRPr="00480FA7">
        <w:rPr>
          <w:rFonts w:ascii="Times New Roman" w:hAnsi="Times New Roman"/>
          <w:b/>
          <w:szCs w:val="24"/>
          <w:lang w:val="ru-RU"/>
        </w:rPr>
        <w:t>.</w:t>
      </w:r>
      <w:r w:rsidR="00FE2890" w:rsidRPr="00480FA7">
        <w:rPr>
          <w:rFonts w:ascii="Times New Roman" w:hAnsi="Times New Roman"/>
          <w:b/>
          <w:szCs w:val="24"/>
          <w:lang w:val="ru-RU"/>
        </w:rPr>
        <w:t>3.1</w:t>
      </w:r>
      <w:r w:rsidR="00F71550" w:rsidRPr="00480FA7">
        <w:rPr>
          <w:rFonts w:ascii="Times New Roman" w:hAnsi="Times New Roman"/>
          <w:b/>
          <w:szCs w:val="24"/>
          <w:lang w:val="ru-RU"/>
        </w:rPr>
        <w:t>0</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lastRenderedPageBreak/>
        <w:t>17</w:t>
      </w:r>
      <w:r w:rsidR="00FE2890" w:rsidRPr="00480FA7">
        <w:rPr>
          <w:rFonts w:ascii="Times New Roman" w:hAnsi="Times New Roman"/>
          <w:b/>
          <w:szCs w:val="24"/>
          <w:lang w:val="ru-RU"/>
        </w:rPr>
        <w:t>. Зоны специального назначения</w:t>
      </w:r>
    </w:p>
    <w:p w:rsidR="00FE2890" w:rsidRPr="00480FA7" w:rsidRDefault="00FE2890" w:rsidP="00FE2890">
      <w:pPr>
        <w:tabs>
          <w:tab w:val="left" w:pos="708"/>
        </w:tabs>
        <w:jc w:val="center"/>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17</w:t>
      </w:r>
      <w:r w:rsidR="00FE2890" w:rsidRPr="00480FA7">
        <w:rPr>
          <w:rFonts w:ascii="Times New Roman" w:hAnsi="Times New Roman"/>
          <w:b/>
          <w:szCs w:val="24"/>
          <w:lang w:val="ru-RU"/>
        </w:rPr>
        <w:t>.1. Общие требования</w:t>
      </w:r>
    </w:p>
    <w:p w:rsidR="00FE2890" w:rsidRPr="00480FA7" w:rsidRDefault="00FE2890" w:rsidP="00FE2890">
      <w:pPr>
        <w:ind w:firstLine="600"/>
        <w:jc w:val="both"/>
        <w:rPr>
          <w:rFonts w:ascii="Times New Roman" w:hAnsi="Times New Roman"/>
          <w:b/>
          <w:bCs/>
          <w:szCs w:val="22"/>
          <w:lang w:val="ru-RU"/>
        </w:rPr>
      </w:pPr>
    </w:p>
    <w:p w:rsidR="00DA42B5" w:rsidRPr="00480FA7" w:rsidRDefault="008C0523" w:rsidP="00DA42B5">
      <w:pPr>
        <w:widowControl w:val="0"/>
        <w:ind w:firstLine="54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.1.1.</w:t>
      </w:r>
      <w:r w:rsidR="00DA42B5" w:rsidRPr="00480FA7">
        <w:rPr>
          <w:rFonts w:ascii="Times New Roman" w:hAnsi="Times New Roman"/>
          <w:szCs w:val="24"/>
          <w:lang w:val="ru-RU"/>
        </w:rPr>
        <w:t xml:space="preserve"> </w:t>
      </w:r>
      <w:r w:rsidR="008D55B7" w:rsidRPr="00480FA7">
        <w:rPr>
          <w:rFonts w:ascii="Times New Roman" w:hAnsi="Times New Roman"/>
          <w:szCs w:val="24"/>
          <w:lang w:val="ru-RU"/>
        </w:rPr>
        <w:t>В состав зон специального назначения Керчикского сельского поселения включаются зоны, занятые  кладбищами,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w:t>
      </w:r>
      <w:r w:rsidR="00DA42B5" w:rsidRPr="00480FA7">
        <w:rPr>
          <w:rFonts w:ascii="Times New Roman" w:hAnsi="Times New Roman"/>
          <w:szCs w:val="24"/>
          <w:lang w:val="ru-RU"/>
        </w:rPr>
        <w:t xml:space="preserve">. </w:t>
      </w:r>
    </w:p>
    <w:p w:rsidR="00DA42B5" w:rsidRPr="00480FA7" w:rsidRDefault="008C0523" w:rsidP="00DA42B5">
      <w:pPr>
        <w:widowControl w:val="0"/>
        <w:ind w:firstLine="54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.1.2.</w:t>
      </w:r>
      <w:r w:rsidR="00DA42B5" w:rsidRPr="00480FA7">
        <w:rPr>
          <w:rFonts w:ascii="Times New Roman" w:hAnsi="Times New Roman"/>
          <w:szCs w:val="24"/>
          <w:lang w:val="ru-RU"/>
        </w:rPr>
        <w:t xml:space="preserve"> 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требованиями СанПиН 2.2.1/2.1.1.1200-03 «Санитарно-защитные нормы и санитарная классификация предприятий, сооружений и иных объектов. Новая редакция»</w:t>
      </w:r>
      <w:r w:rsidR="00DA42B5" w:rsidRPr="00480FA7">
        <w:rPr>
          <w:rFonts w:ascii="Verdana" w:hAnsi="Verdana"/>
          <w:sz w:val="20"/>
          <w:shd w:val="clear" w:color="auto" w:fill="FFFFFF"/>
          <w:lang w:val="ru-RU"/>
        </w:rPr>
        <w:t xml:space="preserve"> </w:t>
      </w:r>
      <w:r w:rsidR="00DA42B5" w:rsidRPr="00480FA7">
        <w:rPr>
          <w:rFonts w:ascii="Times New Roman" w:hAnsi="Times New Roman"/>
          <w:szCs w:val="24"/>
          <w:lang w:val="ru-RU"/>
        </w:rPr>
        <w:t>и требованиями настоящих Нормативов.</w:t>
      </w:r>
    </w:p>
    <w:p w:rsidR="009D4204" w:rsidRPr="00480FA7" w:rsidRDefault="008C0523" w:rsidP="00DA42B5">
      <w:pPr>
        <w:widowControl w:val="0"/>
        <w:ind w:firstLine="54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.1.3</w:t>
      </w:r>
      <w:r w:rsidR="00DA42B5" w:rsidRPr="00480FA7">
        <w:rPr>
          <w:rFonts w:ascii="Times New Roman" w:hAnsi="Times New Roman"/>
          <w:szCs w:val="24"/>
          <w:lang w:val="ru-RU"/>
        </w:rPr>
        <w:t>. Санитарно-защитные зоны отделяют зоны территорий специального назначения с обязательным обозначением границ информационными знаками</w:t>
      </w:r>
      <w:r w:rsidR="008D55B7" w:rsidRPr="00480FA7">
        <w:rPr>
          <w:rFonts w:ascii="Times New Roman" w:hAnsi="Times New Roman"/>
          <w:szCs w:val="24"/>
          <w:lang w:val="ru-RU"/>
        </w:rPr>
        <w:t>.</w:t>
      </w:r>
    </w:p>
    <w:p w:rsidR="008D55B7" w:rsidRPr="00480FA7" w:rsidRDefault="008D55B7" w:rsidP="008D55B7">
      <w:pPr>
        <w:ind w:firstLine="720"/>
        <w:jc w:val="both"/>
        <w:rPr>
          <w:rFonts w:ascii="Times New Roman" w:hAnsi="Times New Roman"/>
          <w:noProof/>
          <w:szCs w:val="24"/>
          <w:lang w:val="ru-RU"/>
        </w:rPr>
      </w:pPr>
      <w:r w:rsidRPr="00480FA7">
        <w:rPr>
          <w:rFonts w:ascii="Times New Roman" w:hAnsi="Times New Roman"/>
          <w:b/>
          <w:noProof/>
          <w:szCs w:val="24"/>
          <w:lang w:val="ru-RU"/>
        </w:rPr>
        <w:t>13.1.4</w:t>
      </w:r>
      <w:r w:rsidRPr="00480FA7">
        <w:rPr>
          <w:rFonts w:ascii="Times New Roman" w:hAnsi="Times New Roman"/>
          <w:noProof/>
          <w:szCs w:val="24"/>
          <w:lang w:val="ru-RU"/>
        </w:rPr>
        <w:t>.</w:t>
      </w:r>
      <w:r w:rsidRPr="00480FA7">
        <w:rPr>
          <w:rFonts w:ascii="Times New Roman" w:hAnsi="Times New Roman"/>
          <w:b/>
          <w:noProof/>
          <w:sz w:val="28"/>
          <w:szCs w:val="24"/>
          <w:lang w:val="ru-RU"/>
        </w:rPr>
        <w:t xml:space="preserve"> </w:t>
      </w:r>
      <w:r w:rsidRPr="00480FA7">
        <w:rPr>
          <w:rFonts w:ascii="Times New Roman" w:hAnsi="Times New Roman"/>
          <w:noProof/>
          <w:szCs w:val="24"/>
          <w:lang w:val="ru-RU"/>
        </w:rPr>
        <w:t>В настоящее время</w:t>
      </w:r>
      <w:r w:rsidRPr="00480FA7">
        <w:rPr>
          <w:rFonts w:ascii="Times New Roman" w:hAnsi="Times New Roman"/>
          <w:b/>
          <w:noProof/>
          <w:sz w:val="28"/>
          <w:szCs w:val="24"/>
          <w:lang w:val="ru-RU"/>
        </w:rPr>
        <w:t xml:space="preserve"> </w:t>
      </w:r>
      <w:r w:rsidRPr="00480FA7">
        <w:rPr>
          <w:rFonts w:ascii="Times New Roman" w:hAnsi="Times New Roman"/>
          <w:noProof/>
          <w:szCs w:val="24"/>
          <w:lang w:val="ru-RU"/>
        </w:rPr>
        <w:t xml:space="preserve">На территории Керчикского сельского поселения размещены 3 кладбища: </w:t>
      </w:r>
    </w:p>
    <w:p w:rsidR="008D55B7" w:rsidRPr="00480FA7" w:rsidRDefault="008D55B7" w:rsidP="00F833E1">
      <w:pPr>
        <w:numPr>
          <w:ilvl w:val="0"/>
          <w:numId w:val="10"/>
        </w:numPr>
        <w:jc w:val="both"/>
        <w:rPr>
          <w:rFonts w:ascii="Times New Roman" w:hAnsi="Times New Roman"/>
          <w:noProof/>
          <w:szCs w:val="24"/>
          <w:lang w:val="ru-RU"/>
        </w:rPr>
      </w:pPr>
      <w:r w:rsidRPr="00480FA7">
        <w:rPr>
          <w:rFonts w:ascii="Times New Roman" w:hAnsi="Times New Roman"/>
          <w:noProof/>
          <w:szCs w:val="24"/>
          <w:lang w:val="ru-RU"/>
        </w:rPr>
        <w:t xml:space="preserve">в северо-восточной части  х. Керчик - Савров площадью </w:t>
      </w:r>
      <w:smartTag w:uri="urn:schemas-microsoft-com:office:smarttags" w:element="metricconverter">
        <w:smartTagPr>
          <w:attr w:name="ProductID" w:val="1 га"/>
        </w:smartTagPr>
        <w:r w:rsidRPr="00480FA7">
          <w:rPr>
            <w:rFonts w:ascii="Times New Roman" w:hAnsi="Times New Roman"/>
            <w:noProof/>
            <w:szCs w:val="24"/>
            <w:lang w:val="ru-RU"/>
          </w:rPr>
          <w:t>1 га</w:t>
        </w:r>
      </w:smartTag>
      <w:r w:rsidRPr="00480FA7">
        <w:rPr>
          <w:rFonts w:ascii="Times New Roman" w:hAnsi="Times New Roman"/>
          <w:noProof/>
          <w:szCs w:val="24"/>
          <w:lang w:val="ru-RU"/>
        </w:rPr>
        <w:t xml:space="preserve">, </w:t>
      </w:r>
    </w:p>
    <w:p w:rsidR="008D55B7" w:rsidRPr="00480FA7" w:rsidRDefault="008D55B7" w:rsidP="00F833E1">
      <w:pPr>
        <w:numPr>
          <w:ilvl w:val="0"/>
          <w:numId w:val="10"/>
        </w:numPr>
        <w:jc w:val="both"/>
        <w:rPr>
          <w:rFonts w:ascii="Times New Roman" w:hAnsi="Times New Roman"/>
          <w:noProof/>
          <w:szCs w:val="24"/>
          <w:lang w:val="ru-RU"/>
        </w:rPr>
      </w:pPr>
      <w:r w:rsidRPr="00480FA7">
        <w:rPr>
          <w:rFonts w:ascii="Times New Roman" w:hAnsi="Times New Roman"/>
          <w:noProof/>
          <w:szCs w:val="24"/>
          <w:lang w:val="ru-RU"/>
        </w:rPr>
        <w:t xml:space="preserve">в северо-западной части х. Веселая Бахмутовка площадью </w:t>
      </w:r>
      <w:smartTag w:uri="urn:schemas-microsoft-com:office:smarttags" w:element="metricconverter">
        <w:smartTagPr>
          <w:attr w:name="ProductID" w:val="0,3 га"/>
        </w:smartTagPr>
        <w:r w:rsidRPr="00480FA7">
          <w:rPr>
            <w:rFonts w:ascii="Times New Roman" w:hAnsi="Times New Roman"/>
            <w:noProof/>
            <w:szCs w:val="24"/>
            <w:lang w:val="ru-RU"/>
          </w:rPr>
          <w:t>0,3 га</w:t>
        </w:r>
      </w:smartTag>
      <w:r w:rsidRPr="00480FA7">
        <w:rPr>
          <w:rFonts w:ascii="Times New Roman" w:hAnsi="Times New Roman"/>
          <w:noProof/>
          <w:szCs w:val="24"/>
          <w:lang w:val="ru-RU"/>
        </w:rPr>
        <w:t>,</w:t>
      </w:r>
    </w:p>
    <w:p w:rsidR="008D55B7" w:rsidRPr="00480FA7" w:rsidRDefault="008D55B7" w:rsidP="00F833E1">
      <w:pPr>
        <w:numPr>
          <w:ilvl w:val="0"/>
          <w:numId w:val="10"/>
        </w:numPr>
        <w:jc w:val="both"/>
        <w:rPr>
          <w:rFonts w:ascii="Times New Roman" w:hAnsi="Times New Roman"/>
          <w:bCs/>
          <w:noProof/>
          <w:szCs w:val="24"/>
          <w:lang w:val="ru-RU"/>
        </w:rPr>
      </w:pPr>
      <w:r w:rsidRPr="00480FA7">
        <w:rPr>
          <w:rFonts w:ascii="Times New Roman" w:hAnsi="Times New Roman"/>
          <w:bCs/>
          <w:szCs w:val="24"/>
          <w:lang w:val="ru-RU"/>
        </w:rPr>
        <w:t>юго-западнее п. Залужный площадью 0,31 га.</w:t>
      </w:r>
    </w:p>
    <w:p w:rsidR="00FE2890" w:rsidRPr="00480FA7" w:rsidRDefault="00FE2890" w:rsidP="003D4A88">
      <w:pPr>
        <w:tabs>
          <w:tab w:val="left" w:pos="708"/>
        </w:tabs>
        <w:rPr>
          <w:rFonts w:ascii="Times New Roman" w:hAnsi="Times New Roman"/>
          <w:szCs w:val="24"/>
          <w:lang w:val="ru-RU"/>
        </w:rPr>
      </w:pPr>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17</w:t>
      </w:r>
      <w:r w:rsidR="00FE2890" w:rsidRPr="00480FA7">
        <w:rPr>
          <w:rFonts w:ascii="Times New Roman" w:hAnsi="Times New Roman"/>
          <w:b/>
          <w:szCs w:val="24"/>
          <w:lang w:val="ru-RU"/>
        </w:rPr>
        <w:t>.2. Зоны размещения кладбищ</w:t>
      </w:r>
    </w:p>
    <w:p w:rsidR="00DA42B5" w:rsidRPr="00480FA7" w:rsidRDefault="00DA42B5" w:rsidP="00DA42B5">
      <w:pPr>
        <w:ind w:firstLine="720"/>
        <w:jc w:val="both"/>
        <w:rPr>
          <w:rFonts w:ascii="Times New Roman" w:hAnsi="Times New Roman"/>
          <w:szCs w:val="24"/>
          <w:lang w:val="ru-RU"/>
        </w:rPr>
      </w:pPr>
    </w:p>
    <w:p w:rsidR="00DA42B5" w:rsidRPr="00480FA7" w:rsidRDefault="008C0523" w:rsidP="003D4A88">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.2.1</w:t>
      </w:r>
      <w:r w:rsidR="00DA42B5" w:rsidRPr="00480FA7">
        <w:rPr>
          <w:rFonts w:ascii="Times New Roman" w:hAnsi="Times New Roman"/>
          <w:szCs w:val="24"/>
          <w:lang w:val="ru-RU"/>
        </w:rPr>
        <w:t xml:space="preserve">.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12.01.1996 № 8-ФЗ «О погребении и похоронном деле» (с изменениями и дополнениями на </w:t>
      </w:r>
      <w:r w:rsidR="003D4A88" w:rsidRPr="00480FA7">
        <w:rPr>
          <w:rFonts w:ascii="Times New Roman" w:hAnsi="Times New Roman"/>
          <w:szCs w:val="24"/>
          <w:lang w:val="ru-RU"/>
        </w:rPr>
        <w:t>01.09.</w:t>
      </w:r>
      <w:r w:rsidR="00DA42B5" w:rsidRPr="00480FA7">
        <w:rPr>
          <w:rFonts w:ascii="Times New Roman" w:hAnsi="Times New Roman"/>
          <w:szCs w:val="24"/>
          <w:lang w:val="ru-RU"/>
        </w:rPr>
        <w:t>20</w:t>
      </w:r>
      <w:r w:rsidR="003D4A88" w:rsidRPr="00480FA7">
        <w:rPr>
          <w:rFonts w:ascii="Times New Roman" w:hAnsi="Times New Roman"/>
          <w:szCs w:val="24"/>
          <w:lang w:val="ru-RU"/>
        </w:rPr>
        <w:t>24</w:t>
      </w:r>
      <w:r w:rsidR="00DA42B5" w:rsidRPr="00480FA7">
        <w:rPr>
          <w:rFonts w:ascii="Times New Roman" w:hAnsi="Times New Roman"/>
          <w:szCs w:val="24"/>
          <w:lang w:val="ru-RU"/>
        </w:rPr>
        <w:t xml:space="preserve">), </w:t>
      </w:r>
      <w:r w:rsidR="003D4A88" w:rsidRPr="00480FA7">
        <w:rPr>
          <w:rFonts w:ascii="Times New Roman" w:hAnsi="Times New Roman"/>
          <w:szCs w:val="24"/>
          <w:lang w:val="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DA42B5" w:rsidRPr="00480FA7">
        <w:rPr>
          <w:rFonts w:ascii="Times New Roman" w:hAnsi="Times New Roman"/>
          <w:szCs w:val="24"/>
          <w:lang w:val="ru-RU"/>
        </w:rPr>
        <w:t xml:space="preserve">» и настоящих </w:t>
      </w:r>
      <w:r w:rsidR="003D4A88" w:rsidRPr="00480FA7">
        <w:rPr>
          <w:rFonts w:ascii="Times New Roman" w:hAnsi="Times New Roman"/>
          <w:szCs w:val="24"/>
          <w:lang w:val="ru-RU"/>
        </w:rPr>
        <w:t>Н</w:t>
      </w:r>
      <w:r w:rsidR="00DA42B5" w:rsidRPr="00480FA7">
        <w:rPr>
          <w:rFonts w:ascii="Times New Roman" w:hAnsi="Times New Roman"/>
          <w:szCs w:val="24"/>
          <w:lang w:val="ru-RU"/>
        </w:rPr>
        <w:t>ормативов.</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.2.2.</w:t>
      </w:r>
      <w:r w:rsidR="00DA42B5" w:rsidRPr="00480FA7">
        <w:rPr>
          <w:rFonts w:ascii="Times New Roman" w:hAnsi="Times New Roman"/>
          <w:szCs w:val="24"/>
          <w:lang w:val="ru-RU"/>
        </w:rPr>
        <w:t xml:space="preserve"> Не разрешается размещать кладбища на территориях: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первого и второго поясов зон санитарной охраны источников централизованного водоснабжения и минеральных вод;</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зон санитарной охраны лечебно-оздоровительных местностей;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со стоянием грунтовых вод менее </w:t>
      </w:r>
      <w:smartTag w:uri="urn:schemas-microsoft-com:office:smarttags" w:element="metricconverter">
        <w:smartTagPr>
          <w:attr w:name="ProductID" w:val="2 м"/>
        </w:smartTagPr>
        <w:r w:rsidRPr="00480FA7">
          <w:rPr>
            <w:rFonts w:ascii="Times New Roman" w:hAnsi="Times New Roman"/>
            <w:szCs w:val="24"/>
            <w:lang w:val="ru-RU"/>
          </w:rPr>
          <w:t>2 м</w:t>
        </w:r>
      </w:smartTag>
      <w:r w:rsidRPr="00480FA7">
        <w:rPr>
          <w:rFonts w:ascii="Times New Roman" w:hAnsi="Times New Roman"/>
          <w:szCs w:val="24"/>
          <w:lang w:val="ru-RU"/>
        </w:rPr>
        <w:t xml:space="preserve"> от поверхности земли при наиболее высоком их стоянии, а также на затапливаемых, подверженных оползням и обвалам, заболоченных участках;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.2.3.</w:t>
      </w:r>
      <w:r w:rsidR="00DA42B5" w:rsidRPr="00480FA7">
        <w:rPr>
          <w:rFonts w:ascii="Times New Roman" w:hAnsi="Times New Roman"/>
          <w:szCs w:val="24"/>
          <w:lang w:val="ru-RU"/>
        </w:rPr>
        <w:t xml:space="preserve"> Выбор земельного участка под размещение кладбища производится на основе санитарно-эпидемиологической оценки следующих факторов:</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санитарно-эпидемиологической обстановки;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градостроительного назначения и ландшафтного зонирования территории;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геологических, гидрогеологических и гидрогеохимических данных;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почвенно-географических и способности почв и почвогрунтов к самоочищению;</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эрозионного потенциала и миграции загрязнений;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транспортной доступности.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lastRenderedPageBreak/>
        <w:t>Участок, отводимый под кладбище, должен удовлетворять следующим требованиям:</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не затопляться при паводках;</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иметь уровень стояния грунтовых вод не менее чем в 2</w:t>
      </w:r>
      <w:r w:rsidR="003D4A88" w:rsidRPr="00480FA7">
        <w:rPr>
          <w:rFonts w:ascii="Times New Roman" w:hAnsi="Times New Roman"/>
          <w:szCs w:val="24"/>
          <w:lang w:val="ru-RU"/>
        </w:rPr>
        <w:t>,5</w:t>
      </w:r>
      <w:r w:rsidRPr="00480FA7">
        <w:rPr>
          <w:rFonts w:ascii="Times New Roman" w:hAnsi="Times New Roman"/>
          <w:szCs w:val="24"/>
          <w:lang w:val="ru-RU"/>
        </w:rPr>
        <w:t xml:space="preserve"> м от поверхности земли при максимальном стоянии грунтовых вод. </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xml:space="preserve">- иметь сухую, пористую почву (супесчаную, песчаную) на глубине </w:t>
      </w:r>
      <w:smartTag w:uri="urn:schemas-microsoft-com:office:smarttags" w:element="metricconverter">
        <w:smartTagPr>
          <w:attr w:name="ProductID" w:val="1,5 м"/>
        </w:smartTagPr>
        <w:r w:rsidRPr="00480FA7">
          <w:rPr>
            <w:rFonts w:ascii="Times New Roman" w:hAnsi="Times New Roman"/>
            <w:szCs w:val="24"/>
            <w:lang w:val="ru-RU"/>
          </w:rPr>
          <w:t>1,5 м</w:t>
        </w:r>
      </w:smartTag>
      <w:r w:rsidRPr="00480FA7">
        <w:rPr>
          <w:rFonts w:ascii="Times New Roman" w:hAnsi="Times New Roman"/>
          <w:szCs w:val="24"/>
          <w:lang w:val="ru-RU"/>
        </w:rPr>
        <w:t xml:space="preserve"> и ниже с влажностью почвы в пределах 6-18 %;</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b/>
          <w:szCs w:val="24"/>
          <w:lang w:val="ru-RU"/>
        </w:rPr>
        <w:t xml:space="preserve">- </w:t>
      </w:r>
      <w:r w:rsidRPr="00480FA7">
        <w:rPr>
          <w:rFonts w:ascii="Times New Roman" w:hAnsi="Times New Roman"/>
          <w:szCs w:val="24"/>
          <w:lang w:val="ru-RU"/>
        </w:rPr>
        <w:t>располагаться с подветренной стороны по отношению к жилой территории.</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.2.4.</w:t>
      </w:r>
      <w:r w:rsidR="00DA42B5" w:rsidRPr="00480FA7">
        <w:rPr>
          <w:rFonts w:ascii="Times New Roman" w:hAnsi="Times New Roman"/>
          <w:szCs w:val="24"/>
          <w:lang w:val="ru-RU"/>
        </w:rPr>
        <w:t xml:space="preserve"> Устройство кладбища осуществляется в соответствии с утвержденным проектом, в котором предусматривается:</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обоснованность места размещения кладбища с мероприятиями по обеспечению защиты окружающей среды;</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наличие водоупорного слоя для кладбищ традиционного типа;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система дренажа;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обваловка территории;</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организация и благоустройство санитарно-защитной зоны;</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характер и площадь зеленых насаждений;</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организация подъездных путей и автостоянок;</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 общей площади кладбища;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 канализование, водо-, тепло-, электроснабжение, благоустройство территории.</w:t>
      </w:r>
    </w:p>
    <w:p w:rsidR="00DA42B5" w:rsidRPr="00480FA7" w:rsidRDefault="008C0523" w:rsidP="00DA42B5">
      <w:pPr>
        <w:ind w:firstLine="72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.2.5</w:t>
      </w:r>
      <w:r w:rsidR="00DA42B5" w:rsidRPr="00480FA7">
        <w:rPr>
          <w:rFonts w:ascii="Times New Roman" w:hAnsi="Times New Roman"/>
          <w:szCs w:val="24"/>
          <w:lang w:val="ru-RU"/>
        </w:rPr>
        <w:t>. Размер земельного участка для кладбища определяется с учетом количества жителей конкретного населенного пункта.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DA42B5" w:rsidRPr="00480FA7" w:rsidRDefault="00DA42B5" w:rsidP="00DA42B5">
      <w:pPr>
        <w:ind w:firstLine="720"/>
        <w:jc w:val="both"/>
        <w:rPr>
          <w:rFonts w:ascii="Times New Roman" w:hAnsi="Times New Roman"/>
          <w:szCs w:val="24"/>
          <w:lang w:val="ru-RU"/>
        </w:rPr>
      </w:pPr>
      <w:r w:rsidRPr="00480FA7">
        <w:rPr>
          <w:rFonts w:ascii="Times New Roman" w:hAnsi="Times New Roman"/>
          <w:szCs w:val="24"/>
          <w:lang w:val="ru-RU"/>
        </w:rPr>
        <w:t>Вновь создаваемые места погребения от границ территории жилых, общественно-деловых и рекреационных зон должны размещаться на расстоянии не менее, указанных в таблице 3</w:t>
      </w:r>
      <w:r w:rsidR="000221C7" w:rsidRPr="00480FA7">
        <w:rPr>
          <w:rFonts w:ascii="Times New Roman" w:hAnsi="Times New Roman"/>
          <w:szCs w:val="24"/>
          <w:lang w:val="ru-RU"/>
        </w:rPr>
        <w:t>7</w:t>
      </w:r>
      <w:r w:rsidRPr="00480FA7">
        <w:rPr>
          <w:rFonts w:ascii="Times New Roman" w:hAnsi="Times New Roman"/>
          <w:szCs w:val="24"/>
          <w:lang w:val="ru-RU"/>
        </w:rPr>
        <w:t>.</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5F5F5"/>
        <w:tblCellMar>
          <w:top w:w="15" w:type="dxa"/>
          <w:left w:w="15" w:type="dxa"/>
          <w:bottom w:w="15" w:type="dxa"/>
          <w:right w:w="15" w:type="dxa"/>
        </w:tblCellMar>
        <w:tblLook w:val="0000" w:firstRow="0" w:lastRow="0" w:firstColumn="0" w:lastColumn="0" w:noHBand="0" w:noVBand="0"/>
      </w:tblPr>
      <w:tblGrid>
        <w:gridCol w:w="8834"/>
        <w:gridCol w:w="494"/>
      </w:tblGrid>
      <w:tr w:rsidR="00DA42B5" w:rsidRPr="00480FA7" w:rsidTr="007D2869">
        <w:tc>
          <w:tcPr>
            <w:tcW w:w="0" w:type="auto"/>
            <w:gridSpan w:val="2"/>
            <w:shd w:val="clear" w:color="auto" w:fill="D9D9D9"/>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  Таблица 3</w:t>
            </w:r>
            <w:r w:rsidR="000221C7" w:rsidRPr="00480FA7">
              <w:rPr>
                <w:rFonts w:ascii="Times New Roman" w:hAnsi="Times New Roman"/>
                <w:szCs w:val="24"/>
                <w:lang w:val="ru-RU"/>
              </w:rPr>
              <w:t>7</w:t>
            </w:r>
          </w:p>
        </w:tc>
      </w:tr>
      <w:tr w:rsidR="00DA42B5" w:rsidRPr="00480FA7" w:rsidTr="007D2869">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Кладбища традиционного захоронения   площадью от 10 до </w:t>
            </w:r>
            <w:smartTag w:uri="urn:schemas-microsoft-com:office:smarttags" w:element="metricconverter">
              <w:smartTagPr>
                <w:attr w:name="ProductID" w:val="20 га"/>
              </w:smartTagPr>
              <w:r w:rsidRPr="00480FA7">
                <w:rPr>
                  <w:rFonts w:ascii="Times New Roman" w:hAnsi="Times New Roman"/>
                  <w:szCs w:val="24"/>
                  <w:lang w:val="ru-RU"/>
                </w:rPr>
                <w:t>20 га</w:t>
              </w:r>
            </w:smartTag>
            <w:r w:rsidRPr="00480FA7">
              <w:rPr>
                <w:rFonts w:ascii="Times New Roman" w:hAnsi="Times New Roman"/>
                <w:szCs w:val="24"/>
                <w:lang w:val="ru-RU"/>
              </w:rPr>
              <w:t>.</w:t>
            </w:r>
          </w:p>
        </w:tc>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300</w:t>
            </w:r>
          </w:p>
        </w:tc>
      </w:tr>
      <w:tr w:rsidR="00DA42B5" w:rsidRPr="00480FA7" w:rsidTr="007D2869">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Кладбища традиционного захоронения   площадью менее </w:t>
            </w:r>
            <w:smartTag w:uri="urn:schemas-microsoft-com:office:smarttags" w:element="metricconverter">
              <w:smartTagPr>
                <w:attr w:name="ProductID" w:val="10 га"/>
              </w:smartTagPr>
              <w:r w:rsidRPr="00480FA7">
                <w:rPr>
                  <w:rFonts w:ascii="Times New Roman" w:hAnsi="Times New Roman"/>
                  <w:szCs w:val="24"/>
                  <w:lang w:val="ru-RU"/>
                </w:rPr>
                <w:t>10 га</w:t>
              </w:r>
            </w:smartTag>
            <w:r w:rsidRPr="00480FA7">
              <w:rPr>
                <w:rFonts w:ascii="Times New Roman" w:hAnsi="Times New Roman"/>
                <w:szCs w:val="24"/>
                <w:lang w:val="ru-RU"/>
              </w:rPr>
              <w:t>.</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(по согласованию с местными органами санитарного надзора)</w:t>
            </w:r>
          </w:p>
        </w:tc>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100</w:t>
            </w:r>
          </w:p>
        </w:tc>
      </w:tr>
      <w:tr w:rsidR="00DA42B5" w:rsidRPr="00480FA7" w:rsidTr="007D2869">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Мемориальные комплексы                                                                                                  .</w:t>
            </w:r>
          </w:p>
        </w:tc>
        <w:tc>
          <w:tcPr>
            <w:tcW w:w="0" w:type="auto"/>
            <w:shd w:val="clear" w:color="auto" w:fill="FFFFFF"/>
            <w:tcMar>
              <w:top w:w="33" w:type="dxa"/>
              <w:left w:w="67" w:type="dxa"/>
              <w:bottom w:w="33" w:type="dxa"/>
              <w:right w:w="67" w:type="dxa"/>
            </w:tcMar>
            <w:vAlign w:val="center"/>
          </w:tcPr>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50</w:t>
            </w:r>
          </w:p>
        </w:tc>
      </w:tr>
    </w:tbl>
    <w:p w:rsidR="003D4A88" w:rsidRPr="00480FA7" w:rsidRDefault="003D4A88" w:rsidP="003D4A88">
      <w:pPr>
        <w:jc w:val="both"/>
        <w:rPr>
          <w:rFonts w:ascii="Times New Roman" w:hAnsi="Times New Roman"/>
          <w:sz w:val="20"/>
          <w:lang w:val="ru-RU"/>
        </w:rPr>
      </w:pPr>
      <w:r w:rsidRPr="00480FA7">
        <w:rPr>
          <w:rFonts w:ascii="Times New Roman" w:hAnsi="Times New Roman"/>
          <w:sz w:val="20"/>
          <w:lang w:val="ru-RU"/>
        </w:rPr>
        <w:t xml:space="preserve">Примечания: </w:t>
      </w:r>
    </w:p>
    <w:p w:rsidR="003D4A88" w:rsidRPr="00480FA7" w:rsidRDefault="003D4A88" w:rsidP="003D4A88">
      <w:pPr>
        <w:jc w:val="both"/>
        <w:rPr>
          <w:rFonts w:ascii="Times New Roman" w:hAnsi="Times New Roman"/>
          <w:sz w:val="20"/>
          <w:lang w:val="ru-RU"/>
        </w:rPr>
      </w:pPr>
      <w:r w:rsidRPr="00480FA7">
        <w:rPr>
          <w:rFonts w:ascii="Times New Roman" w:hAnsi="Times New Roman"/>
          <w:sz w:val="20"/>
          <w:lang w:val="ru-RU"/>
        </w:rPr>
        <w:t>1. В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100 м.</w:t>
      </w:r>
    </w:p>
    <w:p w:rsidR="003D4A88" w:rsidRPr="00480FA7" w:rsidRDefault="003D4A88" w:rsidP="003D4A88">
      <w:pPr>
        <w:pStyle w:val="a1"/>
        <w:rPr>
          <w:rFonts w:ascii="Times New Roman" w:hAnsi="Times New Roman"/>
          <w:lang w:val="ru-RU"/>
        </w:rPr>
      </w:pPr>
    </w:p>
    <w:p w:rsidR="000221C7" w:rsidRPr="00480FA7" w:rsidRDefault="000221C7" w:rsidP="00DA42B5">
      <w:pPr>
        <w:ind w:firstLine="708"/>
        <w:jc w:val="both"/>
        <w:rPr>
          <w:rFonts w:ascii="Times New Roman" w:hAnsi="Times New Roman"/>
          <w:lang w:val="ru-RU"/>
        </w:rPr>
      </w:pPr>
      <w:r w:rsidRPr="00480FA7">
        <w:rPr>
          <w:rFonts w:ascii="Times New Roman" w:hAnsi="Times New Roman"/>
          <w:lang w:val="ru-RU"/>
        </w:rPr>
        <w:t>В связи с использовании в Керчикском сельском поселении  колодцев, родников и</w:t>
      </w:r>
      <w:r w:rsidRPr="00480FA7">
        <w:rPr>
          <w:rFonts w:ascii="Times New Roman" w:hAnsi="Times New Roman"/>
        </w:rPr>
        <w:t> </w:t>
      </w:r>
      <w:r w:rsidRPr="00480FA7">
        <w:rPr>
          <w:rFonts w:ascii="Times New Roman" w:hAnsi="Times New Roman"/>
          <w:lang w:val="ru-RU"/>
        </w:rPr>
        <w:t xml:space="preserve">других природных источников водоснабжения, при размещении кладбища выше по </w:t>
      </w:r>
      <w:r w:rsidRPr="00480FA7">
        <w:rPr>
          <w:rFonts w:ascii="Times New Roman" w:hAnsi="Times New Roman"/>
          <w:lang w:val="ru-RU"/>
        </w:rPr>
        <w:lastRenderedPageBreak/>
        <w:t>потоку грунтовых вод, санитарно-защитная зона между кладбищем и источником определяется в соответствии с результатами расчетов очистки грунтовых вод и данными лабораторных исследований.</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.2.6.</w:t>
      </w:r>
      <w:r w:rsidR="00DA42B5" w:rsidRPr="00480FA7">
        <w:rPr>
          <w:rFonts w:ascii="Times New Roman" w:hAnsi="Times New Roman"/>
          <w:szCs w:val="24"/>
          <w:lang w:val="ru-RU"/>
        </w:rPr>
        <w:t xml:space="preserve">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.2.7</w:t>
      </w:r>
      <w:r w:rsidR="00DA42B5" w:rsidRPr="00480FA7">
        <w:rPr>
          <w:rFonts w:ascii="Times New Roman" w:hAnsi="Times New Roman"/>
          <w:szCs w:val="24"/>
          <w:lang w:val="ru-RU"/>
        </w:rPr>
        <w:t>.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По территории санитарно-защитных зон и кладбищ запрещается прокладка сетей централизованного хозяйственно-питьевого водоснабжения.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На кладбищах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норма и правил.</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.2.8.</w:t>
      </w:r>
      <w:r w:rsidR="00DA42B5" w:rsidRPr="00480FA7">
        <w:rPr>
          <w:rFonts w:ascii="Times New Roman" w:hAnsi="Times New Roman"/>
          <w:szCs w:val="24"/>
          <w:lang w:val="ru-RU"/>
        </w:rPr>
        <w:t xml:space="preserve"> На участках кладбищ, зданий и сооружений похоронного назначения предусматривается зона зеленых насаждений шириной не менее </w:t>
      </w:r>
      <w:smartTag w:uri="urn:schemas-microsoft-com:office:smarttags" w:element="metricconverter">
        <w:smartTagPr>
          <w:attr w:name="ProductID" w:val="20 м"/>
        </w:smartTagPr>
        <w:r w:rsidR="00DA42B5" w:rsidRPr="00480FA7">
          <w:rPr>
            <w:rFonts w:ascii="Times New Roman" w:hAnsi="Times New Roman"/>
            <w:szCs w:val="24"/>
            <w:lang w:val="ru-RU"/>
          </w:rPr>
          <w:t>20 м</w:t>
        </w:r>
      </w:smartTag>
      <w:r w:rsidR="00DA42B5" w:rsidRPr="00480FA7">
        <w:rPr>
          <w:rFonts w:ascii="Times New Roman" w:hAnsi="Times New Roman"/>
          <w:szCs w:val="24"/>
          <w:lang w:val="ru-RU"/>
        </w:rPr>
        <w:t>, стоянки автокатафалков и автотранспорта, урны для сбора мусора, площадки для мусоросборников с подъездами к ним.</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.2.9.</w:t>
      </w:r>
      <w:r w:rsidR="00DA42B5" w:rsidRPr="00480FA7">
        <w:rPr>
          <w:rFonts w:ascii="Times New Roman" w:hAnsi="Times New Roman"/>
          <w:szCs w:val="24"/>
          <w:lang w:val="ru-RU"/>
        </w:rPr>
        <w:t xml:space="preserve">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Размер санитарно-защитных зон после переноса кладбищ, а также закрытых кладбищ для новых погребений по истечении кладбищенского периода сокращать не рекомендуется.</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.2.10</w:t>
      </w:r>
      <w:r w:rsidR="00DA42B5" w:rsidRPr="00480FA7">
        <w:rPr>
          <w:rFonts w:ascii="Times New Roman" w:hAnsi="Times New Roman"/>
          <w:szCs w:val="24"/>
          <w:lang w:val="ru-RU"/>
        </w:rPr>
        <w:t xml:space="preserve">.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sidR="00DA42B5" w:rsidRPr="00480FA7">
          <w:rPr>
            <w:rFonts w:ascii="Times New Roman" w:hAnsi="Times New Roman"/>
            <w:szCs w:val="24"/>
            <w:lang w:val="ru-RU"/>
          </w:rPr>
          <w:t>50 м</w:t>
        </w:r>
      </w:smartTag>
      <w:r w:rsidR="00DA42B5" w:rsidRPr="00480FA7">
        <w:rPr>
          <w:rFonts w:ascii="Times New Roman" w:hAnsi="Times New Roman"/>
          <w:szCs w:val="24"/>
          <w:lang w:val="ru-RU"/>
        </w:rPr>
        <w:t xml:space="preserve">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.2.11.</w:t>
      </w:r>
      <w:r w:rsidR="00DA42B5" w:rsidRPr="00480FA7">
        <w:rPr>
          <w:rFonts w:ascii="Times New Roman" w:hAnsi="Times New Roman"/>
          <w:szCs w:val="24"/>
          <w:lang w:val="ru-RU"/>
        </w:rPr>
        <w:t xml:space="preserve">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r w:rsidR="00DA42B5" w:rsidRPr="00480FA7">
        <w:rPr>
          <w:rFonts w:ascii="Times New Roman" w:hAnsi="Times New Roman"/>
          <w:szCs w:val="24"/>
          <w:lang w:val="ru-RU"/>
        </w:rPr>
        <w:br/>
        <w:t xml:space="preserve">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учреждений и учреждений социального обеспечения регламентируется с учетом характера траурного обряда и должно составлять не менее </w:t>
      </w:r>
      <w:smartTag w:uri="urn:schemas-microsoft-com:office:smarttags" w:element="metricconverter">
        <w:smartTagPr>
          <w:attr w:name="ProductID" w:val="100 м"/>
        </w:smartTagPr>
        <w:r w:rsidR="00DA42B5" w:rsidRPr="00480FA7">
          <w:rPr>
            <w:rFonts w:ascii="Times New Roman" w:hAnsi="Times New Roman"/>
            <w:szCs w:val="24"/>
            <w:lang w:val="ru-RU"/>
          </w:rPr>
          <w:t>100 м</w:t>
        </w:r>
      </w:smartTag>
      <w:r w:rsidR="00DA42B5" w:rsidRPr="00480FA7">
        <w:rPr>
          <w:rFonts w:ascii="Times New Roman" w:hAnsi="Times New Roman"/>
          <w:szCs w:val="24"/>
          <w:lang w:val="ru-RU"/>
        </w:rPr>
        <w:t>.</w:t>
      </w:r>
    </w:p>
    <w:p w:rsidR="00FE2890" w:rsidRPr="00480FA7" w:rsidRDefault="00FE2890" w:rsidP="00FE2890">
      <w:pPr>
        <w:tabs>
          <w:tab w:val="left" w:pos="708"/>
        </w:tabs>
        <w:jc w:val="center"/>
        <w:rPr>
          <w:rFonts w:ascii="Times New Roman" w:hAnsi="Times New Roman"/>
          <w:szCs w:val="24"/>
          <w:lang w:val="ru-RU"/>
        </w:rPr>
      </w:pPr>
      <w:bookmarkStart w:id="46" w:name="_Hlk179418926"/>
    </w:p>
    <w:p w:rsidR="00FE2890" w:rsidRPr="00480FA7" w:rsidRDefault="008C0523" w:rsidP="00FE2890">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17</w:t>
      </w:r>
      <w:r w:rsidR="00FE2890" w:rsidRPr="00480FA7">
        <w:rPr>
          <w:rFonts w:ascii="Times New Roman" w:hAnsi="Times New Roman"/>
          <w:b/>
          <w:szCs w:val="24"/>
          <w:lang w:val="ru-RU"/>
        </w:rPr>
        <w:t>.3. Зоны размещения скотомогильников</w:t>
      </w:r>
    </w:p>
    <w:p w:rsidR="00FE2890" w:rsidRPr="00480FA7" w:rsidRDefault="00FE2890" w:rsidP="00FE2890">
      <w:pPr>
        <w:ind w:firstLine="720"/>
        <w:jc w:val="both"/>
        <w:rPr>
          <w:rFonts w:ascii="Times New Roman" w:hAnsi="Times New Roman"/>
          <w:szCs w:val="24"/>
          <w:lang w:val="ru-RU"/>
        </w:rPr>
      </w:pPr>
    </w:p>
    <w:bookmarkEnd w:id="46"/>
    <w:p w:rsidR="00DA42B5" w:rsidRPr="00480FA7" w:rsidRDefault="008C0523" w:rsidP="000221C7">
      <w:pPr>
        <w:ind w:firstLine="600"/>
        <w:jc w:val="both"/>
        <w:rPr>
          <w:rFonts w:ascii="Times New Roman" w:hAnsi="Times New Roman"/>
          <w:szCs w:val="24"/>
          <w:lang w:val="ru-RU"/>
        </w:rPr>
      </w:pPr>
      <w:r w:rsidRPr="00480FA7">
        <w:rPr>
          <w:rFonts w:ascii="Times New Roman" w:hAnsi="Times New Roman"/>
          <w:b/>
          <w:szCs w:val="24"/>
          <w:lang w:val="ru-RU"/>
        </w:rPr>
        <w:t>17</w:t>
      </w:r>
      <w:r w:rsidR="00DA42B5" w:rsidRPr="00480FA7">
        <w:rPr>
          <w:rFonts w:ascii="Times New Roman" w:hAnsi="Times New Roman"/>
          <w:b/>
          <w:szCs w:val="24"/>
          <w:lang w:val="ru-RU"/>
        </w:rPr>
        <w:t>.3.1.</w:t>
      </w:r>
      <w:r w:rsidR="00DA42B5" w:rsidRPr="00480FA7">
        <w:rPr>
          <w:rFonts w:ascii="Times New Roman" w:hAnsi="Times New Roman"/>
          <w:szCs w:val="24"/>
          <w:lang w:val="ru-RU"/>
        </w:rPr>
        <w:t xml:space="preserve">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w:t>
      </w:r>
      <w:r w:rsidR="00DA42B5" w:rsidRPr="00480FA7">
        <w:rPr>
          <w:rFonts w:ascii="Times New Roman" w:hAnsi="Times New Roman"/>
          <w:szCs w:val="24"/>
          <w:lang w:val="ru-RU"/>
        </w:rPr>
        <w:lastRenderedPageBreak/>
        <w:t>других организациях; других отходов, получаемых при переработке пищевого и непищевого сырья животного происхождения).</w:t>
      </w:r>
    </w:p>
    <w:p w:rsidR="000221C7" w:rsidRPr="00480FA7" w:rsidRDefault="00DA42B5" w:rsidP="00F73D8F">
      <w:pPr>
        <w:ind w:firstLine="600"/>
        <w:jc w:val="both"/>
        <w:rPr>
          <w:rFonts w:ascii="Times New Roman" w:hAnsi="Times New Roman"/>
          <w:szCs w:val="24"/>
          <w:lang w:val="ru-RU"/>
        </w:rPr>
      </w:pPr>
      <w:r w:rsidRPr="00480FA7">
        <w:rPr>
          <w:rFonts w:ascii="Times New Roman" w:hAnsi="Times New Roman"/>
          <w:szCs w:val="24"/>
          <w:lang w:val="ru-RU"/>
        </w:rPr>
        <w:t xml:space="preserve">Скотомогильники (биотермические ямы) проектируются в соответствии с требованиями </w:t>
      </w:r>
      <w:r w:rsidR="00F73D8F" w:rsidRPr="00480FA7">
        <w:rPr>
          <w:rFonts w:ascii="Times New Roman" w:hAnsi="Times New Roman"/>
          <w:szCs w:val="24"/>
          <w:lang w:val="ru-RU"/>
        </w:rPr>
        <w:t>СП 289.1325800.2017 «Сооружения животноводческих, птицеводческих и звероводческих предприятий. Правила проектирования»</w:t>
      </w:r>
    </w:p>
    <w:p w:rsidR="000221C7" w:rsidRPr="00480FA7" w:rsidRDefault="000221C7" w:rsidP="000221C7">
      <w:pPr>
        <w:ind w:firstLine="600"/>
        <w:jc w:val="both"/>
        <w:rPr>
          <w:rFonts w:ascii="Times New Roman" w:hAnsi="Times New Roman"/>
          <w:szCs w:val="24"/>
          <w:lang w:val="ru-RU"/>
        </w:rPr>
      </w:pPr>
      <w:r w:rsidRPr="00480FA7">
        <w:rPr>
          <w:rFonts w:ascii="Times New Roman" w:hAnsi="Times New Roman"/>
          <w:b/>
          <w:szCs w:val="24"/>
          <w:lang w:val="ru-RU"/>
        </w:rPr>
        <w:t>17.3.2.</w:t>
      </w:r>
      <w:r w:rsidRPr="00480FA7">
        <w:rPr>
          <w:rFonts w:ascii="Times New Roman" w:hAnsi="Times New Roman"/>
          <w:szCs w:val="24"/>
          <w:lang w:val="ru-RU"/>
        </w:rPr>
        <w:t xml:space="preserve">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органов Россельхознадзора при наличии санитарно-эпидемиологического заключения территориальных органов Роспотребнадзора на размещение данных объектов.</w:t>
      </w:r>
    </w:p>
    <w:p w:rsidR="000221C7" w:rsidRPr="00480FA7" w:rsidRDefault="008C0523" w:rsidP="000221C7">
      <w:pPr>
        <w:ind w:firstLine="600"/>
        <w:jc w:val="both"/>
        <w:rPr>
          <w:rFonts w:ascii="Times New Roman" w:hAnsi="Times New Roman"/>
          <w:szCs w:val="24"/>
          <w:lang w:val="ru-RU"/>
        </w:rPr>
      </w:pPr>
      <w:r w:rsidRPr="00480FA7">
        <w:rPr>
          <w:rFonts w:ascii="Times New Roman" w:hAnsi="Times New Roman"/>
          <w:b/>
          <w:bCs/>
          <w:szCs w:val="24"/>
          <w:lang w:val="ru-RU"/>
        </w:rPr>
        <w:t>17</w:t>
      </w:r>
      <w:r w:rsidR="00DA42B5" w:rsidRPr="00480FA7">
        <w:rPr>
          <w:rFonts w:ascii="Times New Roman" w:hAnsi="Times New Roman"/>
          <w:b/>
          <w:szCs w:val="24"/>
          <w:lang w:val="ru-RU"/>
        </w:rPr>
        <w:t>.3.</w:t>
      </w:r>
      <w:r w:rsidR="000221C7" w:rsidRPr="00480FA7">
        <w:rPr>
          <w:rFonts w:ascii="Times New Roman" w:hAnsi="Times New Roman"/>
          <w:b/>
          <w:szCs w:val="24"/>
          <w:lang w:val="ru-RU"/>
        </w:rPr>
        <w:t>3</w:t>
      </w:r>
      <w:r w:rsidR="00DA42B5" w:rsidRPr="00480FA7">
        <w:rPr>
          <w:rFonts w:ascii="Times New Roman" w:hAnsi="Times New Roman"/>
          <w:b/>
          <w:szCs w:val="24"/>
          <w:lang w:val="ru-RU"/>
        </w:rPr>
        <w:t>.</w:t>
      </w:r>
      <w:r w:rsidR="00DA42B5" w:rsidRPr="00480FA7">
        <w:rPr>
          <w:rFonts w:ascii="Times New Roman" w:hAnsi="Times New Roman"/>
          <w:szCs w:val="24"/>
          <w:lang w:val="ru-RU"/>
        </w:rPr>
        <w:t xml:space="preserve"> </w:t>
      </w:r>
      <w:r w:rsidR="000221C7" w:rsidRPr="00480FA7">
        <w:rPr>
          <w:rFonts w:ascii="Times New Roman" w:hAnsi="Times New Roman"/>
          <w:szCs w:val="24"/>
          <w:lang w:val="ru-RU"/>
        </w:rPr>
        <w:t>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p>
    <w:p w:rsidR="00DA42B5" w:rsidRPr="00480FA7" w:rsidRDefault="000221C7" w:rsidP="000221C7">
      <w:pPr>
        <w:ind w:firstLine="600"/>
        <w:jc w:val="both"/>
        <w:rPr>
          <w:rFonts w:ascii="Times New Roman" w:hAnsi="Times New Roman"/>
          <w:szCs w:val="24"/>
          <w:lang w:val="ru-RU"/>
        </w:rPr>
      </w:pPr>
      <w:r w:rsidRPr="00480FA7">
        <w:rPr>
          <w:rFonts w:ascii="Times New Roman" w:hAnsi="Times New Roman"/>
          <w:szCs w:val="24"/>
          <w:lang w:val="ru-RU"/>
        </w:rPr>
        <w:t>К скотомогильникам (биотермическим ямам) предусматриваются подъездные пути.</w:t>
      </w:r>
    </w:p>
    <w:p w:rsidR="00DA42B5" w:rsidRPr="00480FA7" w:rsidRDefault="00DA42B5" w:rsidP="00DA42B5">
      <w:pPr>
        <w:ind w:firstLine="600"/>
        <w:jc w:val="center"/>
        <w:rPr>
          <w:rFonts w:ascii="Times New Roman" w:hAnsi="Times New Roman"/>
          <w:szCs w:val="24"/>
          <w:lang w:val="ru-RU"/>
        </w:rPr>
      </w:pPr>
    </w:p>
    <w:p w:rsidR="00E325F8" w:rsidRPr="00480FA7" w:rsidRDefault="008C0523"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18</w:t>
      </w:r>
      <w:r w:rsidR="00E325F8" w:rsidRPr="00480FA7">
        <w:rPr>
          <w:rFonts w:ascii="Times New Roman" w:hAnsi="Times New Roman"/>
          <w:b/>
          <w:szCs w:val="24"/>
          <w:lang w:val="ru-RU"/>
        </w:rPr>
        <w:t>. Зоны размещения полигонов для твердых бытовых отходов</w:t>
      </w:r>
    </w:p>
    <w:p w:rsidR="00E325F8" w:rsidRPr="00480FA7" w:rsidRDefault="00E325F8" w:rsidP="00E325F8">
      <w:pPr>
        <w:ind w:firstLine="720"/>
        <w:jc w:val="both"/>
        <w:rPr>
          <w:rFonts w:ascii="Times New Roman" w:hAnsi="Times New Roman"/>
          <w:szCs w:val="24"/>
          <w:lang w:val="ru-RU"/>
        </w:rPr>
      </w:pPr>
    </w:p>
    <w:p w:rsidR="00C74436" w:rsidRPr="00480FA7" w:rsidRDefault="008C0523" w:rsidP="00DA42B5">
      <w:pPr>
        <w:ind w:firstLine="600"/>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 xml:space="preserve">.1. </w:t>
      </w:r>
      <w:r w:rsidR="00DA42B5" w:rsidRPr="00480FA7">
        <w:rPr>
          <w:rFonts w:ascii="Times New Roman" w:hAnsi="Times New Roman"/>
          <w:szCs w:val="24"/>
          <w:lang w:val="ru-RU"/>
        </w:rPr>
        <w:t>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r w:rsidR="00DA42B5" w:rsidRPr="00480FA7">
        <w:rPr>
          <w:rFonts w:ascii="Times New Roman" w:hAnsi="Times New Roman"/>
          <w:szCs w:val="24"/>
          <w:lang w:val="ru-RU"/>
        </w:rPr>
        <w:br/>
        <w:t xml:space="preserve">Полигоны ТБО проектируются в соответствии с требованиями </w:t>
      </w:r>
      <w:r w:rsidR="00C74436" w:rsidRPr="00480FA7">
        <w:rPr>
          <w:rFonts w:ascii="Times New Roman" w:hAnsi="Times New Roman"/>
          <w:szCs w:val="24"/>
          <w:lang w:val="ru-RU"/>
        </w:rPr>
        <w:t xml:space="preserve">СанПиН </w:t>
      </w:r>
      <w:r w:rsidR="00C74436" w:rsidRPr="00480FA7">
        <w:rPr>
          <w:rFonts w:ascii="Times New Roman" w:hAnsi="Times New Roman"/>
          <w:szCs w:val="24"/>
          <w:lang w:val="ru-RU"/>
        </w:rPr>
        <w:br/>
        <w:t>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A42B5" w:rsidRPr="00480FA7" w:rsidRDefault="008C0523" w:rsidP="00DA42B5">
      <w:pPr>
        <w:ind w:firstLine="600"/>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Полигоны ТБО размещаются за пределами жилой зоны, на обособленных территориях с обеспечением нормативных санитарно-защитных зон.</w:t>
      </w:r>
      <w:r w:rsidR="00DA42B5" w:rsidRPr="00480FA7">
        <w:rPr>
          <w:rFonts w:ascii="Times New Roman" w:hAnsi="Times New Roman"/>
          <w:szCs w:val="24"/>
          <w:lang w:val="ru-RU"/>
        </w:rPr>
        <w:br/>
        <w:t>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(рекультивация).</w:t>
      </w:r>
    </w:p>
    <w:p w:rsidR="00DA42B5" w:rsidRPr="00480FA7" w:rsidRDefault="008C0523" w:rsidP="00DA42B5">
      <w:pPr>
        <w:ind w:firstLine="600"/>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.3</w:t>
      </w:r>
      <w:r w:rsidR="00DA42B5" w:rsidRPr="00480FA7">
        <w:rPr>
          <w:rFonts w:ascii="Times New Roman" w:hAnsi="Times New Roman"/>
          <w:szCs w:val="24"/>
          <w:lang w:val="ru-RU"/>
        </w:rPr>
        <w:t>.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DA42B5" w:rsidRPr="00480FA7" w:rsidRDefault="00DA42B5" w:rsidP="00DA42B5">
      <w:pPr>
        <w:ind w:firstLine="600"/>
        <w:jc w:val="both"/>
        <w:rPr>
          <w:rFonts w:ascii="Times New Roman" w:hAnsi="Times New Roman"/>
          <w:szCs w:val="24"/>
          <w:lang w:val="ru-RU"/>
        </w:rPr>
      </w:pPr>
      <w:r w:rsidRPr="00480FA7">
        <w:rPr>
          <w:rFonts w:ascii="Times New Roman" w:hAnsi="Times New Roman"/>
          <w:szCs w:val="24"/>
          <w:lang w:val="ru-RU"/>
        </w:rPr>
        <w:t>- участков компостирования – 500;</w:t>
      </w:r>
    </w:p>
    <w:p w:rsidR="00DA42B5" w:rsidRPr="00480FA7" w:rsidRDefault="00DA42B5" w:rsidP="00DA42B5">
      <w:pPr>
        <w:ind w:firstLine="600"/>
        <w:jc w:val="both"/>
        <w:rPr>
          <w:rFonts w:ascii="Times New Roman" w:hAnsi="Times New Roman"/>
          <w:szCs w:val="24"/>
          <w:lang w:val="ru-RU"/>
        </w:rPr>
      </w:pPr>
      <w:r w:rsidRPr="00480FA7">
        <w:rPr>
          <w:rFonts w:ascii="Times New Roman" w:hAnsi="Times New Roman"/>
          <w:szCs w:val="24"/>
          <w:lang w:val="ru-RU"/>
        </w:rPr>
        <w:t>- усовершенствованных свалок – 1000.</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Границы зоны устанавливаются по изолинии 1 ПДК, если она выходит из пределов нормативной зоны.</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Санитарно-защитная зона должна быть озеленена.</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Не допускается размещение полигонов:</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охраны лечебно-оздоровительных местностей;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рекреационных зонах;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местах массового отдыха населения и размещения оздоровительных учреждений.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местах выхода на поверхность трещиноватых пород;</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lastRenderedPageBreak/>
        <w:t xml:space="preserve">Полигоны ТБО размещаются на участках, где выявлены глины или тяжелые суглинки, а грунтовые воды находятся на глубине более </w:t>
      </w:r>
      <w:smartTag w:uri="urn:schemas-microsoft-com:office:smarttags" w:element="metricconverter">
        <w:smartTagPr>
          <w:attr w:name="ProductID" w:val="2 м"/>
        </w:smartTagPr>
        <w:r w:rsidRPr="00480FA7">
          <w:rPr>
            <w:rFonts w:ascii="Times New Roman" w:hAnsi="Times New Roman"/>
            <w:szCs w:val="24"/>
            <w:lang w:val="ru-RU"/>
          </w:rPr>
          <w:t>2 м</w:t>
        </w:r>
      </w:smartTag>
      <w:r w:rsidRPr="00480FA7">
        <w:rPr>
          <w:rFonts w:ascii="Times New Roman" w:hAnsi="Times New Roman"/>
          <w:szCs w:val="24"/>
          <w:lang w:val="ru-RU"/>
        </w:rPr>
        <w:t xml:space="preserve">. Не используются под полигоны болота глубиной более </w:t>
      </w:r>
      <w:smartTag w:uri="urn:schemas-microsoft-com:office:smarttags" w:element="metricconverter">
        <w:smartTagPr>
          <w:attr w:name="ProductID" w:val="1 м"/>
        </w:smartTagPr>
        <w:r w:rsidRPr="00480FA7">
          <w:rPr>
            <w:rFonts w:ascii="Times New Roman" w:hAnsi="Times New Roman"/>
            <w:szCs w:val="24"/>
            <w:lang w:val="ru-RU"/>
          </w:rPr>
          <w:t>1 м</w:t>
        </w:r>
      </w:smartTag>
      <w:r w:rsidRPr="00480FA7">
        <w:rPr>
          <w:rFonts w:ascii="Times New Roman" w:hAnsi="Times New Roman"/>
          <w:szCs w:val="24"/>
          <w:lang w:val="ru-RU"/>
        </w:rPr>
        <w:t xml:space="preserve"> и участки с выходами грунтовых вод в виде ключей.</w:t>
      </w:r>
      <w:r w:rsidRPr="00480FA7">
        <w:rPr>
          <w:rFonts w:ascii="Times New Roman" w:hAnsi="Times New Roman"/>
          <w:szCs w:val="24"/>
          <w:lang w:val="ru-RU"/>
        </w:rPr>
        <w:br/>
        <w:t>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.5</w:t>
      </w:r>
      <w:r w:rsidR="00DA42B5" w:rsidRPr="00480FA7">
        <w:rPr>
          <w:rFonts w:ascii="Times New Roman" w:hAnsi="Times New Roman"/>
          <w:szCs w:val="24"/>
          <w:lang w:val="ru-RU"/>
        </w:rPr>
        <w:t>.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.6.</w:t>
      </w:r>
      <w:r w:rsidR="00DA42B5" w:rsidRPr="00480FA7">
        <w:rPr>
          <w:rFonts w:ascii="Times New Roman" w:hAnsi="Times New Roman"/>
          <w:szCs w:val="24"/>
          <w:lang w:val="ru-RU"/>
        </w:rPr>
        <w:t xml:space="preserve">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.7.</w:t>
      </w:r>
      <w:r w:rsidR="00DA42B5" w:rsidRPr="00480FA7">
        <w:rPr>
          <w:rFonts w:ascii="Times New Roman" w:hAnsi="Times New Roman"/>
          <w:szCs w:val="24"/>
          <w:lang w:val="ru-RU"/>
        </w:rPr>
        <w:t xml:space="preserve"> По периметру всей территории полигона ТБО проектируется ограждение или осушительная траншея глубиной более </w:t>
      </w:r>
      <w:smartTag w:uri="urn:schemas-microsoft-com:office:smarttags" w:element="metricconverter">
        <w:smartTagPr>
          <w:attr w:name="ProductID" w:val="2 м"/>
        </w:smartTagPr>
        <w:r w:rsidR="00DA42B5" w:rsidRPr="00480FA7">
          <w:rPr>
            <w:rFonts w:ascii="Times New Roman" w:hAnsi="Times New Roman"/>
            <w:szCs w:val="24"/>
            <w:lang w:val="ru-RU"/>
          </w:rPr>
          <w:t>2 м</w:t>
        </w:r>
      </w:smartTag>
      <w:r w:rsidR="00DA42B5" w:rsidRPr="00480FA7">
        <w:rPr>
          <w:rFonts w:ascii="Times New Roman" w:hAnsi="Times New Roman"/>
          <w:szCs w:val="24"/>
          <w:lang w:val="ru-RU"/>
        </w:rPr>
        <w:t xml:space="preserve"> или вал высотой не более </w:t>
      </w:r>
      <w:smartTag w:uri="urn:schemas-microsoft-com:office:smarttags" w:element="metricconverter">
        <w:smartTagPr>
          <w:attr w:name="ProductID" w:val="2 м"/>
        </w:smartTagPr>
        <w:r w:rsidR="00DA42B5" w:rsidRPr="00480FA7">
          <w:rPr>
            <w:rFonts w:ascii="Times New Roman" w:hAnsi="Times New Roman"/>
            <w:szCs w:val="24"/>
            <w:lang w:val="ru-RU"/>
          </w:rPr>
          <w:t>2 м</w:t>
        </w:r>
      </w:smartTag>
      <w:r w:rsidR="00DA42B5" w:rsidRPr="00480FA7">
        <w:rPr>
          <w:rFonts w:ascii="Times New Roman" w:hAnsi="Times New Roman"/>
          <w:szCs w:val="24"/>
          <w:lang w:val="ru-RU"/>
        </w:rPr>
        <w:t>.</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.8</w:t>
      </w:r>
      <w:r w:rsidR="00DA42B5" w:rsidRPr="00480FA7">
        <w:rPr>
          <w:rFonts w:ascii="Times New Roman" w:hAnsi="Times New Roman"/>
          <w:szCs w:val="24"/>
          <w:lang w:val="ru-RU"/>
        </w:rPr>
        <w:t>. На выезде из полигона следует предусматривать контрольно-дезинфицирующую установку для обработки ходовой части мусоровозов.</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.9.</w:t>
      </w:r>
      <w:r w:rsidR="00DA42B5" w:rsidRPr="00480FA7">
        <w:rPr>
          <w:rFonts w:ascii="Times New Roman" w:hAnsi="Times New Roman"/>
          <w:szCs w:val="24"/>
          <w:lang w:val="ru-RU"/>
        </w:rPr>
        <w:t xml:space="preserve"> 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r w:rsidR="00DA42B5" w:rsidRPr="00480FA7">
        <w:rPr>
          <w:rFonts w:ascii="Times New Roman" w:hAnsi="Times New Roman"/>
          <w:szCs w:val="24"/>
          <w:lang w:val="ru-RU"/>
        </w:rPr>
        <w:br/>
        <w:t>Сооружения по контролю качества грунтовых и поверхностных вод должны иметь подъезды для автотранспорта.</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18</w:t>
      </w:r>
      <w:r w:rsidR="00DA42B5" w:rsidRPr="00480FA7">
        <w:rPr>
          <w:rFonts w:ascii="Times New Roman" w:hAnsi="Times New Roman"/>
          <w:b/>
          <w:szCs w:val="24"/>
          <w:lang w:val="ru-RU"/>
        </w:rPr>
        <w:t>.10</w:t>
      </w:r>
      <w:r w:rsidR="00DA42B5" w:rsidRPr="00480FA7">
        <w:rPr>
          <w:rFonts w:ascii="Times New Roman" w:hAnsi="Times New Roman"/>
          <w:szCs w:val="24"/>
          <w:lang w:val="ru-RU"/>
        </w:rPr>
        <w:t>. К полигонам ТБО проектируются подъездные пути в соответствии с нормативными требованиями.</w:t>
      </w:r>
    </w:p>
    <w:p w:rsidR="00DA42B5" w:rsidRPr="00480FA7" w:rsidRDefault="00DA42B5" w:rsidP="00C74436">
      <w:pPr>
        <w:ind w:firstLine="708"/>
        <w:jc w:val="both"/>
        <w:rPr>
          <w:rFonts w:ascii="Times New Roman" w:hAnsi="Times New Roman"/>
          <w:szCs w:val="24"/>
          <w:lang w:val="ru-RU"/>
        </w:rPr>
      </w:pPr>
      <w:r w:rsidRPr="00480FA7">
        <w:rPr>
          <w:rFonts w:ascii="Times New Roman" w:hAnsi="Times New Roman"/>
          <w:szCs w:val="24"/>
          <w:lang w:val="ru-RU"/>
        </w:rPr>
        <w:t xml:space="preserve">Проектирование объектов по переработке ТБО следует осуществлять в соответствии с требованиями </w:t>
      </w:r>
      <w:r w:rsidR="00C74436" w:rsidRPr="00480FA7">
        <w:rPr>
          <w:rFonts w:ascii="Times New Roman" w:hAnsi="Times New Roman"/>
          <w:szCs w:val="24"/>
          <w:lang w:val="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480FA7">
        <w:rPr>
          <w:rFonts w:ascii="Times New Roman" w:hAnsi="Times New Roman"/>
          <w:szCs w:val="24"/>
          <w:lang w:val="ru-RU"/>
        </w:rPr>
        <w:t>».</w:t>
      </w:r>
    </w:p>
    <w:p w:rsidR="00E325F8" w:rsidRPr="00480FA7" w:rsidRDefault="00E325F8" w:rsidP="00E325F8">
      <w:pPr>
        <w:ind w:firstLine="600"/>
        <w:jc w:val="center"/>
        <w:rPr>
          <w:rFonts w:ascii="Times New Roman" w:hAnsi="Times New Roman"/>
          <w:szCs w:val="24"/>
          <w:lang w:val="ru-RU"/>
        </w:rPr>
      </w:pPr>
    </w:p>
    <w:p w:rsidR="00E325F8" w:rsidRPr="00480FA7" w:rsidRDefault="008C0523"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19</w:t>
      </w:r>
      <w:r w:rsidR="00E325F8" w:rsidRPr="00480FA7">
        <w:rPr>
          <w:rFonts w:ascii="Times New Roman" w:hAnsi="Times New Roman"/>
          <w:b/>
          <w:szCs w:val="24"/>
          <w:lang w:val="ru-RU"/>
        </w:rPr>
        <w:t>. Зоны размещения объектов для отходов производства</w:t>
      </w:r>
    </w:p>
    <w:p w:rsidR="00E325F8" w:rsidRPr="00480FA7" w:rsidRDefault="00E325F8" w:rsidP="00E325F8">
      <w:pPr>
        <w:ind w:firstLine="720"/>
        <w:jc w:val="both"/>
        <w:rPr>
          <w:rFonts w:ascii="Times New Roman" w:hAnsi="Times New Roman"/>
          <w:szCs w:val="24"/>
          <w:lang w:val="ru-RU"/>
        </w:rPr>
      </w:pP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.1.</w:t>
      </w:r>
      <w:r w:rsidR="00DA42B5" w:rsidRPr="00480FA7">
        <w:rPr>
          <w:rFonts w:ascii="Times New Roman" w:hAnsi="Times New Roman"/>
          <w:szCs w:val="24"/>
          <w:lang w:val="ru-RU"/>
        </w:rPr>
        <w:t xml:space="preserve"> Объекты размещения отходов производства (далее объекты)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DA42B5" w:rsidRPr="00480FA7" w:rsidRDefault="00DA42B5" w:rsidP="008C3890">
      <w:pPr>
        <w:ind w:firstLine="708"/>
        <w:jc w:val="both"/>
        <w:rPr>
          <w:rFonts w:ascii="Times New Roman" w:hAnsi="Times New Roman"/>
          <w:szCs w:val="24"/>
          <w:lang w:val="ru-RU"/>
        </w:rPr>
      </w:pPr>
      <w:r w:rsidRPr="00480FA7">
        <w:rPr>
          <w:rFonts w:ascii="Times New Roman" w:hAnsi="Times New Roman"/>
          <w:szCs w:val="24"/>
          <w:lang w:val="ru-RU"/>
        </w:rPr>
        <w:t xml:space="preserve">Объекты размещения отходов производства проектируются в соответствии с требованиями </w:t>
      </w:r>
      <w:r w:rsidR="008C3890" w:rsidRPr="00480FA7">
        <w:rPr>
          <w:rFonts w:ascii="Times New Roman" w:hAnsi="Times New Roman"/>
          <w:szCs w:val="24"/>
          <w:lang w:val="ru-RU"/>
        </w:rPr>
        <w:t>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480FA7">
        <w:rPr>
          <w:rFonts w:ascii="Times New Roman" w:hAnsi="Times New Roman"/>
          <w:szCs w:val="24"/>
          <w:lang w:val="ru-RU"/>
        </w:rPr>
        <w:t xml:space="preserve">, </w:t>
      </w:r>
      <w:r w:rsidR="008C3890" w:rsidRPr="00480FA7">
        <w:rPr>
          <w:rFonts w:ascii="Times New Roman" w:hAnsi="Times New Roman"/>
          <w:szCs w:val="24"/>
          <w:lang w:val="ru-RU"/>
        </w:rPr>
        <w:t xml:space="preserve">Свод правил СП 127.13330.2023 «Объекты размещения отходов производства. Основные положения по проектированию </w:t>
      </w:r>
      <w:r w:rsidR="008C3890" w:rsidRPr="00480FA7">
        <w:rPr>
          <w:rFonts w:ascii="Times New Roman" w:hAnsi="Times New Roman"/>
          <w:szCs w:val="24"/>
          <w:lang w:val="ru-RU"/>
        </w:rPr>
        <w:br/>
        <w:t>(СНиП 2.01.28-85 Полигоны по обезвреживанию и захоронению токсичных промышленных отходов. Основные положения по проектированию)»</w:t>
      </w:r>
      <w:r w:rsidRPr="00480FA7">
        <w:rPr>
          <w:rFonts w:ascii="Times New Roman" w:hAnsi="Times New Roman"/>
          <w:szCs w:val="24"/>
          <w:lang w:val="ru-RU"/>
        </w:rPr>
        <w:t>.</w:t>
      </w:r>
    </w:p>
    <w:p w:rsidR="00DA42B5" w:rsidRPr="00480FA7" w:rsidRDefault="008C0523" w:rsidP="00DA42B5">
      <w:pPr>
        <w:ind w:firstLine="708"/>
        <w:jc w:val="both"/>
        <w:rPr>
          <w:rFonts w:ascii="Times New Roman" w:hAnsi="Times New Roman"/>
          <w:b/>
          <w:szCs w:val="24"/>
          <w:lang w:val="ru-RU"/>
        </w:rPr>
      </w:pPr>
      <w:r w:rsidRPr="00480FA7">
        <w:rPr>
          <w:rFonts w:ascii="Times New Roman" w:hAnsi="Times New Roman"/>
          <w:b/>
          <w:szCs w:val="24"/>
          <w:lang w:val="ru-RU"/>
        </w:rPr>
        <w:lastRenderedPageBreak/>
        <w:t>19</w:t>
      </w:r>
      <w:r w:rsidR="00DA42B5" w:rsidRPr="00480FA7">
        <w:rPr>
          <w:rFonts w:ascii="Times New Roman" w:hAnsi="Times New Roman"/>
          <w:b/>
          <w:szCs w:val="24"/>
          <w:lang w:val="ru-RU"/>
        </w:rPr>
        <w:t>.2</w:t>
      </w:r>
      <w:r w:rsidR="00DA42B5" w:rsidRPr="00480FA7">
        <w:rPr>
          <w:rFonts w:ascii="Times New Roman" w:hAnsi="Times New Roman"/>
          <w:szCs w:val="24"/>
          <w:lang w:val="ru-RU"/>
        </w:rPr>
        <w:t>. Объекты следует размещать за пределами жилой зоны и на обособленных территориях с обеспечением нормативных санитарно-защитных зон.</w:t>
      </w:r>
      <w:r w:rsidR="008C3890" w:rsidRPr="00480FA7">
        <w:rPr>
          <w:rFonts w:ascii="Times New Roman" w:hAnsi="Times New Roman"/>
          <w:szCs w:val="24"/>
          <w:lang w:val="ru-RU"/>
        </w:rPr>
        <w:t xml:space="preserve"> </w:t>
      </w:r>
      <w:r w:rsidR="00DA42B5" w:rsidRPr="00480FA7">
        <w:rPr>
          <w:rFonts w:ascii="Times New Roman" w:hAnsi="Times New Roman"/>
          <w:szCs w:val="24"/>
          <w:lang w:val="ru-RU"/>
        </w:rPr>
        <w:t>Объекты должны располагаться с подветренной стороны по отношению к жилой застройке.</w:t>
      </w:r>
    </w:p>
    <w:p w:rsidR="00DA42B5" w:rsidRPr="00480FA7" w:rsidRDefault="008C0523" w:rsidP="00DA42B5">
      <w:pPr>
        <w:ind w:firstLine="708"/>
        <w:jc w:val="both"/>
        <w:rPr>
          <w:rFonts w:ascii="Times New Roman" w:hAnsi="Times New Roman"/>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.3.</w:t>
      </w:r>
      <w:r w:rsidR="00DA42B5" w:rsidRPr="00480FA7">
        <w:rPr>
          <w:rFonts w:ascii="Times New Roman" w:hAnsi="Times New Roman"/>
          <w:szCs w:val="24"/>
          <w:lang w:val="ru-RU"/>
        </w:rPr>
        <w:t xml:space="preserve"> Размещение объектов не допускается: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охраны лечебно-оздоровительных местностей;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зонах массового загородного отдыха населения и на территории лечебно-</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xml:space="preserve">  оздоровительных учреждений;</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рекреационных зонах;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на заболачиваемых и подтопляемых территориях.</w:t>
      </w:r>
    </w:p>
    <w:p w:rsidR="00DA42B5" w:rsidRPr="00480FA7" w:rsidRDefault="00DA42B5" w:rsidP="00DA42B5">
      <w:pPr>
        <w:ind w:firstLine="708"/>
        <w:jc w:val="both"/>
        <w:rPr>
          <w:rFonts w:ascii="Times New Roman" w:hAnsi="Times New Roman"/>
          <w:szCs w:val="24"/>
          <w:lang w:val="ru-RU"/>
        </w:rPr>
      </w:pPr>
      <w:r w:rsidRPr="00480FA7">
        <w:rPr>
          <w:rFonts w:ascii="Times New Roman" w:hAnsi="Times New Roman"/>
          <w:szCs w:val="24"/>
          <w:lang w:val="ru-RU"/>
        </w:rPr>
        <w:t>- в границах установленных водоохранных зон водоемов и водотоков.</w:t>
      </w:r>
    </w:p>
    <w:p w:rsidR="004D37B8" w:rsidRPr="00480FA7" w:rsidRDefault="008C0523" w:rsidP="00EC7CAF">
      <w:pPr>
        <w:ind w:firstLine="708"/>
        <w:jc w:val="both"/>
        <w:rPr>
          <w:rFonts w:ascii="Times New Roman" w:hAnsi="Times New Roman"/>
          <w:szCs w:val="24"/>
          <w:lang w:val="ru-RU"/>
        </w:rPr>
      </w:pPr>
      <w:r w:rsidRPr="00480FA7">
        <w:rPr>
          <w:rFonts w:ascii="Times New Roman" w:hAnsi="Times New Roman"/>
          <w:b/>
          <w:szCs w:val="24"/>
          <w:lang w:val="ru-RU"/>
        </w:rPr>
        <w:t>19</w:t>
      </w:r>
      <w:r w:rsidR="00DA42B5" w:rsidRPr="00480FA7">
        <w:rPr>
          <w:rFonts w:ascii="Times New Roman" w:hAnsi="Times New Roman"/>
          <w:b/>
          <w:szCs w:val="24"/>
          <w:lang w:val="ru-RU"/>
        </w:rPr>
        <w:t>.4.</w:t>
      </w:r>
      <w:r w:rsidR="00DA42B5" w:rsidRPr="00480FA7">
        <w:rPr>
          <w:rFonts w:ascii="Times New Roman" w:hAnsi="Times New Roman"/>
          <w:szCs w:val="24"/>
          <w:lang w:val="ru-RU"/>
        </w:rPr>
        <w:t xml:space="preserve"> </w:t>
      </w:r>
      <w:r w:rsidR="00EC7CAF" w:rsidRPr="00480FA7">
        <w:rPr>
          <w:rFonts w:ascii="Times New Roman" w:hAnsi="Times New Roman"/>
          <w:lang w:val="ru-RU"/>
        </w:rPr>
        <w:t>Полигоны</w:t>
      </w:r>
      <w:r w:rsidR="00EC7CAF" w:rsidRPr="00480FA7">
        <w:rPr>
          <w:rFonts w:ascii="Times New Roman" w:hAnsi="Times New Roman"/>
        </w:rPr>
        <w:t> </w:t>
      </w:r>
      <w:r w:rsidR="00EC7CAF" w:rsidRPr="00480FA7">
        <w:rPr>
          <w:rFonts w:ascii="Times New Roman" w:hAnsi="Times New Roman"/>
          <w:lang w:val="ru-RU"/>
        </w:rPr>
        <w:t>по обезвреживанию и захоронению</w:t>
      </w:r>
      <w:r w:rsidR="00EC7CAF" w:rsidRPr="00480FA7">
        <w:rPr>
          <w:rFonts w:ascii="Times New Roman" w:hAnsi="Times New Roman"/>
        </w:rPr>
        <w:t> </w:t>
      </w:r>
      <w:r w:rsidR="00EC7CAF" w:rsidRPr="00480FA7">
        <w:rPr>
          <w:rFonts w:ascii="Times New Roman" w:hAnsi="Times New Roman"/>
          <w:lang w:val="ru-RU"/>
        </w:rPr>
        <w:t>токсичных промышленных отходов; отходов, загрязненных органическими и радиоактивными элементами, на территории Керчикского сельского поселения размещать запрещено</w:t>
      </w:r>
      <w:r w:rsidR="004D37B8" w:rsidRPr="00480FA7">
        <w:rPr>
          <w:rFonts w:ascii="Times New Roman" w:hAnsi="Times New Roman"/>
          <w:szCs w:val="24"/>
          <w:lang w:val="ru-RU"/>
        </w:rPr>
        <w:t>.</w:t>
      </w:r>
    </w:p>
    <w:p w:rsidR="00DA42B5" w:rsidRPr="00480FA7" w:rsidRDefault="00DA42B5" w:rsidP="00DA42B5">
      <w:pPr>
        <w:ind w:firstLine="708"/>
        <w:jc w:val="both"/>
        <w:rPr>
          <w:rFonts w:ascii="Times New Roman" w:hAnsi="Times New Roman"/>
          <w:szCs w:val="24"/>
          <w:lang w:val="ru-RU"/>
        </w:rPr>
      </w:pPr>
      <w:bookmarkStart w:id="47" w:name="sub_10092"/>
    </w:p>
    <w:p w:rsidR="00EC7CAF" w:rsidRPr="00480FA7" w:rsidRDefault="00EC7CAF" w:rsidP="00EC7CAF">
      <w:pPr>
        <w:pStyle w:val="a1"/>
        <w:rPr>
          <w:lang w:val="ru-RU"/>
        </w:rPr>
      </w:pPr>
    </w:p>
    <w:p w:rsidR="00EC7CAF" w:rsidRPr="00480FA7" w:rsidRDefault="00EC7CAF" w:rsidP="00EC7CAF">
      <w:pPr>
        <w:pStyle w:val="a1"/>
        <w:rPr>
          <w:lang w:val="ru-RU"/>
        </w:rPr>
      </w:pPr>
    </w:p>
    <w:p w:rsidR="00EC7CAF" w:rsidRPr="00480FA7" w:rsidRDefault="00EC7CAF" w:rsidP="00EC7CAF">
      <w:pPr>
        <w:pStyle w:val="a1"/>
        <w:rPr>
          <w:lang w:val="ru-RU"/>
        </w:rPr>
      </w:pPr>
    </w:p>
    <w:p w:rsidR="00E325F8" w:rsidRPr="00480FA7" w:rsidRDefault="008F5DA6"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2</w:t>
      </w:r>
      <w:r w:rsidR="008C0523" w:rsidRPr="00480FA7">
        <w:rPr>
          <w:rFonts w:ascii="Times New Roman" w:hAnsi="Times New Roman"/>
          <w:b/>
          <w:szCs w:val="24"/>
          <w:lang w:val="ru-RU"/>
        </w:rPr>
        <w:t>0</w:t>
      </w:r>
      <w:r w:rsidR="00E325F8" w:rsidRPr="00480FA7">
        <w:rPr>
          <w:rFonts w:ascii="Times New Roman" w:hAnsi="Times New Roman"/>
          <w:b/>
          <w:szCs w:val="24"/>
          <w:lang w:val="ru-RU"/>
        </w:rPr>
        <w:t xml:space="preserve">. </w:t>
      </w:r>
      <w:r w:rsidR="00E325F8" w:rsidRPr="00480FA7">
        <w:rPr>
          <w:rFonts w:ascii="Times New Roman" w:hAnsi="Times New Roman"/>
          <w:b/>
          <w:bCs/>
          <w:szCs w:val="24"/>
          <w:lang w:val="ru-RU"/>
        </w:rPr>
        <w:t>Зоны охраны объектов культурного наследия</w:t>
      </w:r>
    </w:p>
    <w:p w:rsidR="00E325F8" w:rsidRPr="00480FA7" w:rsidRDefault="00E325F8" w:rsidP="00E325F8">
      <w:pPr>
        <w:ind w:firstLine="720"/>
        <w:jc w:val="both"/>
        <w:rPr>
          <w:rFonts w:ascii="Times New Roman" w:hAnsi="Times New Roman"/>
          <w:szCs w:val="24"/>
          <w:lang w:val="ru-RU"/>
        </w:rPr>
      </w:pPr>
    </w:p>
    <w:p w:rsidR="004D37B8" w:rsidRPr="00480FA7" w:rsidRDefault="008C0523" w:rsidP="00AB5539">
      <w:pPr>
        <w:ind w:firstLine="709"/>
        <w:jc w:val="both"/>
        <w:rPr>
          <w:rFonts w:ascii="Times New Roman" w:hAnsi="Times New Roman"/>
          <w:bCs/>
          <w:szCs w:val="24"/>
          <w:lang w:val="ru-RU"/>
        </w:rPr>
      </w:pPr>
      <w:r w:rsidRPr="00480FA7">
        <w:rPr>
          <w:rFonts w:ascii="Times New Roman" w:hAnsi="Times New Roman"/>
          <w:b/>
          <w:szCs w:val="24"/>
          <w:lang w:val="ru-RU"/>
        </w:rPr>
        <w:t>20</w:t>
      </w:r>
      <w:r w:rsidR="008C3890" w:rsidRPr="00480FA7">
        <w:rPr>
          <w:rFonts w:ascii="Times New Roman" w:hAnsi="Times New Roman"/>
          <w:b/>
          <w:szCs w:val="24"/>
          <w:lang w:val="ru-RU"/>
        </w:rPr>
        <w:t>.1.</w:t>
      </w:r>
      <w:r w:rsidR="008C3890" w:rsidRPr="00480FA7">
        <w:rPr>
          <w:rFonts w:ascii="Times New Roman" w:hAnsi="Times New Roman"/>
          <w:bCs/>
          <w:szCs w:val="24"/>
          <w:lang w:val="ru-RU"/>
        </w:rPr>
        <w:t xml:space="preserve"> </w:t>
      </w:r>
      <w:r w:rsidR="00AB5539" w:rsidRPr="00480FA7">
        <w:rPr>
          <w:rFonts w:ascii="Times New Roman" w:hAnsi="Times New Roman"/>
          <w:bCs/>
          <w:szCs w:val="24"/>
          <w:lang w:val="ru-RU"/>
        </w:rPr>
        <w:t>На территории Керчикского сельского поселения расположены 4 памятника истории и культуры (местного значения) посвященные воинам ВОВ и один памятник основателю хутора Керчик-Савров казаку Савве</w:t>
      </w:r>
      <w:r w:rsidR="00F71550" w:rsidRPr="00480FA7">
        <w:rPr>
          <w:rFonts w:ascii="Times New Roman" w:hAnsi="Times New Roman"/>
          <w:bCs/>
          <w:szCs w:val="24"/>
          <w:lang w:val="ru-RU"/>
        </w:rPr>
        <w:t>.</w:t>
      </w:r>
    </w:p>
    <w:p w:rsidR="00B9162F" w:rsidRPr="00480FA7" w:rsidRDefault="004D37B8" w:rsidP="00B9162F">
      <w:pPr>
        <w:ind w:firstLine="708"/>
        <w:jc w:val="both"/>
        <w:rPr>
          <w:rFonts w:ascii="Times New Roman" w:hAnsi="Times New Roman"/>
          <w:lang w:val="ru-RU"/>
        </w:rPr>
      </w:pPr>
      <w:r w:rsidRPr="00480FA7">
        <w:rPr>
          <w:rFonts w:ascii="Times New Roman" w:hAnsi="Times New Roman"/>
          <w:b/>
          <w:szCs w:val="24"/>
          <w:lang w:val="ru-RU"/>
        </w:rPr>
        <w:t>2</w:t>
      </w:r>
      <w:r w:rsidR="008C0523" w:rsidRPr="00480FA7">
        <w:rPr>
          <w:rFonts w:ascii="Times New Roman" w:hAnsi="Times New Roman"/>
          <w:b/>
          <w:szCs w:val="24"/>
          <w:lang w:val="ru-RU"/>
        </w:rPr>
        <w:t>0</w:t>
      </w:r>
      <w:r w:rsidRPr="00480FA7">
        <w:rPr>
          <w:rFonts w:ascii="Times New Roman" w:hAnsi="Times New Roman"/>
          <w:b/>
          <w:szCs w:val="24"/>
          <w:lang w:val="ru-RU"/>
        </w:rPr>
        <w:t>.2.</w:t>
      </w:r>
      <w:r w:rsidRPr="00480FA7">
        <w:rPr>
          <w:rFonts w:ascii="Times New Roman" w:hAnsi="Times New Roman"/>
          <w:bCs/>
          <w:szCs w:val="24"/>
          <w:lang w:val="ru-RU"/>
        </w:rPr>
        <w:t xml:space="preserve"> </w:t>
      </w:r>
      <w:bookmarkEnd w:id="47"/>
      <w:r w:rsidR="00B9162F" w:rsidRPr="00480FA7">
        <w:rPr>
          <w:rFonts w:ascii="Times New Roman" w:hAnsi="Times New Roman"/>
          <w:lang w:val="ru-RU"/>
        </w:rPr>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градостроительный регламент, ограничивающие хозяйственную деятельность и запрещающие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поселений, исторических населенных пунктов и др.).</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20.3.</w:t>
      </w:r>
      <w:r w:rsidRPr="00480FA7">
        <w:rPr>
          <w:rFonts w:ascii="Times New Roman" w:hAnsi="Times New Roman"/>
          <w:lang w:val="ru-RU"/>
        </w:rPr>
        <w:t xml:space="preserve"> В целях обеспечения сохранности объектов культурного наследия местного значения, расположенных на территории Керчикского сельского поселения (памятников истории) устанавливаются зоны охраны (охранная зона, зона регулирования застройки и хозяйственной деятельности, зона охраняемого природного ландшафта) данных объектов.</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Необходимый состав зон охраны объекта культурного наследия,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20.4.</w:t>
      </w:r>
      <w:r w:rsidRPr="00480FA7">
        <w:rPr>
          <w:rFonts w:ascii="Times New Roman" w:hAnsi="Times New Roman"/>
          <w:lang w:val="ru-RU"/>
        </w:rPr>
        <w:t xml:space="preserve"> Размещение на охраняемых территориях временных сборно-разборных сооружений, нестационарных торговых точек, продукции рекламного характера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Кроме того, для обеспечения устойчивости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20.5</w:t>
      </w:r>
      <w:r w:rsidRPr="00480FA7">
        <w:rPr>
          <w:rFonts w:ascii="Times New Roman" w:hAnsi="Times New Roman"/>
          <w:lang w:val="ru-RU"/>
        </w:rPr>
        <w:t xml:space="preserve">. Границы зон охраны объекта культурного наследия, режимы использования земель и градостроительные регламенты в границах зон утверждаются на основании проекта зон охраны объекта культурного наследия специально уполномоченным органом </w:t>
      </w:r>
      <w:r w:rsidRPr="00480FA7">
        <w:rPr>
          <w:rFonts w:ascii="Times New Roman" w:hAnsi="Times New Roman"/>
          <w:lang w:val="ru-RU"/>
        </w:rPr>
        <w:lastRenderedPageBreak/>
        <w:t>исполнительной власти Ростовской области (Министерство культуры РО) в части государственной охраны, сохранения, использования и популяризации объектов культурного наследия в отношении объектов культурного наследия федерального значения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по согласованию с органом архитектуры и градостроительства.</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20.6.</w:t>
      </w:r>
      <w:r w:rsidRPr="00480FA7">
        <w:rPr>
          <w:rFonts w:ascii="Times New Roman" w:hAnsi="Times New Roman"/>
          <w:lang w:val="ru-RU"/>
        </w:rPr>
        <w:t xml:space="preserve"> До разработки проекта зон охраны и определения конкретных границ зон охраны устанавливаются временные границы зон охраны памятников истории в размере </w:t>
      </w:r>
      <w:smartTag w:uri="urn:schemas-microsoft-com:office:smarttags" w:element="metricconverter">
        <w:smartTagPr>
          <w:attr w:name="ProductID" w:val="60 м"/>
        </w:smartTagPr>
        <w:r w:rsidRPr="00480FA7">
          <w:rPr>
            <w:rFonts w:ascii="Times New Roman" w:hAnsi="Times New Roman"/>
            <w:lang w:val="ru-RU"/>
          </w:rPr>
          <w:t>60 м</w:t>
        </w:r>
      </w:smartTag>
      <w:r w:rsidRPr="00480FA7">
        <w:rPr>
          <w:rFonts w:ascii="Times New Roman" w:hAnsi="Times New Roman"/>
          <w:lang w:val="ru-RU"/>
        </w:rPr>
        <w:t xml:space="preserve"> от границ памятника по всему его периметру;</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 xml:space="preserve">20.7. </w:t>
      </w:r>
      <w:r w:rsidRPr="00480FA7">
        <w:rPr>
          <w:rFonts w:ascii="Times New Roman" w:hAnsi="Times New Roman"/>
          <w:lang w:val="ru-RU"/>
        </w:rPr>
        <w:t>СП 42.13330-2011 «Градостроительство. Планировка и застройка городских и сельских поселений» установлено, что расстояния от памятников истории и культуры до транспортных и инженерных коммуникаций должны быть не менее:</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до сетей водопровода, канализации и теплоснабжения (кроме разводящих) - </w:t>
      </w:r>
      <w:smartTag w:uri="urn:schemas-microsoft-com:office:smarttags" w:element="metricconverter">
        <w:smartTagPr>
          <w:attr w:name="ProductID" w:val="15 м"/>
        </w:smartTagPr>
        <w:r w:rsidRPr="00480FA7">
          <w:rPr>
            <w:rFonts w:ascii="Times New Roman" w:hAnsi="Times New Roman"/>
            <w:lang w:val="ru-RU"/>
          </w:rPr>
          <w:t>15 м</w:t>
        </w:r>
      </w:smartTag>
      <w:r w:rsidRPr="00480FA7">
        <w:rPr>
          <w:rFonts w:ascii="Times New Roman" w:hAnsi="Times New Roman"/>
          <w:lang w:val="ru-RU"/>
        </w:rPr>
        <w:t>;</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до других подземных инженерных сетей - </w:t>
      </w:r>
      <w:smartTag w:uri="urn:schemas-microsoft-com:office:smarttags" w:element="metricconverter">
        <w:smartTagPr>
          <w:attr w:name="ProductID" w:val="5 м"/>
        </w:smartTagPr>
        <w:r w:rsidRPr="00480FA7">
          <w:rPr>
            <w:rFonts w:ascii="Times New Roman" w:hAnsi="Times New Roman"/>
            <w:lang w:val="ru-RU"/>
          </w:rPr>
          <w:t>5 м</w:t>
        </w:r>
      </w:smartTag>
      <w:r w:rsidRPr="00480FA7">
        <w:rPr>
          <w:rFonts w:ascii="Times New Roman" w:hAnsi="Times New Roman"/>
          <w:lang w:val="ru-RU"/>
        </w:rPr>
        <w:t>.</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В условиях реконструкции указанные расстояния до инженерных сетей допускается сокращать, но принимать не менее:</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до водонесущих сетей - </w:t>
      </w:r>
      <w:smartTag w:uri="urn:schemas-microsoft-com:office:smarttags" w:element="metricconverter">
        <w:smartTagPr>
          <w:attr w:name="ProductID" w:val="5 м"/>
        </w:smartTagPr>
        <w:r w:rsidRPr="00480FA7">
          <w:rPr>
            <w:rFonts w:ascii="Times New Roman" w:hAnsi="Times New Roman"/>
            <w:lang w:val="ru-RU"/>
          </w:rPr>
          <w:t>5 м</w:t>
        </w:r>
      </w:smartTag>
      <w:r w:rsidRPr="00480FA7">
        <w:rPr>
          <w:rFonts w:ascii="Times New Roman" w:hAnsi="Times New Roman"/>
          <w:lang w:val="ru-RU"/>
        </w:rPr>
        <w:t xml:space="preserve">; </w:t>
      </w:r>
    </w:p>
    <w:p w:rsidR="00B9162F" w:rsidRPr="00480FA7" w:rsidRDefault="00B9162F" w:rsidP="00B9162F">
      <w:pPr>
        <w:jc w:val="both"/>
        <w:rPr>
          <w:rFonts w:ascii="Times New Roman" w:hAnsi="Times New Roman"/>
          <w:lang w:val="ru-RU"/>
        </w:rPr>
      </w:pPr>
      <w:r w:rsidRPr="00480FA7">
        <w:rPr>
          <w:rFonts w:ascii="Times New Roman" w:hAnsi="Times New Roman"/>
          <w:lang w:val="ru-RU"/>
        </w:rPr>
        <w:t xml:space="preserve">     - не водонесущих - </w:t>
      </w:r>
      <w:smartTag w:uri="urn:schemas-microsoft-com:office:smarttags" w:element="metricconverter">
        <w:smartTagPr>
          <w:attr w:name="ProductID" w:val="2 м"/>
        </w:smartTagPr>
        <w:r w:rsidRPr="00480FA7">
          <w:rPr>
            <w:rFonts w:ascii="Times New Roman" w:hAnsi="Times New Roman"/>
            <w:lang w:val="ru-RU"/>
          </w:rPr>
          <w:t>2 м</w:t>
        </w:r>
      </w:smartTag>
      <w:r w:rsidRPr="00480FA7">
        <w:rPr>
          <w:rFonts w:ascii="Times New Roman" w:hAnsi="Times New Roman"/>
          <w:lang w:val="ru-RU"/>
        </w:rPr>
        <w:t>.</w:t>
      </w:r>
    </w:p>
    <w:p w:rsidR="00B9162F" w:rsidRPr="00480FA7" w:rsidRDefault="00B9162F" w:rsidP="00B9162F">
      <w:pPr>
        <w:ind w:firstLine="708"/>
        <w:jc w:val="both"/>
        <w:rPr>
          <w:rFonts w:ascii="Times New Roman" w:hAnsi="Times New Roman"/>
          <w:lang w:val="ru-RU"/>
        </w:rPr>
      </w:pPr>
      <w:r w:rsidRPr="00480FA7">
        <w:rPr>
          <w:rFonts w:ascii="Times New Roman" w:hAnsi="Times New Roman"/>
          <w:lang w:val="ru-RU"/>
        </w:rPr>
        <w:t>При этом необходимо обеспечивать проведение специальных технических мероприятий при производстве строительных работ.</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20.8.</w:t>
      </w:r>
      <w:r w:rsidRPr="00480FA7">
        <w:rPr>
          <w:rFonts w:ascii="Times New Roman" w:hAnsi="Times New Roman"/>
          <w:lang w:val="ru-RU"/>
        </w:rPr>
        <w:t xml:space="preserve">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областным органом охраны объектов культурного наследия - Министерством культуры Ростовской области.</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20.9</w:t>
      </w:r>
      <w:r w:rsidRPr="00480FA7">
        <w:rPr>
          <w:rFonts w:ascii="Times New Roman" w:hAnsi="Times New Roman"/>
          <w:lang w:val="ru-RU"/>
        </w:rPr>
        <w:t>.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B9162F" w:rsidRPr="00480FA7" w:rsidRDefault="00B9162F" w:rsidP="00B9162F">
      <w:pPr>
        <w:ind w:firstLine="708"/>
        <w:jc w:val="both"/>
        <w:rPr>
          <w:rFonts w:ascii="Times New Roman" w:hAnsi="Times New Roman"/>
          <w:lang w:val="ru-RU"/>
        </w:rPr>
      </w:pPr>
      <w:r w:rsidRPr="00480FA7">
        <w:rPr>
          <w:rFonts w:ascii="Times New Roman" w:hAnsi="Times New Roman"/>
          <w:b/>
          <w:lang w:val="ru-RU"/>
        </w:rPr>
        <w:t>20.10.</w:t>
      </w:r>
      <w:r w:rsidRPr="00480FA7">
        <w:rPr>
          <w:rFonts w:ascii="Times New Roman" w:hAnsi="Times New Roman"/>
          <w:lang w:val="ru-RU"/>
        </w:rPr>
        <w:t xml:space="preserve"> По вновь выявленным объектам,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E325F8" w:rsidRPr="00480FA7" w:rsidRDefault="00B9162F" w:rsidP="00B9162F">
      <w:pPr>
        <w:ind w:firstLine="709"/>
        <w:jc w:val="both"/>
        <w:rPr>
          <w:rFonts w:ascii="Times New Roman" w:hAnsi="Times New Roman"/>
          <w:lang w:val="ru-RU"/>
        </w:rPr>
      </w:pPr>
      <w:r w:rsidRPr="00480FA7">
        <w:rPr>
          <w:rFonts w:ascii="Times New Roman" w:hAnsi="Times New Roman"/>
          <w:b/>
          <w:lang w:val="ru-RU"/>
        </w:rPr>
        <w:t>20.11</w:t>
      </w:r>
      <w:r w:rsidRPr="00480FA7">
        <w:rPr>
          <w:rFonts w:ascii="Times New Roman" w:hAnsi="Times New Roman"/>
          <w:lang w:val="ru-RU"/>
        </w:rPr>
        <w:t>.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Ростовской области (Министерство культуры Ростовской области),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Градостроительным кодексом Российской Федерации</w:t>
      </w:r>
      <w:r w:rsidR="008C3890" w:rsidRPr="00480FA7">
        <w:rPr>
          <w:rFonts w:ascii="Times New Roman" w:hAnsi="Times New Roman"/>
          <w:szCs w:val="24"/>
          <w:lang w:val="ru-RU"/>
        </w:rPr>
        <w:t>.</w:t>
      </w:r>
    </w:p>
    <w:p w:rsidR="00E325F8" w:rsidRPr="00480FA7" w:rsidRDefault="00E325F8" w:rsidP="00E325F8">
      <w:pPr>
        <w:ind w:firstLine="708"/>
        <w:jc w:val="both"/>
        <w:rPr>
          <w:rFonts w:ascii="Times New Roman" w:hAnsi="Times New Roman"/>
          <w:szCs w:val="24"/>
          <w:lang w:val="ru-RU"/>
        </w:rPr>
      </w:pPr>
    </w:p>
    <w:p w:rsidR="00E325F8" w:rsidRPr="00480FA7" w:rsidRDefault="008F5DA6" w:rsidP="00E325F8">
      <w:pPr>
        <w:keepNext/>
        <w:shd w:val="clear" w:color="auto" w:fill="FFFFFF"/>
        <w:tabs>
          <w:tab w:val="left" w:pos="708"/>
        </w:tabs>
        <w:jc w:val="center"/>
        <w:outlineLvl w:val="3"/>
        <w:rPr>
          <w:rFonts w:ascii="Times New Roman" w:hAnsi="Times New Roman"/>
          <w:b/>
          <w:szCs w:val="24"/>
          <w:lang w:val="ru-RU"/>
        </w:rPr>
      </w:pPr>
      <w:r w:rsidRPr="00480FA7">
        <w:rPr>
          <w:rFonts w:ascii="Times New Roman" w:hAnsi="Times New Roman"/>
          <w:b/>
          <w:szCs w:val="24"/>
          <w:lang w:val="ru-RU"/>
        </w:rPr>
        <w:t>2</w:t>
      </w:r>
      <w:r w:rsidR="008C0523" w:rsidRPr="00480FA7">
        <w:rPr>
          <w:rFonts w:ascii="Times New Roman" w:hAnsi="Times New Roman"/>
          <w:b/>
          <w:szCs w:val="24"/>
          <w:lang w:val="ru-RU"/>
        </w:rPr>
        <w:t>1</w:t>
      </w:r>
      <w:r w:rsidR="00E325F8" w:rsidRPr="00480FA7">
        <w:rPr>
          <w:rFonts w:ascii="Times New Roman" w:hAnsi="Times New Roman"/>
          <w:b/>
          <w:szCs w:val="24"/>
          <w:lang w:val="ru-RU"/>
        </w:rPr>
        <w:t>. Противопожарные требования</w:t>
      </w:r>
    </w:p>
    <w:p w:rsidR="00E325F8" w:rsidRPr="00480FA7" w:rsidRDefault="00E325F8" w:rsidP="00E325F8">
      <w:pPr>
        <w:ind w:firstLine="720"/>
        <w:jc w:val="both"/>
        <w:rPr>
          <w:rFonts w:ascii="Times New Roman" w:hAnsi="Times New Roman"/>
          <w:szCs w:val="24"/>
          <w:lang w:val="ru-RU"/>
        </w:rPr>
      </w:pPr>
    </w:p>
    <w:p w:rsidR="00DA42B5" w:rsidRPr="00480FA7" w:rsidRDefault="00DA42B5" w:rsidP="00DA42B5">
      <w:pPr>
        <w:jc w:val="both"/>
        <w:rPr>
          <w:rFonts w:ascii="Times New Roman" w:hAnsi="Times New Roman"/>
          <w:szCs w:val="24"/>
          <w:lang w:val="ru-RU"/>
        </w:rPr>
      </w:pPr>
      <w:r w:rsidRPr="00480FA7">
        <w:rPr>
          <w:rFonts w:ascii="Times New Roman" w:hAnsi="Times New Roman"/>
          <w:b/>
          <w:szCs w:val="24"/>
          <w:lang w:val="ru-RU"/>
        </w:rPr>
        <w:tab/>
      </w:r>
      <w:r w:rsidR="008F5DA6" w:rsidRPr="00480FA7">
        <w:rPr>
          <w:rFonts w:ascii="Times New Roman" w:hAnsi="Times New Roman"/>
          <w:b/>
          <w:szCs w:val="24"/>
          <w:lang w:val="ru-RU"/>
        </w:rPr>
        <w:t>2</w:t>
      </w:r>
      <w:r w:rsidR="008C0523" w:rsidRPr="00480FA7">
        <w:rPr>
          <w:rFonts w:ascii="Times New Roman" w:hAnsi="Times New Roman"/>
          <w:b/>
          <w:szCs w:val="24"/>
          <w:lang w:val="ru-RU"/>
        </w:rPr>
        <w:t>1</w:t>
      </w:r>
      <w:r w:rsidRPr="00480FA7">
        <w:rPr>
          <w:rFonts w:ascii="Times New Roman" w:hAnsi="Times New Roman"/>
          <w:b/>
          <w:szCs w:val="24"/>
          <w:lang w:val="ru-RU"/>
        </w:rPr>
        <w:t>.1.</w:t>
      </w:r>
      <w:r w:rsidRPr="00480FA7">
        <w:rPr>
          <w:rFonts w:ascii="Times New Roman" w:hAnsi="Times New Roman"/>
          <w:szCs w:val="24"/>
          <w:lang w:val="ru-RU"/>
        </w:rPr>
        <w:t xml:space="preserve"> Противопожарные требования следует принимать в соответствии с главой 15 «Требования пожарной безопасности при градостроительной деятельности», раздела </w:t>
      </w:r>
      <w:r w:rsidRPr="00480FA7">
        <w:rPr>
          <w:rFonts w:ascii="Times New Roman" w:hAnsi="Times New Roman"/>
          <w:szCs w:val="24"/>
        </w:rPr>
        <w:t>II</w:t>
      </w:r>
      <w:r w:rsidRPr="00480FA7">
        <w:rPr>
          <w:rFonts w:ascii="Times New Roman" w:hAnsi="Times New Roman"/>
          <w:szCs w:val="24"/>
          <w:lang w:val="ru-RU"/>
        </w:rPr>
        <w:t xml:space="preserve"> </w:t>
      </w:r>
      <w:r w:rsidRPr="00480FA7">
        <w:rPr>
          <w:rFonts w:ascii="Times New Roman" w:hAnsi="Times New Roman"/>
          <w:szCs w:val="24"/>
          <w:lang w:val="ru-RU"/>
        </w:rPr>
        <w:lastRenderedPageBreak/>
        <w:t>«Требования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2008г. № 123-ФЗ), других действующих законодательных и нормативных документов Российской федерации в части пожарной безопасности.</w:t>
      </w:r>
    </w:p>
    <w:p w:rsidR="00DA42B5" w:rsidRPr="00480FA7" w:rsidRDefault="008C0523" w:rsidP="00DA17B4">
      <w:pPr>
        <w:ind w:firstLine="708"/>
        <w:jc w:val="both"/>
        <w:rPr>
          <w:rFonts w:ascii="Times New Roman" w:hAnsi="Times New Roman"/>
          <w:szCs w:val="24"/>
          <w:lang w:val="ru-RU"/>
        </w:rPr>
      </w:pPr>
      <w:r w:rsidRPr="00480FA7">
        <w:rPr>
          <w:rFonts w:ascii="Times New Roman" w:hAnsi="Times New Roman"/>
          <w:b/>
          <w:szCs w:val="24"/>
          <w:lang w:val="ru-RU"/>
        </w:rPr>
        <w:t>21</w:t>
      </w:r>
      <w:r w:rsidR="00DA42B5" w:rsidRPr="00480FA7">
        <w:rPr>
          <w:rFonts w:ascii="Times New Roman" w:hAnsi="Times New Roman"/>
          <w:b/>
          <w:szCs w:val="24"/>
          <w:lang w:val="ru-RU"/>
        </w:rPr>
        <w:t>.2.</w:t>
      </w:r>
      <w:r w:rsidR="00DA42B5" w:rsidRPr="00480FA7">
        <w:rPr>
          <w:rFonts w:ascii="Times New Roman" w:hAnsi="Times New Roman"/>
          <w:szCs w:val="24"/>
          <w:lang w:val="ru-RU"/>
        </w:rPr>
        <w:t xml:space="preserve"> </w:t>
      </w:r>
      <w:r w:rsidR="00DA17B4" w:rsidRPr="00480FA7">
        <w:rPr>
          <w:rFonts w:ascii="Times New Roman" w:hAnsi="Times New Roman"/>
          <w:szCs w:val="24"/>
          <w:lang w:val="ru-RU"/>
        </w:rPr>
        <w:t>Р</w:t>
      </w:r>
      <w:r w:rsidR="00DA42B5" w:rsidRPr="00480FA7">
        <w:rPr>
          <w:rFonts w:ascii="Times New Roman" w:hAnsi="Times New Roman"/>
          <w:szCs w:val="24"/>
          <w:lang w:val="ru-RU"/>
        </w:rPr>
        <w:t xml:space="preserve">асчетный показатель максимально допустимого уровня территориальной доступности объектов противопожарной службы устанавливается в соответствии с требованиями СП 11.13130.2009 </w:t>
      </w:r>
      <w:r w:rsidR="00077DFB" w:rsidRPr="00480FA7">
        <w:rPr>
          <w:rFonts w:ascii="Times New Roman" w:hAnsi="Times New Roman"/>
          <w:szCs w:val="24"/>
          <w:lang w:val="ru-RU"/>
        </w:rPr>
        <w:t>«</w:t>
      </w:r>
      <w:r w:rsidR="00DA42B5" w:rsidRPr="00480FA7">
        <w:rPr>
          <w:rFonts w:ascii="Times New Roman" w:hAnsi="Times New Roman"/>
          <w:szCs w:val="24"/>
          <w:lang w:val="ru-RU"/>
        </w:rPr>
        <w:t>Места дислокации подразделений пожарной охраны, Порядок и методика определения</w:t>
      </w:r>
      <w:r w:rsidR="00077DFB" w:rsidRPr="00480FA7">
        <w:rPr>
          <w:rFonts w:ascii="Times New Roman" w:hAnsi="Times New Roman"/>
          <w:szCs w:val="24"/>
          <w:lang w:val="ru-RU"/>
        </w:rPr>
        <w:t>»</w:t>
      </w:r>
      <w:r w:rsidR="00DA42B5" w:rsidRPr="00480FA7">
        <w:rPr>
          <w:rFonts w:ascii="Times New Roman" w:hAnsi="Times New Roman"/>
          <w:szCs w:val="24"/>
          <w:lang w:val="ru-RU"/>
        </w:rPr>
        <w:t xml:space="preserve"> (с </w:t>
      </w:r>
      <w:r w:rsidR="00DA17B4" w:rsidRPr="00480FA7">
        <w:rPr>
          <w:rFonts w:ascii="Times New Roman" w:hAnsi="Times New Roman"/>
          <w:szCs w:val="24"/>
          <w:lang w:val="ru-RU"/>
        </w:rPr>
        <w:t>и</w:t>
      </w:r>
      <w:r w:rsidR="00DA42B5" w:rsidRPr="00480FA7">
        <w:rPr>
          <w:rFonts w:ascii="Times New Roman" w:hAnsi="Times New Roman"/>
          <w:szCs w:val="24"/>
          <w:lang w:val="ru-RU"/>
        </w:rPr>
        <w:t>зменени</w:t>
      </w:r>
      <w:r w:rsidR="00DA17B4" w:rsidRPr="00480FA7">
        <w:rPr>
          <w:rFonts w:ascii="Times New Roman" w:hAnsi="Times New Roman"/>
          <w:szCs w:val="24"/>
          <w:lang w:val="ru-RU"/>
        </w:rPr>
        <w:t>ями</w:t>
      </w:r>
      <w:r w:rsidR="00DA42B5" w:rsidRPr="00480FA7">
        <w:rPr>
          <w:rFonts w:ascii="Times New Roman" w:hAnsi="Times New Roman"/>
          <w:szCs w:val="24"/>
          <w:lang w:val="ru-RU"/>
        </w:rPr>
        <w:t xml:space="preserve"> </w:t>
      </w:r>
      <w:r w:rsidR="00DA17B4" w:rsidRPr="00480FA7">
        <w:rPr>
          <w:rFonts w:ascii="Times New Roman" w:hAnsi="Times New Roman"/>
          <w:szCs w:val="24"/>
          <w:lang w:val="ru-RU"/>
        </w:rPr>
        <w:t>и дополнениями</w:t>
      </w:r>
      <w:r w:rsidR="00DA42B5" w:rsidRPr="00480FA7">
        <w:rPr>
          <w:rFonts w:ascii="Times New Roman" w:hAnsi="Times New Roman"/>
          <w:szCs w:val="24"/>
          <w:lang w:val="ru-RU"/>
        </w:rPr>
        <w:t>).</w:t>
      </w:r>
    </w:p>
    <w:p w:rsidR="00B9162F" w:rsidRPr="00480FA7" w:rsidRDefault="008C0523" w:rsidP="00B9162F">
      <w:pPr>
        <w:ind w:firstLine="708"/>
        <w:jc w:val="both"/>
        <w:rPr>
          <w:rFonts w:ascii="Times New Roman" w:hAnsi="Times New Roman"/>
          <w:bCs/>
          <w:szCs w:val="24"/>
          <w:lang w:val="ru-RU"/>
        </w:rPr>
      </w:pPr>
      <w:r w:rsidRPr="00480FA7">
        <w:rPr>
          <w:rFonts w:ascii="Times New Roman" w:hAnsi="Times New Roman"/>
          <w:b/>
          <w:szCs w:val="24"/>
          <w:lang w:val="ru-RU"/>
        </w:rPr>
        <w:t>21</w:t>
      </w:r>
      <w:r w:rsidR="00DA42B5" w:rsidRPr="00480FA7">
        <w:rPr>
          <w:rFonts w:ascii="Times New Roman" w:hAnsi="Times New Roman"/>
          <w:b/>
          <w:szCs w:val="24"/>
          <w:lang w:val="ru-RU"/>
        </w:rPr>
        <w:t xml:space="preserve">.3. </w:t>
      </w:r>
      <w:r w:rsidR="00B9162F" w:rsidRPr="00480FA7">
        <w:rPr>
          <w:rFonts w:ascii="Times New Roman" w:hAnsi="Times New Roman"/>
          <w:bCs/>
          <w:szCs w:val="24"/>
          <w:lang w:val="ru-RU"/>
        </w:rPr>
        <w:t xml:space="preserve">По плану оперативного тушения пожара 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округов, а также привлекаются добровольные пожарные дружины с применением приспособленной для тушения пожаров техникой. </w:t>
      </w:r>
    </w:p>
    <w:p w:rsidR="00B9162F"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Ближайшими пожарными частями для Керчикского сельского поселения являются:</w:t>
      </w:r>
    </w:p>
    <w:p w:rsidR="00B9162F"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 пожарная часть № 212 на территории поселка Новозарянский Октябрьского района Ростовской области находится;</w:t>
      </w:r>
    </w:p>
    <w:p w:rsidR="00B9162F"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 пожарная часть № 68 на территории Каменоломненского городского поселения Октябрьского района Ростовской области;</w:t>
      </w:r>
    </w:p>
    <w:p w:rsidR="00155DD5" w:rsidRPr="00480FA7" w:rsidRDefault="00B9162F" w:rsidP="00B9162F">
      <w:pPr>
        <w:ind w:firstLine="708"/>
        <w:jc w:val="both"/>
        <w:rPr>
          <w:rFonts w:ascii="Times New Roman" w:hAnsi="Times New Roman"/>
          <w:bCs/>
          <w:szCs w:val="24"/>
          <w:lang w:val="ru-RU"/>
        </w:rPr>
      </w:pPr>
      <w:r w:rsidRPr="00480FA7">
        <w:rPr>
          <w:rFonts w:ascii="Times New Roman" w:hAnsi="Times New Roman"/>
          <w:bCs/>
          <w:szCs w:val="24"/>
          <w:lang w:val="ru-RU"/>
        </w:rPr>
        <w:t>- пожарная часть № 31 города Шахты Государственной противопожарной службы Ростовской области</w:t>
      </w:r>
      <w:r w:rsidR="00155DD5" w:rsidRPr="00480FA7">
        <w:rPr>
          <w:rFonts w:ascii="Times New Roman" w:hAnsi="Times New Roman"/>
          <w:bCs/>
          <w:szCs w:val="24"/>
          <w:lang w:val="ru-RU"/>
        </w:rPr>
        <w:t>.</w:t>
      </w:r>
    </w:p>
    <w:p w:rsidR="008F5DA6" w:rsidRPr="00480FA7" w:rsidRDefault="00420DB6" w:rsidP="00155DD5">
      <w:pPr>
        <w:ind w:firstLine="708"/>
        <w:jc w:val="both"/>
        <w:rPr>
          <w:rFonts w:ascii="Times New Roman" w:hAnsi="Times New Roman"/>
          <w:szCs w:val="24"/>
          <w:lang w:val="ru-RU"/>
        </w:rPr>
      </w:pPr>
      <w:r w:rsidRPr="00480FA7">
        <w:rPr>
          <w:rFonts w:ascii="Times New Roman" w:hAnsi="Times New Roman"/>
          <w:b/>
          <w:szCs w:val="24"/>
          <w:lang w:val="ru-RU"/>
        </w:rPr>
        <w:t>21</w:t>
      </w:r>
      <w:r w:rsidR="00DA42B5" w:rsidRPr="00480FA7">
        <w:rPr>
          <w:rFonts w:ascii="Times New Roman" w:hAnsi="Times New Roman"/>
          <w:b/>
          <w:spacing w:val="-2"/>
          <w:szCs w:val="24"/>
          <w:lang w:val="ru-RU"/>
        </w:rPr>
        <w:t>.4.</w:t>
      </w:r>
      <w:r w:rsidR="00DA42B5" w:rsidRPr="00480FA7">
        <w:rPr>
          <w:rFonts w:ascii="Times New Roman" w:hAnsi="Times New Roman"/>
          <w:spacing w:val="-2"/>
          <w:szCs w:val="24"/>
          <w:lang w:val="ru-RU"/>
        </w:rPr>
        <w:t xml:space="preserve"> Согласование отступлений от требований пожарной безопаснос</w:t>
      </w:r>
      <w:r w:rsidR="00DA42B5" w:rsidRPr="00480FA7">
        <w:rPr>
          <w:rFonts w:ascii="Times New Roman" w:hAnsi="Times New Roman"/>
          <w:szCs w:val="24"/>
          <w:lang w:val="ru-RU"/>
        </w:rPr>
        <w:t>ти проводится в соответствии с требованиями приказа МЧС России № 141 от 16.03.2007 г. и приказом МЧС РФ от 7 февраля2008 г. </w:t>
      </w:r>
      <w:hyperlink r:id="rId30" w:tooltip="О внесении изменений в нормативные правовые акты МЧС России" w:history="1">
        <w:r w:rsidR="002F7BFD" w:rsidRPr="00480FA7">
          <w:rPr>
            <w:rFonts w:ascii="Times New Roman" w:hAnsi="Times New Roman"/>
            <w:szCs w:val="24"/>
            <w:lang w:val="ru-RU"/>
          </w:rPr>
          <w:t>№</w:t>
        </w:r>
        <w:r w:rsidR="00DA42B5" w:rsidRPr="00480FA7">
          <w:rPr>
            <w:rFonts w:ascii="Times New Roman" w:hAnsi="Times New Roman"/>
            <w:szCs w:val="24"/>
            <w:lang w:val="ru-RU"/>
          </w:rPr>
          <w:t>58</w:t>
        </w:r>
      </w:hyperlink>
      <w:r w:rsidR="00DA42B5" w:rsidRPr="00480FA7">
        <w:rPr>
          <w:rFonts w:ascii="Times New Roman" w:hAnsi="Times New Roman"/>
          <w:szCs w:val="24"/>
          <w:lang w:val="ru-RU"/>
        </w:rPr>
        <w:t> </w:t>
      </w:r>
      <w:r w:rsidR="00DA42B5" w:rsidRPr="00480FA7">
        <w:rPr>
          <w:rFonts w:ascii="Times New Roman" w:hAnsi="Times New Roman"/>
          <w:b/>
          <w:bCs/>
          <w:szCs w:val="24"/>
          <w:shd w:val="clear" w:color="auto" w:fill="FFFFFF"/>
          <w:lang w:val="ru-RU"/>
        </w:rPr>
        <w:t xml:space="preserve"> </w:t>
      </w:r>
      <w:r w:rsidR="00DA42B5" w:rsidRPr="00480FA7">
        <w:rPr>
          <w:rFonts w:ascii="Times New Roman" w:hAnsi="Times New Roman"/>
          <w:szCs w:val="24"/>
          <w:lang w:val="ru-RU"/>
        </w:rPr>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5F5F47" w:rsidRPr="00480FA7" w:rsidRDefault="008F5DA6" w:rsidP="005F5F47">
      <w:pPr>
        <w:pStyle w:val="1"/>
        <w:tabs>
          <w:tab w:val="left" w:pos="709"/>
        </w:tabs>
        <w:ind w:firstLine="709"/>
      </w:pPr>
      <w:r w:rsidRPr="00480FA7">
        <w:br w:type="page"/>
      </w:r>
      <w:r w:rsidR="005F5F47" w:rsidRPr="00480FA7">
        <w:rPr>
          <w:lang w:val="en-US"/>
        </w:rPr>
        <w:lastRenderedPageBreak/>
        <w:t>III</w:t>
      </w:r>
      <w:r w:rsidR="005F5F47" w:rsidRPr="00480FA7">
        <w:t>. МАТЕРИАЛЫ ПО ОБОСНОВАНИЮ РАСЧЕТНЫХ ПОКАЗАТЕЛЕЙ, СОДЕРЖАЩИХСЯ В ОСНОВНОЙ ЧАСТИ МЕСТНЫХ НОРМАТИВОВ ГРАДОСТРОИТЕЛЬНОГО ПРОЕКТИРОВАНИЯ</w:t>
      </w:r>
    </w:p>
    <w:p w:rsidR="005F5F47" w:rsidRPr="00480FA7" w:rsidRDefault="005F5F47" w:rsidP="005F5F47">
      <w:pPr>
        <w:pStyle w:val="38"/>
        <w:shd w:val="clear" w:color="auto" w:fill="auto"/>
        <w:spacing w:after="0" w:line="240" w:lineRule="auto"/>
        <w:ind w:right="40" w:firstLine="0"/>
        <w:rPr>
          <w:bCs w:val="0"/>
          <w:sz w:val="24"/>
          <w:szCs w:val="24"/>
        </w:rPr>
      </w:pPr>
    </w:p>
    <w:p w:rsidR="005F5F47" w:rsidRPr="00480FA7" w:rsidRDefault="005F5F47" w:rsidP="005F5F47">
      <w:pPr>
        <w:widowControl w:val="0"/>
        <w:ind w:right="40"/>
        <w:jc w:val="center"/>
        <w:rPr>
          <w:rFonts w:ascii="Times New Roman" w:hAnsi="Times New Roman"/>
          <w:b/>
          <w:szCs w:val="24"/>
          <w:lang w:val="ru-RU"/>
        </w:rPr>
      </w:pPr>
    </w:p>
    <w:p w:rsidR="005F5F47" w:rsidRPr="00480FA7" w:rsidRDefault="005F5F47" w:rsidP="00BD2D1A">
      <w:pPr>
        <w:widowControl w:val="0"/>
        <w:autoSpaceDE w:val="0"/>
        <w:autoSpaceDN w:val="0"/>
        <w:adjustRightInd w:val="0"/>
        <w:ind w:firstLine="709"/>
        <w:jc w:val="both"/>
        <w:outlineLvl w:val="0"/>
        <w:rPr>
          <w:rFonts w:ascii="Times New Roman" w:hAnsi="Times New Roman"/>
          <w:b/>
          <w:bCs/>
          <w:szCs w:val="24"/>
          <w:lang w:val="ru-RU"/>
        </w:rPr>
      </w:pPr>
      <w:r w:rsidRPr="00480FA7">
        <w:rPr>
          <w:rFonts w:ascii="Times New Roman" w:hAnsi="Times New Roman"/>
          <w:b/>
          <w:bCs/>
          <w:szCs w:val="24"/>
          <w:lang w:val="ru-RU"/>
        </w:rPr>
        <w:t>2</w:t>
      </w:r>
      <w:r w:rsidR="00420DB6" w:rsidRPr="00480FA7">
        <w:rPr>
          <w:rFonts w:ascii="Times New Roman" w:hAnsi="Times New Roman"/>
          <w:b/>
          <w:bCs/>
          <w:szCs w:val="24"/>
          <w:lang w:val="ru-RU"/>
        </w:rPr>
        <w:t>2</w:t>
      </w:r>
      <w:r w:rsidRPr="00480FA7">
        <w:rPr>
          <w:rFonts w:ascii="Times New Roman" w:hAnsi="Times New Roman"/>
          <w:b/>
          <w:bCs/>
          <w:szCs w:val="24"/>
          <w:lang w:val="ru-RU"/>
        </w:rPr>
        <w:t xml:space="preserve">. В местных нормативах градостроительного проектирования </w:t>
      </w:r>
      <w:r w:rsidR="00824112" w:rsidRPr="00480FA7">
        <w:rPr>
          <w:rFonts w:ascii="Times New Roman" w:hAnsi="Times New Roman"/>
          <w:b/>
          <w:bCs/>
          <w:szCs w:val="24"/>
          <w:lang w:val="ru-RU"/>
        </w:rPr>
        <w:t>Керчикского</w:t>
      </w:r>
      <w:r w:rsidRPr="00480FA7">
        <w:rPr>
          <w:rFonts w:ascii="Times New Roman" w:hAnsi="Times New Roman"/>
          <w:b/>
          <w:bCs/>
          <w:szCs w:val="24"/>
          <w:lang w:val="ru-RU"/>
        </w:rPr>
        <w:t xml:space="preserve">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w:t>
      </w:r>
      <w:r w:rsidR="00824112" w:rsidRPr="00480FA7">
        <w:rPr>
          <w:rFonts w:ascii="Times New Roman" w:hAnsi="Times New Roman"/>
          <w:b/>
          <w:bCs/>
          <w:szCs w:val="24"/>
          <w:lang w:val="ru-RU"/>
        </w:rPr>
        <w:t>Керчикского</w:t>
      </w:r>
      <w:r w:rsidRPr="00480FA7">
        <w:rPr>
          <w:rFonts w:ascii="Times New Roman" w:hAnsi="Times New Roman"/>
          <w:b/>
          <w:bCs/>
          <w:szCs w:val="24"/>
          <w:lang w:val="ru-RU"/>
        </w:rPr>
        <w:t xml:space="preserve"> сельского поселения с учетом:</w:t>
      </w:r>
    </w:p>
    <w:p w:rsidR="005F5F47" w:rsidRPr="00480FA7" w:rsidRDefault="005F5F47" w:rsidP="005F5F47">
      <w:pPr>
        <w:pStyle w:val="38"/>
        <w:shd w:val="clear" w:color="auto" w:fill="auto"/>
        <w:spacing w:after="0" w:line="240" w:lineRule="auto"/>
        <w:ind w:right="40" w:firstLine="0"/>
        <w:rPr>
          <w:bCs w:val="0"/>
          <w:sz w:val="24"/>
          <w:szCs w:val="24"/>
        </w:rPr>
      </w:pPr>
    </w:p>
    <w:p w:rsidR="005F5F47" w:rsidRPr="00480FA7" w:rsidRDefault="005F5F47" w:rsidP="005F5F47">
      <w:pPr>
        <w:pStyle w:val="aff"/>
        <w:tabs>
          <w:tab w:val="left" w:pos="0"/>
        </w:tabs>
        <w:ind w:left="0" w:firstLine="709"/>
        <w:jc w:val="both"/>
        <w:rPr>
          <w:b/>
        </w:rPr>
      </w:pPr>
    </w:p>
    <w:p w:rsidR="005F5F47" w:rsidRPr="00480FA7"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480FA7">
        <w:rPr>
          <w:rFonts w:ascii="Times New Roman" w:hAnsi="Times New Roman"/>
          <w:sz w:val="24"/>
          <w:lang w:val="ru-RU"/>
        </w:rPr>
        <w:t xml:space="preserve">региональных нормативов градостроительного проектирования Ростовской области; </w:t>
      </w:r>
    </w:p>
    <w:p w:rsidR="005F5F47" w:rsidRPr="00480FA7"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480FA7">
        <w:rPr>
          <w:rFonts w:ascii="Times New Roman" w:hAnsi="Times New Roman"/>
          <w:sz w:val="24"/>
          <w:lang w:val="ru-RU"/>
        </w:rPr>
        <w:t xml:space="preserve">социально-демографического состава и плотности населения населенных пунктов на территории </w:t>
      </w:r>
      <w:r w:rsidR="00824112" w:rsidRPr="00480FA7">
        <w:rPr>
          <w:rFonts w:ascii="Times New Roman" w:hAnsi="Times New Roman"/>
          <w:lang w:val="ru-RU"/>
        </w:rPr>
        <w:t>Керчикского</w:t>
      </w:r>
      <w:r w:rsidRPr="00480FA7">
        <w:rPr>
          <w:rFonts w:ascii="Times New Roman" w:hAnsi="Times New Roman"/>
          <w:sz w:val="24"/>
          <w:lang w:val="ru-RU"/>
        </w:rPr>
        <w:t xml:space="preserve"> сельского поселения;</w:t>
      </w:r>
    </w:p>
    <w:p w:rsidR="005F5F47" w:rsidRPr="00480FA7"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480FA7">
        <w:rPr>
          <w:rFonts w:ascii="Times New Roman" w:hAnsi="Times New Roman"/>
          <w:sz w:val="24"/>
          <w:lang w:val="ru-RU"/>
        </w:rPr>
        <w:t xml:space="preserve">планов и программ комплексного социально-экономического развития </w:t>
      </w:r>
      <w:r w:rsidR="00824112" w:rsidRPr="00480FA7">
        <w:rPr>
          <w:rFonts w:ascii="Times New Roman" w:hAnsi="Times New Roman"/>
          <w:bCs/>
          <w:szCs w:val="24"/>
          <w:lang w:val="ru-RU"/>
        </w:rPr>
        <w:t>Керчикского</w:t>
      </w:r>
      <w:r w:rsidRPr="00480FA7">
        <w:rPr>
          <w:rFonts w:ascii="Times New Roman" w:hAnsi="Times New Roman"/>
          <w:sz w:val="24"/>
          <w:lang w:val="ru-RU"/>
        </w:rPr>
        <w:t xml:space="preserve"> сельского поселения;</w:t>
      </w:r>
    </w:p>
    <w:p w:rsidR="005F5F47" w:rsidRPr="00480FA7" w:rsidRDefault="005F5F47" w:rsidP="00F833E1">
      <w:pPr>
        <w:pStyle w:val="aa"/>
        <w:widowControl w:val="0"/>
        <w:numPr>
          <w:ilvl w:val="0"/>
          <w:numId w:val="3"/>
        </w:numPr>
        <w:tabs>
          <w:tab w:val="left" w:pos="0"/>
        </w:tabs>
        <w:spacing w:before="0" w:after="0" w:line="240" w:lineRule="auto"/>
        <w:ind w:left="0" w:firstLine="709"/>
        <w:rPr>
          <w:rFonts w:ascii="Times New Roman" w:hAnsi="Times New Roman"/>
          <w:sz w:val="24"/>
          <w:lang w:val="ru-RU"/>
        </w:rPr>
      </w:pPr>
      <w:r w:rsidRPr="00480FA7">
        <w:rPr>
          <w:rFonts w:ascii="Times New Roman" w:hAnsi="Times New Roman"/>
          <w:sz w:val="24"/>
          <w:lang w:val="ru-RU"/>
        </w:rPr>
        <w:t xml:space="preserve">предложений Администрации </w:t>
      </w:r>
      <w:r w:rsidR="00824112" w:rsidRPr="00480FA7">
        <w:rPr>
          <w:rFonts w:ascii="Times New Roman" w:hAnsi="Times New Roman"/>
          <w:lang w:val="ru-RU"/>
        </w:rPr>
        <w:t>Керчикского</w:t>
      </w:r>
      <w:r w:rsidRPr="00480FA7">
        <w:rPr>
          <w:rFonts w:ascii="Times New Roman" w:hAnsi="Times New Roman"/>
          <w:sz w:val="24"/>
          <w:lang w:val="ru-RU"/>
        </w:rPr>
        <w:t xml:space="preserve"> сельского поселения.</w:t>
      </w:r>
    </w:p>
    <w:p w:rsidR="005F5F47" w:rsidRPr="00480FA7" w:rsidRDefault="005F5F47" w:rsidP="005F5F47">
      <w:pPr>
        <w:pStyle w:val="aa"/>
        <w:tabs>
          <w:tab w:val="left" w:pos="0"/>
        </w:tabs>
        <w:ind w:firstLine="709"/>
        <w:rPr>
          <w:rFonts w:ascii="Times New Roman" w:hAnsi="Times New Roman"/>
          <w:sz w:val="24"/>
          <w:lang w:val="ru-RU"/>
        </w:rPr>
      </w:pPr>
      <w:r w:rsidRPr="00480FA7">
        <w:rPr>
          <w:rFonts w:ascii="Times New Roman" w:hAnsi="Times New Roman"/>
          <w:sz w:val="24"/>
          <w:lang w:val="ru-RU"/>
        </w:rPr>
        <w:t xml:space="preserve">Нормативы градостроительного проектирования </w:t>
      </w:r>
      <w:r w:rsidR="00824112" w:rsidRPr="00480FA7">
        <w:rPr>
          <w:rFonts w:ascii="Times New Roman" w:hAnsi="Times New Roman"/>
          <w:bCs/>
          <w:szCs w:val="24"/>
          <w:lang w:val="ru-RU"/>
        </w:rPr>
        <w:t>Керчикского</w:t>
      </w:r>
      <w:r w:rsidRPr="00480FA7">
        <w:rPr>
          <w:rFonts w:ascii="Times New Roman" w:hAnsi="Times New Roman"/>
          <w:sz w:val="24"/>
          <w:lang w:val="ru-RU"/>
        </w:rPr>
        <w:t xml:space="preserve"> сельского поселения направлены на повышение благоприятных условий жизни населения района, устойчивое развитие его территорий.</w:t>
      </w:r>
    </w:p>
    <w:p w:rsidR="005F5F47" w:rsidRPr="00480FA7" w:rsidRDefault="005F5F47" w:rsidP="005F5F47">
      <w:pPr>
        <w:pStyle w:val="aa"/>
        <w:tabs>
          <w:tab w:val="left" w:pos="0"/>
        </w:tabs>
        <w:ind w:firstLine="709"/>
        <w:rPr>
          <w:rFonts w:ascii="Times New Roman" w:hAnsi="Times New Roman"/>
          <w:sz w:val="24"/>
          <w:lang w:val="ru-RU"/>
        </w:rPr>
      </w:pPr>
      <w:r w:rsidRPr="00480FA7">
        <w:rPr>
          <w:rFonts w:ascii="Times New Roman" w:hAnsi="Times New Roman"/>
          <w:sz w:val="24"/>
          <w:lang w:val="ru-RU"/>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 размещаемых на застроенных и подлежащей застройке территориях производственных, общественно-деловых, жилых, ландшафтно-рекреационных зон.</w:t>
      </w:r>
    </w:p>
    <w:p w:rsidR="005F5F47" w:rsidRPr="00480FA7" w:rsidRDefault="005F5F47" w:rsidP="005F5F47">
      <w:pPr>
        <w:pStyle w:val="aa"/>
        <w:tabs>
          <w:tab w:val="left" w:pos="0"/>
        </w:tabs>
        <w:ind w:firstLine="709"/>
        <w:rPr>
          <w:rFonts w:ascii="Times New Roman" w:hAnsi="Times New Roman"/>
          <w:sz w:val="24"/>
          <w:lang w:val="ru-RU"/>
        </w:rPr>
      </w:pPr>
    </w:p>
    <w:p w:rsidR="005F5F47" w:rsidRPr="00480FA7" w:rsidRDefault="005F5F47" w:rsidP="005F5F47">
      <w:pPr>
        <w:widowControl w:val="0"/>
        <w:autoSpaceDE w:val="0"/>
        <w:autoSpaceDN w:val="0"/>
        <w:adjustRightInd w:val="0"/>
        <w:ind w:firstLine="709"/>
        <w:jc w:val="both"/>
        <w:outlineLvl w:val="0"/>
        <w:rPr>
          <w:rFonts w:ascii="Times New Roman" w:hAnsi="Times New Roman"/>
          <w:b/>
          <w:bCs/>
          <w:szCs w:val="24"/>
          <w:lang w:val="ru-RU"/>
        </w:rPr>
      </w:pPr>
      <w:r w:rsidRPr="00480FA7">
        <w:rPr>
          <w:rFonts w:ascii="Times New Roman" w:hAnsi="Times New Roman"/>
          <w:b/>
          <w:bCs/>
          <w:szCs w:val="24"/>
          <w:lang w:val="ru-RU"/>
        </w:rPr>
        <w:t>2</w:t>
      </w:r>
      <w:r w:rsidR="00420DB6" w:rsidRPr="00480FA7">
        <w:rPr>
          <w:rFonts w:ascii="Times New Roman" w:hAnsi="Times New Roman"/>
          <w:b/>
          <w:bCs/>
          <w:szCs w:val="24"/>
          <w:lang w:val="ru-RU"/>
        </w:rPr>
        <w:t>3</w:t>
      </w:r>
      <w:r w:rsidRPr="00480FA7">
        <w:rPr>
          <w:rFonts w:ascii="Times New Roman" w:hAnsi="Times New Roman"/>
          <w:b/>
          <w:bCs/>
          <w:szCs w:val="24"/>
          <w:lang w:val="ru-RU"/>
        </w:rPr>
        <w:t>. Нормативно-правовое и нормативно-техническое обоснование установления расчетных показателей по областям полномочий</w:t>
      </w:r>
    </w:p>
    <w:p w:rsidR="005F5F47" w:rsidRPr="00480FA7" w:rsidRDefault="005F5F47" w:rsidP="005F5F47">
      <w:pPr>
        <w:pStyle w:val="aa"/>
        <w:tabs>
          <w:tab w:val="left" w:pos="0"/>
        </w:tabs>
        <w:ind w:firstLine="709"/>
        <w:rPr>
          <w:sz w:val="24"/>
          <w:lang w:val="ru-RU"/>
        </w:rPr>
      </w:pPr>
    </w:p>
    <w:tbl>
      <w:tblPr>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3" w:type="dxa"/>
          <w:right w:w="53" w:type="dxa"/>
        </w:tblCellMar>
        <w:tblLook w:val="04A0" w:firstRow="1" w:lastRow="0" w:firstColumn="1" w:lastColumn="0" w:noHBand="0" w:noVBand="1"/>
      </w:tblPr>
      <w:tblGrid>
        <w:gridCol w:w="642"/>
        <w:gridCol w:w="567"/>
        <w:gridCol w:w="3260"/>
        <w:gridCol w:w="2126"/>
        <w:gridCol w:w="2977"/>
      </w:tblGrid>
      <w:tr w:rsidR="005F5F47" w:rsidRPr="00480FA7" w:rsidTr="00BD2D1A">
        <w:trPr>
          <w:trHeight w:val="1091"/>
          <w:tblHeader/>
        </w:trPr>
        <w:tc>
          <w:tcPr>
            <w:tcW w:w="642" w:type="dxa"/>
            <w:shd w:val="clear" w:color="auto" w:fill="auto"/>
            <w:tcMar>
              <w:top w:w="53" w:type="dxa"/>
              <w:left w:w="108" w:type="dxa"/>
              <w:bottom w:w="0" w:type="dxa"/>
              <w:right w:w="53" w:type="dxa"/>
            </w:tcMar>
            <w:vAlign w:val="center"/>
          </w:tcPr>
          <w:p w:rsidR="005F5F47" w:rsidRPr="00480FA7" w:rsidRDefault="005F5F47" w:rsidP="005E47B4">
            <w:pPr>
              <w:spacing w:line="258" w:lineRule="auto"/>
              <w:ind w:left="91"/>
              <w:rPr>
                <w:rFonts w:ascii="Times New Roman" w:hAnsi="Times New Roman"/>
                <w:b/>
                <w:bCs/>
              </w:rPr>
            </w:pPr>
            <w:r w:rsidRPr="00480FA7">
              <w:rPr>
                <w:rFonts w:ascii="Times New Roman" w:hAnsi="Times New Roman"/>
                <w:b/>
                <w:bCs/>
              </w:rPr>
              <w:t xml:space="preserve">№ </w:t>
            </w:r>
          </w:p>
          <w:p w:rsidR="005F5F47" w:rsidRPr="00480FA7" w:rsidRDefault="005F5F47" w:rsidP="005E47B4">
            <w:pPr>
              <w:spacing w:line="258" w:lineRule="auto"/>
              <w:ind w:left="24"/>
              <w:rPr>
                <w:rFonts w:ascii="Times New Roman" w:hAnsi="Times New Roman"/>
                <w:b/>
                <w:bCs/>
              </w:rPr>
            </w:pPr>
            <w:r w:rsidRPr="00480FA7">
              <w:rPr>
                <w:rFonts w:ascii="Times New Roman" w:hAnsi="Times New Roman"/>
                <w:b/>
                <w:bCs/>
              </w:rPr>
              <w:t xml:space="preserve">п.п. </w:t>
            </w:r>
          </w:p>
        </w:tc>
        <w:tc>
          <w:tcPr>
            <w:tcW w:w="3827" w:type="dxa"/>
            <w:gridSpan w:val="2"/>
            <w:shd w:val="clear" w:color="auto" w:fill="auto"/>
            <w:tcMar>
              <w:top w:w="53" w:type="dxa"/>
              <w:left w:w="108" w:type="dxa"/>
              <w:bottom w:w="0" w:type="dxa"/>
              <w:right w:w="53" w:type="dxa"/>
            </w:tcMar>
            <w:vAlign w:val="center"/>
          </w:tcPr>
          <w:p w:rsidR="005F5F47" w:rsidRPr="00480FA7" w:rsidRDefault="005F5F47" w:rsidP="005E47B4">
            <w:pPr>
              <w:spacing w:line="258" w:lineRule="auto"/>
              <w:ind w:left="811" w:right="761"/>
              <w:jc w:val="center"/>
              <w:rPr>
                <w:rFonts w:ascii="Times New Roman" w:hAnsi="Times New Roman"/>
                <w:b/>
                <w:bCs/>
              </w:rPr>
            </w:pPr>
            <w:r w:rsidRPr="00480FA7">
              <w:rPr>
                <w:rFonts w:ascii="Times New Roman" w:hAnsi="Times New Roman"/>
                <w:b/>
                <w:bCs/>
              </w:rPr>
              <w:t xml:space="preserve">Наименование раздела / расчетные показатели </w:t>
            </w:r>
          </w:p>
        </w:tc>
        <w:tc>
          <w:tcPr>
            <w:tcW w:w="5103" w:type="dxa"/>
            <w:gridSpan w:val="2"/>
            <w:shd w:val="clear" w:color="auto" w:fill="auto"/>
            <w:tcMar>
              <w:top w:w="53" w:type="dxa"/>
              <w:left w:w="108" w:type="dxa"/>
              <w:bottom w:w="0" w:type="dxa"/>
              <w:right w:w="53" w:type="dxa"/>
            </w:tcMar>
            <w:vAlign w:val="center"/>
          </w:tcPr>
          <w:p w:rsidR="005F5F47" w:rsidRPr="00480FA7" w:rsidRDefault="005F5F47" w:rsidP="005E47B4">
            <w:pPr>
              <w:spacing w:line="258" w:lineRule="auto"/>
              <w:ind w:left="230" w:right="180"/>
              <w:jc w:val="center"/>
              <w:rPr>
                <w:rFonts w:ascii="Times New Roman" w:hAnsi="Times New Roman"/>
                <w:b/>
                <w:bCs/>
              </w:rPr>
            </w:pPr>
            <w:r w:rsidRPr="00480FA7">
              <w:rPr>
                <w:rFonts w:ascii="Times New Roman" w:hAnsi="Times New Roman"/>
                <w:b/>
                <w:bCs/>
              </w:rPr>
              <w:t xml:space="preserve">Обоснование расчетных показателей </w:t>
            </w:r>
          </w:p>
        </w:tc>
      </w:tr>
      <w:tr w:rsidR="005F5F47" w:rsidRPr="00480FA7" w:rsidTr="00BD2D1A">
        <w:trPr>
          <w:trHeight w:val="1859"/>
        </w:trPr>
        <w:tc>
          <w:tcPr>
            <w:tcW w:w="642" w:type="dxa"/>
            <w:vMerge w:val="restart"/>
            <w:shd w:val="clear" w:color="auto" w:fill="auto"/>
            <w:tcMar>
              <w:top w:w="53" w:type="dxa"/>
              <w:left w:w="108" w:type="dxa"/>
              <w:bottom w:w="0" w:type="dxa"/>
              <w:right w:w="53" w:type="dxa"/>
            </w:tcMar>
          </w:tcPr>
          <w:p w:rsidR="005F5F47" w:rsidRPr="00480FA7" w:rsidRDefault="005F5F47" w:rsidP="005E47B4">
            <w:pPr>
              <w:spacing w:line="258" w:lineRule="auto"/>
              <w:ind w:right="54"/>
              <w:rPr>
                <w:rFonts w:ascii="Times New Roman" w:hAnsi="Times New Roman"/>
              </w:rPr>
            </w:pPr>
            <w:r w:rsidRPr="00480FA7">
              <w:rPr>
                <w:rFonts w:ascii="Times New Roman" w:hAnsi="Times New Roman"/>
              </w:rPr>
              <w:t xml:space="preserve">1. </w:t>
            </w:r>
          </w:p>
        </w:tc>
        <w:tc>
          <w:tcPr>
            <w:tcW w:w="3827" w:type="dxa"/>
            <w:gridSpan w:val="2"/>
            <w:shd w:val="clear" w:color="auto" w:fill="auto"/>
            <w:tcMar>
              <w:top w:w="53" w:type="dxa"/>
              <w:left w:w="108" w:type="dxa"/>
              <w:bottom w:w="0" w:type="dxa"/>
              <w:right w:w="5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по объектам инженерного обеспечения </w:t>
            </w:r>
          </w:p>
        </w:tc>
        <w:tc>
          <w:tcPr>
            <w:tcW w:w="5103" w:type="dxa"/>
            <w:gridSpan w:val="2"/>
            <w:shd w:val="clear" w:color="auto" w:fill="auto"/>
            <w:tcMar>
              <w:top w:w="53" w:type="dxa"/>
              <w:left w:w="108" w:type="dxa"/>
              <w:bottom w:w="0" w:type="dxa"/>
              <w:right w:w="53" w:type="dxa"/>
            </w:tcMar>
          </w:tcPr>
          <w:p w:rsidR="005F5F47" w:rsidRPr="00480FA7" w:rsidRDefault="005F5F47" w:rsidP="005E47B4">
            <w:pPr>
              <w:spacing w:after="2" w:line="236" w:lineRule="auto"/>
              <w:rPr>
                <w:rFonts w:ascii="Times New Roman" w:hAnsi="Times New Roman"/>
                <w:lang w:val="ru-RU"/>
              </w:rPr>
            </w:pPr>
            <w:r w:rsidRPr="00480FA7">
              <w:rPr>
                <w:rFonts w:ascii="Times New Roman" w:hAnsi="Times New Roman"/>
                <w:lang w:val="ru-RU"/>
              </w:rPr>
              <w:t xml:space="preserve">Расчетные показатели откорректированы с учетом региональных нормативов градостроительного проектирования Ростовской области (принятых Постановлением Министерства строительства, архитектуры и территориального развития Ростовской области от 29 декабря 2023 г. </w:t>
            </w:r>
            <w:r w:rsidRPr="00480FA7">
              <w:rPr>
                <w:rFonts w:ascii="Times New Roman" w:hAnsi="Times New Roman"/>
              </w:rPr>
              <w:t>N</w:t>
            </w:r>
            <w:r w:rsidRPr="00480FA7">
              <w:rPr>
                <w:rFonts w:ascii="Times New Roman" w:hAnsi="Times New Roman"/>
                <w:lang w:val="ru-RU"/>
              </w:rPr>
              <w:t xml:space="preserve"> 29"Об утверждении Нормативов градостроительного проектирования Ростовской области") </w:t>
            </w:r>
          </w:p>
        </w:tc>
      </w:tr>
      <w:tr w:rsidR="005F5F47" w:rsidRPr="00480FA7" w:rsidTr="00BD2D1A">
        <w:trPr>
          <w:trHeight w:val="1061"/>
        </w:trPr>
        <w:tc>
          <w:tcPr>
            <w:tcW w:w="642" w:type="dxa"/>
            <w:vMerge/>
            <w:shd w:val="clear" w:color="auto" w:fill="auto"/>
            <w:tcMar>
              <w:top w:w="53" w:type="dxa"/>
              <w:left w:w="108" w:type="dxa"/>
              <w:bottom w:w="0" w:type="dxa"/>
              <w:right w:w="53" w:type="dxa"/>
            </w:tcMar>
          </w:tcPr>
          <w:p w:rsidR="005F5F47" w:rsidRPr="00480FA7" w:rsidRDefault="005F5F47" w:rsidP="005E47B4">
            <w:pPr>
              <w:spacing w:line="258" w:lineRule="auto"/>
              <w:ind w:left="8"/>
              <w:jc w:val="center"/>
              <w:rPr>
                <w:rFonts w:ascii="Times New Roman" w:hAnsi="Times New Roman"/>
                <w:lang w:val="ru-RU"/>
              </w:rPr>
            </w:pPr>
          </w:p>
        </w:tc>
        <w:tc>
          <w:tcPr>
            <w:tcW w:w="567" w:type="dxa"/>
            <w:shd w:val="clear" w:color="auto" w:fill="auto"/>
            <w:tcMar>
              <w:top w:w="53" w:type="dxa"/>
              <w:left w:w="108" w:type="dxa"/>
              <w:bottom w:w="0" w:type="dxa"/>
              <w:right w:w="53" w:type="dxa"/>
            </w:tcMar>
          </w:tcPr>
          <w:p w:rsidR="005F5F47" w:rsidRPr="00480FA7" w:rsidRDefault="005F5F47" w:rsidP="005E47B4">
            <w:pPr>
              <w:spacing w:line="258" w:lineRule="auto"/>
              <w:ind w:left="46"/>
              <w:rPr>
                <w:rFonts w:ascii="Times New Roman" w:hAnsi="Times New Roman"/>
              </w:rPr>
            </w:pPr>
            <w:r w:rsidRPr="00480FA7">
              <w:rPr>
                <w:rFonts w:ascii="Times New Roman" w:hAnsi="Times New Roman"/>
              </w:rPr>
              <w:t xml:space="preserve">1.1. </w:t>
            </w:r>
          </w:p>
        </w:tc>
        <w:tc>
          <w:tcPr>
            <w:tcW w:w="3260" w:type="dxa"/>
            <w:shd w:val="clear" w:color="auto" w:fill="auto"/>
            <w:tcMar>
              <w:top w:w="53" w:type="dxa"/>
              <w:left w:w="108" w:type="dxa"/>
              <w:bottom w:w="0" w:type="dxa"/>
              <w:right w:w="5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объектов, относящиеся к области электроснабжения </w:t>
            </w:r>
          </w:p>
        </w:tc>
        <w:tc>
          <w:tcPr>
            <w:tcW w:w="2126" w:type="dxa"/>
            <w:shd w:val="clear" w:color="auto" w:fill="auto"/>
            <w:tcMar>
              <w:top w:w="53" w:type="dxa"/>
              <w:left w:w="108" w:type="dxa"/>
              <w:bottom w:w="0" w:type="dxa"/>
              <w:right w:w="5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480FA7" w:rsidRDefault="005F5F47" w:rsidP="005E47B4">
            <w:pPr>
              <w:spacing w:line="237" w:lineRule="auto"/>
              <w:ind w:right="1"/>
              <w:rPr>
                <w:rFonts w:ascii="Times New Roman" w:hAnsi="Times New Roman"/>
                <w:lang w:val="ru-RU"/>
              </w:rPr>
            </w:pPr>
            <w:r w:rsidRPr="00480FA7">
              <w:rPr>
                <w:rFonts w:ascii="Times New Roman" w:hAnsi="Times New Roman"/>
                <w:lang w:val="ru-RU"/>
              </w:rPr>
              <w:t xml:space="preserve">Объем электропотребления для различных категорий жилых помещений в зависимости от количества комнат и количества проживающих установлен в соответствии с постановлением от 12 октября 2017 года </w:t>
            </w:r>
            <w:r w:rsidRPr="00480FA7">
              <w:rPr>
                <w:rFonts w:ascii="Times New Roman" w:hAnsi="Times New Roman"/>
              </w:rPr>
              <w:t>N</w:t>
            </w:r>
            <w:r w:rsidRPr="00480FA7">
              <w:rPr>
                <w:rFonts w:ascii="Times New Roman" w:hAnsi="Times New Roman"/>
                <w:lang w:val="ru-RU"/>
              </w:rPr>
              <w:t xml:space="preserve"> 47/1 «Об установлении нормативов потребления коммунальной услуги по электроснабжению на территории Ростовской области»; </w:t>
            </w:r>
          </w:p>
          <w:p w:rsidR="005F5F47" w:rsidRPr="00480FA7" w:rsidRDefault="005F5F47" w:rsidP="005E47B4">
            <w:pPr>
              <w:spacing w:line="237" w:lineRule="auto"/>
              <w:ind w:right="1"/>
              <w:rPr>
                <w:rFonts w:ascii="Times New Roman" w:hAnsi="Times New Roman"/>
                <w:lang w:val="ru-RU"/>
              </w:rPr>
            </w:pPr>
            <w:r w:rsidRPr="00480FA7">
              <w:rPr>
                <w:rFonts w:ascii="Times New Roman" w:hAnsi="Times New Roman"/>
                <w:lang w:val="ru-RU"/>
              </w:rPr>
              <w:t xml:space="preserve">СП42.13330.2016 Градостроительство. Планировка и застройка городских и сельских поселений. Актуализированная редакция СНиП 2.07.01-89*,  </w:t>
            </w:r>
            <w:hyperlink r:id="rId31" w:anchor="block_2" w:history="1">
              <w:r w:rsidRPr="00480FA7">
                <w:rPr>
                  <w:rFonts w:ascii="Times New Roman" w:hAnsi="Times New Roman"/>
                  <w:lang w:val="ru-RU"/>
                </w:rPr>
                <w:t xml:space="preserve"> </w:t>
              </w:r>
            </w:hyperlink>
            <w:hyperlink r:id="rId32" w:anchor="block_2" w:history="1">
              <w:r w:rsidRPr="00480FA7">
                <w:rPr>
                  <w:rFonts w:ascii="Times New Roman" w:hAnsi="Times New Roman"/>
                  <w:lang w:val="ru-RU"/>
                </w:rPr>
                <w:t>Приказом</w:t>
              </w:r>
            </w:hyperlink>
            <w:hyperlink r:id="rId33"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34" w:anchor="block_1012" w:history="1">
              <w:r w:rsidRPr="00480FA7">
                <w:rPr>
                  <w:rFonts w:ascii="Times New Roman" w:hAnsi="Times New Roman"/>
                  <w:lang w:val="ru-RU"/>
                </w:rPr>
                <w:t xml:space="preserve"> </w:t>
              </w:r>
            </w:hyperlink>
            <w:hyperlink r:id="rId35" w:anchor="block_1012" w:history="1">
              <w:r w:rsidRPr="00480FA7">
                <w:rPr>
                  <w:rFonts w:ascii="Times New Roman" w:hAnsi="Times New Roman"/>
                  <w:lang w:val="ru-RU"/>
                </w:rPr>
                <w:t>приказа</w:t>
              </w:r>
            </w:hyperlink>
            <w:hyperlink r:id="rId36"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37" w:history="1">
              <w:r w:rsidRPr="00480FA7">
                <w:rPr>
                  <w:rFonts w:ascii="Times New Roman" w:hAnsi="Times New Roman"/>
                  <w:lang w:val="ru-RU"/>
                </w:rPr>
                <w:t xml:space="preserve">Изменение </w:t>
              </w:r>
            </w:hyperlink>
            <w:hyperlink r:id="rId38" w:history="1">
              <w:r w:rsidRPr="00480FA7">
                <w:rPr>
                  <w:rFonts w:ascii="Times New Roman" w:hAnsi="Times New Roman"/>
                </w:rPr>
                <w:t>N</w:t>
              </w:r>
            </w:hyperlink>
            <w:hyperlink r:id="rId39" w:history="1">
              <w:r w:rsidRPr="00480FA7">
                <w:rPr>
                  <w:rFonts w:ascii="Times New Roman" w:hAnsi="Times New Roman"/>
                  <w:lang w:val="ru-RU"/>
                </w:rPr>
                <w:t xml:space="preserve"> </w:t>
              </w:r>
            </w:hyperlink>
            <w:hyperlink r:id="rId40" w:history="1">
              <w:r w:rsidRPr="00480FA7">
                <w:rPr>
                  <w:rFonts w:ascii="Times New Roman" w:hAnsi="Times New Roman"/>
                  <w:lang w:val="ru-RU"/>
                </w:rPr>
                <w:t>1</w:t>
              </w:r>
            </w:hyperlink>
            <w:hyperlink r:id="rId41"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42" w:history="1">
              <w:r w:rsidRPr="00480FA7">
                <w:rPr>
                  <w:rFonts w:ascii="Times New Roman" w:hAnsi="Times New Roman"/>
                  <w:lang w:val="ru-RU"/>
                </w:rPr>
                <w:t xml:space="preserve"> </w:t>
              </w:r>
            </w:hyperlink>
            <w:hyperlink r:id="rId43" w:history="1">
              <w:r w:rsidRPr="00480FA7">
                <w:rPr>
                  <w:rFonts w:ascii="Times New Roman" w:hAnsi="Times New Roman"/>
                  <w:lang w:val="ru-RU"/>
                </w:rPr>
                <w:t>приказом</w:t>
              </w:r>
            </w:hyperlink>
            <w:hyperlink r:id="rId44"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Н Укрупненные показатели электропотребления) </w:t>
            </w:r>
          </w:p>
        </w:tc>
      </w:tr>
      <w:tr w:rsidR="005F5F47" w:rsidRPr="00480FA7" w:rsidTr="00BD2D1A">
        <w:trPr>
          <w:trHeight w:val="2919"/>
        </w:trPr>
        <w:tc>
          <w:tcPr>
            <w:tcW w:w="642" w:type="dxa"/>
            <w:vMerge/>
            <w:shd w:val="clear" w:color="auto" w:fill="auto"/>
            <w:tcMar>
              <w:top w:w="53" w:type="dxa"/>
              <w:left w:w="108" w:type="dxa"/>
              <w:bottom w:w="0" w:type="dxa"/>
              <w:right w:w="53" w:type="dxa"/>
            </w:tcMar>
          </w:tcPr>
          <w:p w:rsidR="005F5F47" w:rsidRPr="00480FA7" w:rsidRDefault="005F5F47" w:rsidP="005E47B4">
            <w:pPr>
              <w:spacing w:line="258" w:lineRule="auto"/>
              <w:ind w:left="8"/>
              <w:jc w:val="center"/>
              <w:rPr>
                <w:rFonts w:ascii="Times New Roman" w:hAnsi="Times New Roman"/>
                <w:lang w:val="ru-RU"/>
              </w:rPr>
            </w:pPr>
          </w:p>
        </w:tc>
        <w:tc>
          <w:tcPr>
            <w:tcW w:w="567" w:type="dxa"/>
            <w:shd w:val="clear" w:color="auto" w:fill="auto"/>
            <w:tcMar>
              <w:top w:w="53" w:type="dxa"/>
              <w:left w:w="108" w:type="dxa"/>
              <w:bottom w:w="0" w:type="dxa"/>
              <w:right w:w="53" w:type="dxa"/>
            </w:tcMar>
          </w:tcPr>
          <w:p w:rsidR="005F5F47" w:rsidRPr="00480FA7" w:rsidRDefault="005F5F47" w:rsidP="005E47B4">
            <w:pPr>
              <w:spacing w:line="258" w:lineRule="auto"/>
              <w:ind w:left="17"/>
              <w:rPr>
                <w:rFonts w:ascii="Times New Roman" w:hAnsi="Times New Roman"/>
              </w:rPr>
            </w:pPr>
            <w:r w:rsidRPr="00480FA7">
              <w:rPr>
                <w:rFonts w:ascii="Times New Roman" w:hAnsi="Times New Roman"/>
              </w:rPr>
              <w:t xml:space="preserve">1.2. </w:t>
            </w:r>
          </w:p>
        </w:tc>
        <w:tc>
          <w:tcPr>
            <w:tcW w:w="3260" w:type="dxa"/>
            <w:shd w:val="clear" w:color="auto" w:fill="auto"/>
            <w:tcMar>
              <w:top w:w="53" w:type="dxa"/>
              <w:left w:w="108" w:type="dxa"/>
              <w:bottom w:w="0" w:type="dxa"/>
              <w:right w:w="5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объектов, относящихся к области теплоснабжения населения </w:t>
            </w:r>
          </w:p>
        </w:tc>
        <w:tc>
          <w:tcPr>
            <w:tcW w:w="2126" w:type="dxa"/>
            <w:shd w:val="clear" w:color="auto" w:fill="auto"/>
            <w:tcMar>
              <w:top w:w="53" w:type="dxa"/>
              <w:left w:w="108" w:type="dxa"/>
              <w:bottom w:w="0" w:type="dxa"/>
              <w:right w:w="5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480FA7" w:rsidRDefault="005F5F47" w:rsidP="005E47B4">
            <w:pPr>
              <w:spacing w:line="237" w:lineRule="auto"/>
              <w:ind w:right="95"/>
              <w:rPr>
                <w:rFonts w:ascii="Times New Roman" w:hAnsi="Times New Roman"/>
              </w:rPr>
            </w:pPr>
            <w:r w:rsidRPr="00480FA7">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45" w:anchor="block_2" w:history="1">
              <w:r w:rsidRPr="00480FA7">
                <w:rPr>
                  <w:rFonts w:ascii="Times New Roman" w:hAnsi="Times New Roman"/>
                  <w:lang w:val="ru-RU"/>
                </w:rPr>
                <w:t xml:space="preserve"> </w:t>
              </w:r>
            </w:hyperlink>
            <w:hyperlink r:id="rId46" w:anchor="block_2" w:history="1">
              <w:r w:rsidRPr="00480FA7">
                <w:rPr>
                  <w:rFonts w:ascii="Times New Roman" w:hAnsi="Times New Roman"/>
                  <w:lang w:val="ru-RU"/>
                </w:rPr>
                <w:t>Приказом</w:t>
              </w:r>
            </w:hyperlink>
            <w:hyperlink r:id="rId47"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48" w:anchor="block_1012" w:history="1">
              <w:r w:rsidRPr="00480FA7">
                <w:rPr>
                  <w:rFonts w:ascii="Times New Roman" w:hAnsi="Times New Roman"/>
                  <w:lang w:val="ru-RU"/>
                </w:rPr>
                <w:t xml:space="preserve"> </w:t>
              </w:r>
            </w:hyperlink>
            <w:hyperlink r:id="rId49" w:anchor="block_1012" w:history="1">
              <w:r w:rsidRPr="00480FA7">
                <w:rPr>
                  <w:rFonts w:ascii="Times New Roman" w:hAnsi="Times New Roman"/>
                  <w:lang w:val="ru-RU"/>
                </w:rPr>
                <w:t>приказа</w:t>
              </w:r>
            </w:hyperlink>
            <w:hyperlink r:id="rId50"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51" w:history="1">
              <w:r w:rsidRPr="00480FA7">
                <w:rPr>
                  <w:rFonts w:ascii="Times New Roman" w:hAnsi="Times New Roman"/>
                  <w:lang w:val="ru-RU"/>
                </w:rPr>
                <w:t xml:space="preserve">Изменение </w:t>
              </w:r>
            </w:hyperlink>
            <w:hyperlink r:id="rId52" w:history="1">
              <w:r w:rsidRPr="00480FA7">
                <w:rPr>
                  <w:rFonts w:ascii="Times New Roman" w:hAnsi="Times New Roman"/>
                </w:rPr>
                <w:t>N</w:t>
              </w:r>
            </w:hyperlink>
            <w:hyperlink r:id="rId53" w:history="1">
              <w:r w:rsidRPr="00480FA7">
                <w:rPr>
                  <w:rFonts w:ascii="Times New Roman" w:hAnsi="Times New Roman"/>
                  <w:lang w:val="ru-RU"/>
                </w:rPr>
                <w:t xml:space="preserve"> </w:t>
              </w:r>
            </w:hyperlink>
            <w:hyperlink r:id="rId54" w:history="1">
              <w:r w:rsidRPr="00480FA7">
                <w:rPr>
                  <w:rFonts w:ascii="Times New Roman" w:hAnsi="Times New Roman"/>
                  <w:lang w:val="ru-RU"/>
                </w:rPr>
                <w:t>1</w:t>
              </w:r>
            </w:hyperlink>
            <w:hyperlink r:id="rId55" w:history="1">
              <w:r w:rsidRPr="00480FA7">
                <w:rPr>
                  <w:rFonts w:ascii="Times New Roman" w:hAnsi="Times New Roman"/>
                  <w:lang w:val="ru-RU"/>
                </w:rPr>
                <w:t>,</w:t>
              </w:r>
            </w:hyperlink>
            <w:r w:rsidRPr="00480FA7">
              <w:rPr>
                <w:rFonts w:ascii="Times New Roman" w:hAnsi="Times New Roman"/>
                <w:lang w:val="ru-RU"/>
              </w:rPr>
              <w:t xml:space="preserve"> </w:t>
            </w:r>
            <w:r w:rsidRPr="00480FA7">
              <w:rPr>
                <w:rFonts w:ascii="Times New Roman" w:hAnsi="Times New Roman"/>
                <w:lang w:val="ru-RU"/>
              </w:rPr>
              <w:lastRenderedPageBreak/>
              <w:t>утвержденное</w:t>
            </w:r>
            <w:hyperlink r:id="rId56" w:history="1">
              <w:r w:rsidRPr="00480FA7">
                <w:rPr>
                  <w:rFonts w:ascii="Times New Roman" w:hAnsi="Times New Roman"/>
                  <w:lang w:val="ru-RU"/>
                </w:rPr>
                <w:t xml:space="preserve"> </w:t>
              </w:r>
            </w:hyperlink>
            <w:hyperlink r:id="rId57" w:history="1">
              <w:r w:rsidRPr="00480FA7">
                <w:rPr>
                  <w:rFonts w:ascii="Times New Roman" w:hAnsi="Times New Roman"/>
                  <w:lang w:val="ru-RU"/>
                </w:rPr>
                <w:t>приказом</w:t>
              </w:r>
            </w:hyperlink>
            <w:hyperlink r:id="rId58"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(п.12.27. </w:t>
            </w:r>
            <w:r w:rsidRPr="00480FA7">
              <w:rPr>
                <w:rFonts w:ascii="Times New Roman" w:hAnsi="Times New Roman"/>
              </w:rPr>
              <w:t xml:space="preserve">Таблица 12.4) </w:t>
            </w:r>
          </w:p>
        </w:tc>
      </w:tr>
      <w:tr w:rsidR="005F5F47" w:rsidRPr="00480FA7" w:rsidTr="00BD2D1A">
        <w:trPr>
          <w:trHeight w:val="1061"/>
        </w:trPr>
        <w:tc>
          <w:tcPr>
            <w:tcW w:w="642" w:type="dxa"/>
            <w:vMerge/>
            <w:shd w:val="clear" w:color="auto" w:fill="auto"/>
            <w:tcMar>
              <w:top w:w="53" w:type="dxa"/>
              <w:left w:w="108" w:type="dxa"/>
              <w:bottom w:w="0" w:type="dxa"/>
              <w:right w:w="53" w:type="dxa"/>
            </w:tcMar>
          </w:tcPr>
          <w:p w:rsidR="005F5F47" w:rsidRPr="00480FA7" w:rsidRDefault="005F5F47" w:rsidP="005E47B4">
            <w:pPr>
              <w:spacing w:line="258" w:lineRule="auto"/>
              <w:ind w:left="8"/>
              <w:jc w:val="center"/>
              <w:rPr>
                <w:rFonts w:ascii="Times New Roman" w:hAnsi="Times New Roman"/>
              </w:rPr>
            </w:pPr>
          </w:p>
        </w:tc>
        <w:tc>
          <w:tcPr>
            <w:tcW w:w="567" w:type="dxa"/>
            <w:shd w:val="clear" w:color="auto" w:fill="auto"/>
            <w:tcMar>
              <w:top w:w="53" w:type="dxa"/>
              <w:left w:w="108" w:type="dxa"/>
              <w:bottom w:w="0" w:type="dxa"/>
              <w:right w:w="53" w:type="dxa"/>
            </w:tcMar>
          </w:tcPr>
          <w:p w:rsidR="005F5F47" w:rsidRPr="00480FA7" w:rsidRDefault="005F5F47" w:rsidP="005E47B4">
            <w:pPr>
              <w:spacing w:line="258" w:lineRule="auto"/>
              <w:ind w:left="17"/>
              <w:rPr>
                <w:rFonts w:ascii="Times New Roman" w:hAnsi="Times New Roman"/>
              </w:rPr>
            </w:pPr>
            <w:r w:rsidRPr="00480FA7">
              <w:rPr>
                <w:rFonts w:ascii="Times New Roman" w:hAnsi="Times New Roman"/>
              </w:rPr>
              <w:t xml:space="preserve">1.3. </w:t>
            </w:r>
          </w:p>
        </w:tc>
        <w:tc>
          <w:tcPr>
            <w:tcW w:w="3260" w:type="dxa"/>
            <w:shd w:val="clear" w:color="auto" w:fill="auto"/>
            <w:tcMar>
              <w:top w:w="53" w:type="dxa"/>
              <w:left w:w="108" w:type="dxa"/>
              <w:bottom w:w="0" w:type="dxa"/>
              <w:right w:w="5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объектов, относящиеся к области водоснабжения </w:t>
            </w:r>
          </w:p>
        </w:tc>
        <w:tc>
          <w:tcPr>
            <w:tcW w:w="2126" w:type="dxa"/>
            <w:shd w:val="clear" w:color="auto" w:fill="auto"/>
            <w:tcMar>
              <w:top w:w="53" w:type="dxa"/>
              <w:left w:w="108" w:type="dxa"/>
              <w:bottom w:w="0" w:type="dxa"/>
              <w:right w:w="5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Объем водопотребления принят в соответствии с Постановлением от 30 мая 2017 года </w:t>
            </w:r>
            <w:r w:rsidRPr="00480FA7">
              <w:rPr>
                <w:rFonts w:ascii="Times New Roman" w:hAnsi="Times New Roman"/>
              </w:rPr>
              <w:t>N</w:t>
            </w:r>
            <w:r w:rsidRPr="00480FA7">
              <w:rPr>
                <w:rFonts w:ascii="Times New Roman" w:hAnsi="Times New Roman"/>
                <w:lang w:val="ru-RU"/>
              </w:rPr>
              <w:t xml:space="preserve"> 20/10</w:t>
            </w:r>
          </w:p>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Об установлении нормативов потребления холодной воды, горячей воды и отведения сточных вод в целях содержания общего имущества в многоквартирном доме на территории Ростовской области;</w:t>
            </w:r>
            <w:r w:rsidRPr="00480FA7">
              <w:rPr>
                <w:lang w:val="ru-RU"/>
              </w:rPr>
              <w:t xml:space="preserve"> </w:t>
            </w:r>
            <w:r w:rsidRPr="00480FA7">
              <w:rPr>
                <w:rFonts w:ascii="Times New Roman" w:hAnsi="Times New Roman"/>
                <w:lang w:val="ru-RU"/>
              </w:rPr>
              <w:t xml:space="preserve">СП 30.13330.2012 Внутренний водопровод и канализация зданий. Актуализированная редакция СНиП 2.04.01-85*; </w:t>
            </w:r>
          </w:p>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СП 31.13330.2012 «Водоснабжение. Наружные сети и сооружения. Актуализированная редакция СНиП 2.04.02-84» (в ред.  Приказа Министерства строительства и жилищно-коммунального хозяйства Российской Федерации от 23.12.2019 </w:t>
            </w:r>
            <w:r w:rsidRPr="00480FA7">
              <w:rPr>
                <w:rFonts w:ascii="Times New Roman" w:hAnsi="Times New Roman"/>
              </w:rPr>
              <w:t>N</w:t>
            </w:r>
            <w:r w:rsidRPr="00480FA7">
              <w:rPr>
                <w:rFonts w:ascii="Times New Roman" w:hAnsi="Times New Roman"/>
                <w:lang w:val="ru-RU"/>
              </w:rPr>
              <w:t xml:space="preserve"> 838/пр. Данное изменение вводится в действие с 24.06.2020, Изменение </w:t>
            </w:r>
            <w:r w:rsidRPr="00480FA7">
              <w:rPr>
                <w:rFonts w:ascii="Times New Roman" w:hAnsi="Times New Roman"/>
              </w:rPr>
              <w:t>N</w:t>
            </w:r>
            <w:r w:rsidRPr="00480FA7">
              <w:rPr>
                <w:rFonts w:ascii="Times New Roman" w:hAnsi="Times New Roman"/>
                <w:lang w:val="ru-RU"/>
              </w:rPr>
              <w:t xml:space="preserve"> 5); СП 42.13330.2016 </w:t>
            </w:r>
            <w:r w:rsidRPr="00480FA7">
              <w:rPr>
                <w:rFonts w:ascii="Times New Roman" w:hAnsi="Times New Roman"/>
                <w:lang w:val="ru-RU"/>
              </w:rPr>
              <w:lastRenderedPageBreak/>
              <w:t xml:space="preserve">Градостроительство. Планировка и застройка городских и сельских поселений. Актуализированная редакция СНиП 2.07.01-89*; Приказ 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 приказа 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Изменение </w:t>
            </w:r>
            <w:r w:rsidRPr="00480FA7">
              <w:rPr>
                <w:rFonts w:ascii="Times New Roman" w:hAnsi="Times New Roman"/>
              </w:rPr>
              <w:t>N</w:t>
            </w:r>
            <w:r w:rsidRPr="00480FA7">
              <w:rPr>
                <w:rFonts w:ascii="Times New Roman" w:hAnsi="Times New Roman"/>
                <w:lang w:val="ru-RU"/>
              </w:rPr>
              <w:t xml:space="preserve"> 1, утвержденное приказом 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w:t>
            </w:r>
          </w:p>
          <w:p w:rsidR="005F5F47" w:rsidRPr="00480FA7" w:rsidRDefault="005F5F47" w:rsidP="005E47B4">
            <w:pPr>
              <w:spacing w:line="258" w:lineRule="auto"/>
              <w:rPr>
                <w:rFonts w:ascii="Times New Roman" w:hAnsi="Times New Roman"/>
                <w:lang w:val="ru-RU"/>
              </w:rPr>
            </w:pPr>
          </w:p>
        </w:tc>
      </w:tr>
      <w:tr w:rsidR="005F5F47" w:rsidRPr="00480FA7" w:rsidTr="00BD2D1A">
        <w:tblPrEx>
          <w:tblCellMar>
            <w:top w:w="51" w:type="dxa"/>
            <w:right w:w="55" w:type="dxa"/>
          </w:tblCellMar>
        </w:tblPrEx>
        <w:trPr>
          <w:trHeight w:val="2211"/>
        </w:trPr>
        <w:tc>
          <w:tcPr>
            <w:tcW w:w="642" w:type="dxa"/>
            <w:vMerge/>
            <w:shd w:val="clear" w:color="auto" w:fill="auto"/>
            <w:tcMar>
              <w:top w:w="51" w:type="dxa"/>
              <w:left w:w="108" w:type="dxa"/>
              <w:bottom w:w="0" w:type="dxa"/>
              <w:right w:w="55" w:type="dxa"/>
            </w:tcMar>
          </w:tcPr>
          <w:p w:rsidR="005F5F47" w:rsidRPr="00480FA7" w:rsidRDefault="005F5F47" w:rsidP="005E47B4">
            <w:pPr>
              <w:spacing w:line="258" w:lineRule="auto"/>
              <w:ind w:left="8"/>
              <w:jc w:val="center"/>
              <w:rPr>
                <w:rFonts w:ascii="Times New Roman" w:hAnsi="Times New Roman"/>
                <w:lang w:val="ru-RU"/>
              </w:rPr>
            </w:pPr>
          </w:p>
        </w:tc>
        <w:tc>
          <w:tcPr>
            <w:tcW w:w="567" w:type="dxa"/>
            <w:shd w:val="clear" w:color="auto" w:fill="auto"/>
            <w:tcMar>
              <w:top w:w="51" w:type="dxa"/>
              <w:left w:w="108" w:type="dxa"/>
              <w:bottom w:w="0" w:type="dxa"/>
              <w:right w:w="55"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1.4. </w:t>
            </w:r>
          </w:p>
        </w:tc>
        <w:tc>
          <w:tcPr>
            <w:tcW w:w="3260" w:type="dxa"/>
            <w:shd w:val="clear" w:color="auto" w:fill="auto"/>
            <w:tcMar>
              <w:top w:w="51" w:type="dxa"/>
              <w:left w:w="108" w:type="dxa"/>
              <w:bottom w:w="0" w:type="dxa"/>
              <w:right w:w="55"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объектов, относящиеся к области водоотведения </w:t>
            </w:r>
          </w:p>
        </w:tc>
        <w:tc>
          <w:tcPr>
            <w:tcW w:w="2126" w:type="dxa"/>
            <w:shd w:val="clear" w:color="auto" w:fill="auto"/>
            <w:tcMar>
              <w:top w:w="51" w:type="dxa"/>
              <w:left w:w="108" w:type="dxa"/>
              <w:bottom w:w="0" w:type="dxa"/>
              <w:right w:w="55" w:type="dxa"/>
            </w:tcMar>
          </w:tcPr>
          <w:p w:rsidR="005F5F47" w:rsidRPr="00480FA7" w:rsidRDefault="005F5F47" w:rsidP="005E47B4">
            <w:pPr>
              <w:spacing w:after="1" w:line="237"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w:t>
            </w:r>
          </w:p>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обеспеченности</w:t>
            </w:r>
            <w:r w:rsidRPr="00480FA7">
              <w:rPr>
                <w:rFonts w:ascii="Times New Roman" w:hAnsi="Times New Roman"/>
                <w:lang w:val="ru-RU"/>
              </w:rPr>
              <w:br/>
            </w:r>
          </w:p>
        </w:tc>
        <w:tc>
          <w:tcPr>
            <w:tcW w:w="2977" w:type="dxa"/>
            <w:shd w:val="clear" w:color="auto" w:fill="auto"/>
            <w:tcMar>
              <w:top w:w="51" w:type="dxa"/>
              <w:left w:w="108" w:type="dxa"/>
              <w:bottom w:w="0" w:type="dxa"/>
              <w:right w:w="55"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СП 32.13330.2012 Канализация. Наружные сети и сооружения. Актуализированная редакция СНиП </w:t>
            </w:r>
          </w:p>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2.04.03-85 (п. 2.1); </w:t>
            </w:r>
            <w:r w:rsidRPr="00480FA7">
              <w:rPr>
                <w:rFonts w:ascii="Times New Roman" w:hAnsi="Times New Roman"/>
                <w:lang w:val="ru-RU"/>
              </w:rPr>
              <w:br/>
              <w:t>СП 42.13330.2016 Градостроительство. Планировка и застройка городских и сельских поселений. Актуализированная редакция СНиП 2.07.01-89*(в ред.</w:t>
            </w:r>
            <w:hyperlink r:id="rId59" w:history="1">
              <w:r w:rsidRPr="00480FA7">
                <w:rPr>
                  <w:rFonts w:ascii="Times New Roman" w:hAnsi="Times New Roman"/>
                  <w:lang w:val="ru-RU"/>
                </w:rPr>
                <w:t>СП</w:t>
              </w:r>
            </w:hyperlink>
            <w:hyperlink r:id="rId60" w:history="1">
              <w:r w:rsidRPr="00480FA7">
                <w:rPr>
                  <w:rFonts w:ascii="Times New Roman" w:hAnsi="Times New Roman"/>
                  <w:lang w:val="ru-RU"/>
                </w:rPr>
                <w:t xml:space="preserve"> </w:t>
              </w:r>
            </w:hyperlink>
            <w:hyperlink r:id="rId61" w:history="1">
              <w:r w:rsidRPr="00480FA7">
                <w:rPr>
                  <w:rFonts w:ascii="Times New Roman" w:hAnsi="Times New Roman"/>
                  <w:lang w:val="ru-RU"/>
                </w:rPr>
                <w:t>42.13330.2016,</w:t>
              </w:r>
            </w:hyperlink>
            <w:hyperlink r:id="rId62" w:anchor="block_2" w:history="1">
              <w:r w:rsidRPr="00480FA7">
                <w:rPr>
                  <w:rFonts w:ascii="Times New Roman" w:hAnsi="Times New Roman"/>
                  <w:lang w:val="ru-RU"/>
                </w:rPr>
                <w:t xml:space="preserve"> </w:t>
              </w:r>
            </w:hyperlink>
          </w:p>
          <w:p w:rsidR="005F5F47" w:rsidRPr="00480FA7" w:rsidRDefault="005F5F47" w:rsidP="005E47B4">
            <w:pPr>
              <w:spacing w:line="237" w:lineRule="auto"/>
              <w:ind w:right="284"/>
              <w:rPr>
                <w:rFonts w:ascii="Times New Roman" w:hAnsi="Times New Roman"/>
                <w:lang w:val="ru-RU"/>
              </w:rPr>
            </w:pPr>
            <w:hyperlink r:id="rId63" w:anchor="block_2" w:history="1">
              <w:r w:rsidRPr="00480FA7">
                <w:rPr>
                  <w:rFonts w:ascii="Times New Roman" w:hAnsi="Times New Roman"/>
                  <w:lang w:val="ru-RU"/>
                </w:rPr>
                <w:t>Приказом</w:t>
              </w:r>
            </w:hyperlink>
            <w:hyperlink r:id="rId64"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65" w:anchor="block_1012" w:history="1">
              <w:r w:rsidRPr="00480FA7">
                <w:rPr>
                  <w:rFonts w:ascii="Times New Roman" w:hAnsi="Times New Roman"/>
                  <w:lang w:val="ru-RU"/>
                </w:rPr>
                <w:t xml:space="preserve"> </w:t>
              </w:r>
            </w:hyperlink>
            <w:hyperlink r:id="rId66" w:anchor="block_1012" w:history="1">
              <w:r w:rsidRPr="00480FA7">
                <w:rPr>
                  <w:rFonts w:ascii="Times New Roman" w:hAnsi="Times New Roman"/>
                  <w:lang w:val="ru-RU"/>
                </w:rPr>
                <w:t>приказа</w:t>
              </w:r>
            </w:hyperlink>
            <w:hyperlink r:id="rId67"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68" w:history="1">
              <w:r w:rsidRPr="00480FA7">
                <w:rPr>
                  <w:rFonts w:ascii="Times New Roman" w:hAnsi="Times New Roman"/>
                  <w:lang w:val="ru-RU"/>
                </w:rPr>
                <w:t xml:space="preserve">Изменение </w:t>
              </w:r>
            </w:hyperlink>
            <w:hyperlink r:id="rId69" w:history="1">
              <w:r w:rsidRPr="00480FA7">
                <w:rPr>
                  <w:rFonts w:ascii="Times New Roman" w:hAnsi="Times New Roman"/>
                </w:rPr>
                <w:t>N</w:t>
              </w:r>
            </w:hyperlink>
            <w:hyperlink r:id="rId70" w:history="1">
              <w:r w:rsidRPr="00480FA7">
                <w:rPr>
                  <w:rFonts w:ascii="Times New Roman" w:hAnsi="Times New Roman"/>
                  <w:lang w:val="ru-RU"/>
                </w:rPr>
                <w:t xml:space="preserve"> </w:t>
              </w:r>
            </w:hyperlink>
            <w:hyperlink r:id="rId71" w:history="1">
              <w:r w:rsidRPr="00480FA7">
                <w:rPr>
                  <w:rFonts w:ascii="Times New Roman" w:hAnsi="Times New Roman"/>
                  <w:lang w:val="ru-RU"/>
                </w:rPr>
                <w:t>1</w:t>
              </w:r>
            </w:hyperlink>
            <w:hyperlink r:id="rId72"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73" w:history="1">
              <w:r w:rsidRPr="00480FA7">
                <w:rPr>
                  <w:rFonts w:ascii="Times New Roman" w:hAnsi="Times New Roman"/>
                  <w:lang w:val="ru-RU"/>
                </w:rPr>
                <w:t xml:space="preserve"> </w:t>
              </w:r>
            </w:hyperlink>
            <w:hyperlink r:id="rId74" w:history="1">
              <w:r w:rsidRPr="00480FA7">
                <w:rPr>
                  <w:rFonts w:ascii="Times New Roman" w:hAnsi="Times New Roman"/>
                  <w:lang w:val="ru-RU"/>
                </w:rPr>
                <w:t>приказом</w:t>
              </w:r>
            </w:hyperlink>
            <w:hyperlink r:id="rId75"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(Таблица 12 - Суточный объем поверхностного стока)</w:t>
            </w:r>
          </w:p>
        </w:tc>
      </w:tr>
      <w:tr w:rsidR="005F5F47" w:rsidRPr="00480FA7" w:rsidTr="00BD2D1A">
        <w:tblPrEx>
          <w:tblCellMar>
            <w:top w:w="50" w:type="dxa"/>
            <w:right w:w="63" w:type="dxa"/>
          </w:tblCellMar>
        </w:tblPrEx>
        <w:trPr>
          <w:trHeight w:val="1631"/>
        </w:trPr>
        <w:tc>
          <w:tcPr>
            <w:tcW w:w="642" w:type="dxa"/>
            <w:vMerge/>
            <w:shd w:val="clear" w:color="auto" w:fill="auto"/>
            <w:tcMar>
              <w:top w:w="50" w:type="dxa"/>
              <w:left w:w="108" w:type="dxa"/>
              <w:bottom w:w="0" w:type="dxa"/>
              <w:right w:w="63" w:type="dxa"/>
            </w:tcMar>
          </w:tcPr>
          <w:p w:rsidR="005F5F47" w:rsidRPr="00480FA7" w:rsidRDefault="005F5F47" w:rsidP="005E47B4">
            <w:pPr>
              <w:spacing w:line="258" w:lineRule="auto"/>
              <w:ind w:left="8"/>
              <w:jc w:val="center"/>
              <w:rPr>
                <w:rFonts w:ascii="Times New Roman" w:hAnsi="Times New Roman"/>
                <w:lang w:val="ru-RU"/>
              </w:rPr>
            </w:pPr>
          </w:p>
        </w:tc>
        <w:tc>
          <w:tcPr>
            <w:tcW w:w="567" w:type="dxa"/>
            <w:shd w:val="clear" w:color="auto" w:fill="auto"/>
            <w:tcMar>
              <w:top w:w="50" w:type="dxa"/>
              <w:left w:w="108" w:type="dxa"/>
              <w:bottom w:w="0" w:type="dxa"/>
              <w:right w:w="63"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1.5. </w:t>
            </w:r>
          </w:p>
        </w:tc>
        <w:tc>
          <w:tcPr>
            <w:tcW w:w="3260" w:type="dxa"/>
            <w:shd w:val="clear" w:color="auto" w:fill="auto"/>
            <w:tcMar>
              <w:top w:w="50" w:type="dxa"/>
              <w:left w:w="108" w:type="dxa"/>
              <w:bottom w:w="0" w:type="dxa"/>
              <w:right w:w="63" w:type="dxa"/>
            </w:tcMar>
          </w:tcPr>
          <w:p w:rsidR="005F5F47" w:rsidRPr="00480FA7" w:rsidRDefault="005F5F47" w:rsidP="005E47B4">
            <w:pPr>
              <w:spacing w:line="258" w:lineRule="auto"/>
              <w:ind w:right="131"/>
              <w:rPr>
                <w:rFonts w:ascii="Times New Roman" w:hAnsi="Times New Roman"/>
                <w:lang w:val="ru-RU"/>
              </w:rPr>
            </w:pPr>
            <w:r w:rsidRPr="00480FA7">
              <w:rPr>
                <w:rFonts w:ascii="Times New Roman" w:hAnsi="Times New Roman"/>
                <w:lang w:val="ru-RU"/>
              </w:rPr>
              <w:t xml:space="preserve">Расчетные показатели объектов, относящиеся к области газоснабжения </w:t>
            </w:r>
          </w:p>
        </w:tc>
        <w:tc>
          <w:tcPr>
            <w:tcW w:w="2126" w:type="dxa"/>
            <w:shd w:val="clear" w:color="auto" w:fill="auto"/>
            <w:tcMar>
              <w:top w:w="50" w:type="dxa"/>
              <w:left w:w="108" w:type="dxa"/>
              <w:bottom w:w="0" w:type="dxa"/>
              <w:right w:w="6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0" w:type="dxa"/>
              <w:left w:w="108" w:type="dxa"/>
              <w:bottom w:w="0" w:type="dxa"/>
              <w:right w:w="63" w:type="dxa"/>
            </w:tcMar>
          </w:tcPr>
          <w:p w:rsidR="005F5F47" w:rsidRPr="00480FA7" w:rsidRDefault="005F5F47" w:rsidP="005E47B4">
            <w:pPr>
              <w:spacing w:after="1" w:line="237" w:lineRule="auto"/>
              <w:ind w:right="85"/>
              <w:rPr>
                <w:rFonts w:ascii="Times New Roman" w:hAnsi="Times New Roman"/>
                <w:lang w:val="ru-RU"/>
              </w:rPr>
            </w:pPr>
            <w:r w:rsidRPr="00480FA7">
              <w:rPr>
                <w:rFonts w:ascii="Times New Roman" w:hAnsi="Times New Roman"/>
                <w:lang w:val="ru-RU"/>
              </w:rPr>
              <w:t>В соответствии с Постановлением РСТ от 24.08.2012 № 29/105 «Об установлении нормативов потребления коммунальной услуги по газоснабжению в жилых помещениях при использовании природного газа на территории Ростовской области» (в редакции постановления РСТ от 12.08.2014 № 42/2);</w:t>
            </w:r>
          </w:p>
          <w:p w:rsidR="005F5F47" w:rsidRPr="00480FA7" w:rsidRDefault="005F5F47" w:rsidP="005E47B4">
            <w:pPr>
              <w:spacing w:after="1" w:line="237" w:lineRule="auto"/>
              <w:ind w:right="85"/>
              <w:rPr>
                <w:rFonts w:ascii="Times New Roman" w:hAnsi="Times New Roman"/>
                <w:lang w:val="ru-RU"/>
              </w:rPr>
            </w:pPr>
            <w:r w:rsidRPr="00480FA7">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76" w:anchor="block_2" w:history="1">
              <w:r w:rsidRPr="00480FA7">
                <w:rPr>
                  <w:rFonts w:ascii="Times New Roman" w:hAnsi="Times New Roman"/>
                  <w:lang w:val="ru-RU"/>
                </w:rPr>
                <w:t xml:space="preserve"> </w:t>
              </w:r>
            </w:hyperlink>
            <w:hyperlink r:id="rId77" w:anchor="block_2" w:history="1">
              <w:r w:rsidRPr="00480FA7">
                <w:rPr>
                  <w:rFonts w:ascii="Times New Roman" w:hAnsi="Times New Roman"/>
                  <w:lang w:val="ru-RU"/>
                </w:rPr>
                <w:t>Приказом</w:t>
              </w:r>
            </w:hyperlink>
            <w:hyperlink r:id="rId78"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79" w:anchor="block_1012" w:history="1">
              <w:r w:rsidRPr="00480FA7">
                <w:rPr>
                  <w:rFonts w:ascii="Times New Roman" w:hAnsi="Times New Roman"/>
                  <w:lang w:val="ru-RU"/>
                </w:rPr>
                <w:t xml:space="preserve"> </w:t>
              </w:r>
            </w:hyperlink>
            <w:hyperlink r:id="rId80" w:anchor="block_1012" w:history="1">
              <w:r w:rsidRPr="00480FA7">
                <w:rPr>
                  <w:rFonts w:ascii="Times New Roman" w:hAnsi="Times New Roman"/>
                  <w:lang w:val="ru-RU"/>
                </w:rPr>
                <w:t>приказа</w:t>
              </w:r>
            </w:hyperlink>
            <w:hyperlink r:id="rId81"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82" w:history="1">
              <w:r w:rsidRPr="00480FA7">
                <w:rPr>
                  <w:rFonts w:ascii="Times New Roman" w:hAnsi="Times New Roman"/>
                  <w:lang w:val="ru-RU"/>
                </w:rPr>
                <w:t xml:space="preserve">Изменение </w:t>
              </w:r>
            </w:hyperlink>
          </w:p>
          <w:p w:rsidR="005F5F47" w:rsidRPr="00480FA7" w:rsidRDefault="005F5F47" w:rsidP="005E47B4">
            <w:pPr>
              <w:spacing w:line="258" w:lineRule="auto"/>
              <w:rPr>
                <w:rFonts w:ascii="Times New Roman" w:hAnsi="Times New Roman"/>
                <w:lang w:val="ru-RU"/>
              </w:rPr>
            </w:pPr>
            <w:hyperlink r:id="rId83" w:history="1">
              <w:r w:rsidRPr="00480FA7">
                <w:rPr>
                  <w:rFonts w:ascii="Times New Roman" w:hAnsi="Times New Roman"/>
                </w:rPr>
                <w:t>N</w:t>
              </w:r>
            </w:hyperlink>
            <w:hyperlink r:id="rId84" w:history="1">
              <w:r w:rsidRPr="00480FA7">
                <w:rPr>
                  <w:rFonts w:ascii="Times New Roman" w:hAnsi="Times New Roman"/>
                  <w:lang w:val="ru-RU"/>
                </w:rPr>
                <w:t xml:space="preserve"> </w:t>
              </w:r>
            </w:hyperlink>
            <w:hyperlink r:id="rId85" w:history="1">
              <w:r w:rsidRPr="00480FA7">
                <w:rPr>
                  <w:rFonts w:ascii="Times New Roman" w:hAnsi="Times New Roman"/>
                  <w:lang w:val="ru-RU"/>
                </w:rPr>
                <w:t>1</w:t>
              </w:r>
            </w:hyperlink>
            <w:hyperlink r:id="rId86"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87" w:history="1">
              <w:r w:rsidRPr="00480FA7">
                <w:rPr>
                  <w:rFonts w:ascii="Times New Roman" w:hAnsi="Times New Roman"/>
                  <w:lang w:val="ru-RU"/>
                </w:rPr>
                <w:t xml:space="preserve"> </w:t>
              </w:r>
            </w:hyperlink>
            <w:hyperlink r:id="rId88" w:history="1">
              <w:r w:rsidRPr="00480FA7">
                <w:rPr>
                  <w:rFonts w:ascii="Times New Roman" w:hAnsi="Times New Roman"/>
                  <w:lang w:val="ru-RU"/>
                </w:rPr>
                <w:t>приказом</w:t>
              </w:r>
            </w:hyperlink>
            <w:hyperlink r:id="rId89" w:history="1">
              <w:r w:rsidRPr="00480FA7">
                <w:rPr>
                  <w:rFonts w:ascii="Times New Roman" w:hAnsi="Times New Roman"/>
                  <w:lang w:val="ru-RU"/>
                </w:rPr>
                <w:t xml:space="preserve"> </w:t>
              </w:r>
            </w:hyperlink>
            <w:r w:rsidRPr="00480FA7">
              <w:rPr>
                <w:rFonts w:ascii="Times New Roman" w:hAnsi="Times New Roman"/>
                <w:lang w:val="ru-RU"/>
              </w:rPr>
              <w:t xml:space="preserve">Минстроя </w:t>
            </w:r>
          </w:p>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России от 15 августа 2018 г. </w:t>
            </w:r>
            <w:r w:rsidRPr="00480FA7">
              <w:rPr>
                <w:rFonts w:ascii="Times New Roman" w:hAnsi="Times New Roman"/>
              </w:rPr>
              <w:t>N</w:t>
            </w:r>
            <w:r w:rsidRPr="00480FA7">
              <w:rPr>
                <w:rFonts w:ascii="Times New Roman" w:hAnsi="Times New Roman"/>
                <w:lang w:val="ru-RU"/>
              </w:rPr>
              <w:t xml:space="preserve"> 520/пр)</w:t>
            </w:r>
          </w:p>
        </w:tc>
      </w:tr>
      <w:tr w:rsidR="005F5F47" w:rsidRPr="00480FA7" w:rsidTr="00BD2D1A">
        <w:tblPrEx>
          <w:tblCellMar>
            <w:top w:w="50" w:type="dxa"/>
            <w:right w:w="63" w:type="dxa"/>
          </w:tblCellMar>
        </w:tblPrEx>
        <w:trPr>
          <w:trHeight w:val="506"/>
        </w:trPr>
        <w:tc>
          <w:tcPr>
            <w:tcW w:w="642" w:type="dxa"/>
            <w:vMerge w:val="restart"/>
            <w:shd w:val="clear" w:color="auto" w:fill="auto"/>
            <w:tcMar>
              <w:top w:w="50" w:type="dxa"/>
              <w:left w:w="108" w:type="dxa"/>
              <w:bottom w:w="0" w:type="dxa"/>
              <w:right w:w="63" w:type="dxa"/>
            </w:tcMar>
          </w:tcPr>
          <w:p w:rsidR="005F5F47" w:rsidRPr="00480FA7" w:rsidRDefault="005F5F47" w:rsidP="005E47B4">
            <w:pPr>
              <w:spacing w:line="258" w:lineRule="auto"/>
              <w:ind w:right="45"/>
              <w:jc w:val="center"/>
              <w:rPr>
                <w:rFonts w:ascii="Times New Roman" w:hAnsi="Times New Roman"/>
              </w:rPr>
            </w:pPr>
            <w:r w:rsidRPr="00480FA7">
              <w:rPr>
                <w:rFonts w:ascii="Times New Roman" w:hAnsi="Times New Roman"/>
              </w:rPr>
              <w:lastRenderedPageBreak/>
              <w:t>2.</w:t>
            </w:r>
          </w:p>
        </w:tc>
        <w:tc>
          <w:tcPr>
            <w:tcW w:w="3827" w:type="dxa"/>
            <w:gridSpan w:val="2"/>
            <w:shd w:val="clear" w:color="auto" w:fill="auto"/>
            <w:tcMar>
              <w:top w:w="50" w:type="dxa"/>
              <w:left w:w="108" w:type="dxa"/>
              <w:bottom w:w="0" w:type="dxa"/>
              <w:right w:w="6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автомобильных дорог местного значения городского округа, улично-дорожной сети, объектов дорожного сервиса </w:t>
            </w:r>
          </w:p>
        </w:tc>
        <w:tc>
          <w:tcPr>
            <w:tcW w:w="5103" w:type="dxa"/>
            <w:gridSpan w:val="2"/>
            <w:shd w:val="clear" w:color="auto" w:fill="auto"/>
            <w:tcMar>
              <w:top w:w="50" w:type="dxa"/>
              <w:left w:w="108" w:type="dxa"/>
              <w:bottom w:w="0" w:type="dxa"/>
              <w:right w:w="6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 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5F5F47" w:rsidRPr="00480FA7" w:rsidTr="00BD2D1A">
        <w:tblPrEx>
          <w:tblCellMar>
            <w:top w:w="51" w:type="dxa"/>
            <w:right w:w="60" w:type="dxa"/>
          </w:tblCellMar>
        </w:tblPrEx>
        <w:trPr>
          <w:trHeight w:val="638"/>
        </w:trPr>
        <w:tc>
          <w:tcPr>
            <w:tcW w:w="642" w:type="dxa"/>
            <w:vMerge/>
            <w:shd w:val="clear" w:color="auto" w:fill="auto"/>
            <w:tcMar>
              <w:top w:w="51" w:type="dxa"/>
              <w:left w:w="108" w:type="dxa"/>
              <w:bottom w:w="0" w:type="dxa"/>
              <w:right w:w="60" w:type="dxa"/>
            </w:tcMar>
          </w:tcPr>
          <w:p w:rsidR="005F5F47" w:rsidRPr="00480FA7" w:rsidRDefault="005F5F47" w:rsidP="005E47B4">
            <w:pPr>
              <w:spacing w:line="258" w:lineRule="auto"/>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60"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2.1.</w:t>
            </w:r>
          </w:p>
        </w:tc>
        <w:tc>
          <w:tcPr>
            <w:tcW w:w="3260" w:type="dxa"/>
            <w:vMerge w:val="restart"/>
            <w:shd w:val="clear" w:color="auto" w:fill="auto"/>
            <w:tcMar>
              <w:top w:w="51" w:type="dxa"/>
              <w:left w:w="108" w:type="dxa"/>
              <w:bottom w:w="0" w:type="dxa"/>
              <w:right w:w="60"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параметры улиц и дорог различных категорий </w:t>
            </w:r>
          </w:p>
        </w:tc>
        <w:tc>
          <w:tcPr>
            <w:tcW w:w="2126" w:type="dxa"/>
            <w:shd w:val="clear" w:color="auto" w:fill="auto"/>
            <w:tcMar>
              <w:top w:w="51" w:type="dxa"/>
              <w:left w:w="108" w:type="dxa"/>
              <w:bottom w:w="0" w:type="dxa"/>
              <w:right w:w="60"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w:t>
            </w:r>
            <w:r w:rsidRPr="00480FA7">
              <w:rPr>
                <w:rFonts w:ascii="Times New Roman" w:hAnsi="Times New Roman"/>
                <w:lang w:val="ru-RU"/>
              </w:rPr>
              <w:lastRenderedPageBreak/>
              <w:t xml:space="preserve">допустимого уровня обеспеченности </w:t>
            </w:r>
          </w:p>
        </w:tc>
        <w:tc>
          <w:tcPr>
            <w:tcW w:w="2977" w:type="dxa"/>
            <w:shd w:val="clear" w:color="auto" w:fill="auto"/>
            <w:tcMar>
              <w:top w:w="51" w:type="dxa"/>
              <w:left w:w="108" w:type="dxa"/>
              <w:bottom w:w="0" w:type="dxa"/>
              <w:right w:w="60"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lastRenderedPageBreak/>
              <w:t xml:space="preserve">Объекты внешнего транспорта необходимо </w:t>
            </w:r>
            <w:r w:rsidRPr="00480FA7">
              <w:rPr>
                <w:rFonts w:ascii="Times New Roman" w:hAnsi="Times New Roman"/>
                <w:lang w:val="ru-RU"/>
              </w:rPr>
              <w:lastRenderedPageBreak/>
              <w:t>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5F5F47" w:rsidRPr="00480FA7" w:rsidTr="00BD2D1A">
        <w:tblPrEx>
          <w:tblCellMar>
            <w:top w:w="51" w:type="dxa"/>
            <w:right w:w="60" w:type="dxa"/>
          </w:tblCellMar>
        </w:tblPrEx>
        <w:trPr>
          <w:trHeight w:val="303"/>
        </w:trPr>
        <w:tc>
          <w:tcPr>
            <w:tcW w:w="642" w:type="dxa"/>
            <w:vMerge/>
            <w:shd w:val="clear" w:color="auto" w:fill="auto"/>
            <w:tcMar>
              <w:top w:w="51" w:type="dxa"/>
              <w:left w:w="108" w:type="dxa"/>
              <w:bottom w:w="0" w:type="dxa"/>
              <w:right w:w="60" w:type="dxa"/>
            </w:tcMar>
          </w:tcPr>
          <w:p w:rsidR="005F5F47" w:rsidRPr="00480FA7" w:rsidRDefault="005F5F47" w:rsidP="005E47B4">
            <w:pPr>
              <w:spacing w:line="258" w:lineRule="auto"/>
              <w:ind w:left="17"/>
              <w:jc w:val="center"/>
              <w:rPr>
                <w:rFonts w:ascii="Times New Roman" w:hAnsi="Times New Roman"/>
                <w:lang w:val="ru-RU"/>
              </w:rPr>
            </w:pPr>
          </w:p>
        </w:tc>
        <w:tc>
          <w:tcPr>
            <w:tcW w:w="567" w:type="dxa"/>
            <w:vMerge/>
            <w:shd w:val="clear" w:color="auto" w:fill="auto"/>
            <w:tcMar>
              <w:top w:w="51" w:type="dxa"/>
              <w:left w:w="108" w:type="dxa"/>
              <w:bottom w:w="0" w:type="dxa"/>
              <w:right w:w="60" w:type="dxa"/>
            </w:tcMar>
          </w:tcPr>
          <w:p w:rsidR="005F5F47" w:rsidRPr="00480FA7" w:rsidRDefault="005F5F47" w:rsidP="005E47B4">
            <w:pPr>
              <w:spacing w:after="160" w:line="258" w:lineRule="auto"/>
              <w:rPr>
                <w:rFonts w:ascii="Times New Roman" w:hAnsi="Times New Roman"/>
                <w:lang w:val="ru-RU"/>
              </w:rPr>
            </w:pPr>
          </w:p>
        </w:tc>
        <w:tc>
          <w:tcPr>
            <w:tcW w:w="3260" w:type="dxa"/>
            <w:vMerge/>
            <w:shd w:val="clear" w:color="auto" w:fill="auto"/>
            <w:tcMar>
              <w:top w:w="51" w:type="dxa"/>
              <w:left w:w="108" w:type="dxa"/>
              <w:bottom w:w="0" w:type="dxa"/>
              <w:right w:w="60" w:type="dxa"/>
            </w:tcMar>
          </w:tcPr>
          <w:p w:rsidR="005F5F47" w:rsidRPr="00480FA7"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60"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0" w:type="dxa"/>
            </w:tcMar>
          </w:tcPr>
          <w:p w:rsidR="005F5F47" w:rsidRPr="00480FA7" w:rsidRDefault="005F5F47" w:rsidP="005E47B4">
            <w:pPr>
              <w:spacing w:after="2" w:line="237" w:lineRule="auto"/>
              <w:ind w:right="88"/>
              <w:rPr>
                <w:rFonts w:ascii="Times New Roman" w:hAnsi="Times New Roman"/>
                <w:lang w:val="ru-RU"/>
              </w:rPr>
            </w:pPr>
            <w:r w:rsidRPr="00480FA7">
              <w:rPr>
                <w:rFonts w:ascii="Times New Roman" w:hAnsi="Times New Roman"/>
                <w:lang w:val="ru-RU"/>
              </w:rPr>
              <w:t>СП 42.13330.2016 Градостроительство. Планировка и застройка городских и сельских поселений. Актуализированная редакция СНиП 2.07.01-89*,</w:t>
            </w:r>
            <w:hyperlink r:id="rId90" w:anchor="block_2" w:history="1">
              <w:r w:rsidRPr="00480FA7">
                <w:rPr>
                  <w:rFonts w:ascii="Times New Roman" w:hAnsi="Times New Roman"/>
                  <w:lang w:val="ru-RU"/>
                </w:rPr>
                <w:t xml:space="preserve"> </w:t>
              </w:r>
            </w:hyperlink>
            <w:hyperlink r:id="rId91" w:anchor="block_2" w:history="1">
              <w:r w:rsidRPr="00480FA7">
                <w:rPr>
                  <w:rFonts w:ascii="Times New Roman" w:hAnsi="Times New Roman"/>
                  <w:lang w:val="ru-RU"/>
                </w:rPr>
                <w:t>Приказом</w:t>
              </w:r>
            </w:hyperlink>
            <w:hyperlink r:id="rId92"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93" w:anchor="block_1012" w:history="1">
              <w:r w:rsidRPr="00480FA7">
                <w:rPr>
                  <w:rFonts w:ascii="Times New Roman" w:hAnsi="Times New Roman"/>
                  <w:lang w:val="ru-RU"/>
                </w:rPr>
                <w:t xml:space="preserve"> </w:t>
              </w:r>
            </w:hyperlink>
            <w:hyperlink r:id="rId94" w:anchor="block_1012" w:history="1">
              <w:r w:rsidRPr="00480FA7">
                <w:rPr>
                  <w:rFonts w:ascii="Times New Roman" w:hAnsi="Times New Roman"/>
                  <w:lang w:val="ru-RU"/>
                </w:rPr>
                <w:t>приказа</w:t>
              </w:r>
            </w:hyperlink>
            <w:hyperlink r:id="rId95"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96" w:history="1">
              <w:r w:rsidRPr="00480FA7">
                <w:rPr>
                  <w:rFonts w:ascii="Times New Roman" w:hAnsi="Times New Roman"/>
                  <w:lang w:val="ru-RU"/>
                </w:rPr>
                <w:t xml:space="preserve">Изменение </w:t>
              </w:r>
            </w:hyperlink>
            <w:hyperlink r:id="rId97" w:history="1">
              <w:r w:rsidRPr="00480FA7">
                <w:rPr>
                  <w:rFonts w:ascii="Times New Roman" w:hAnsi="Times New Roman"/>
                </w:rPr>
                <w:t>N</w:t>
              </w:r>
            </w:hyperlink>
            <w:hyperlink r:id="rId98" w:history="1">
              <w:r w:rsidRPr="00480FA7">
                <w:rPr>
                  <w:rFonts w:ascii="Times New Roman" w:hAnsi="Times New Roman"/>
                  <w:lang w:val="ru-RU"/>
                </w:rPr>
                <w:t xml:space="preserve"> </w:t>
              </w:r>
            </w:hyperlink>
            <w:hyperlink r:id="rId99" w:history="1">
              <w:r w:rsidRPr="00480FA7">
                <w:rPr>
                  <w:rFonts w:ascii="Times New Roman" w:hAnsi="Times New Roman"/>
                  <w:lang w:val="ru-RU"/>
                </w:rPr>
                <w:t>1</w:t>
              </w:r>
            </w:hyperlink>
            <w:hyperlink r:id="rId100"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101" w:history="1">
              <w:r w:rsidRPr="00480FA7">
                <w:rPr>
                  <w:rFonts w:ascii="Times New Roman" w:hAnsi="Times New Roman"/>
                  <w:lang w:val="ru-RU"/>
                </w:rPr>
                <w:t xml:space="preserve"> </w:t>
              </w:r>
            </w:hyperlink>
            <w:hyperlink r:id="rId102" w:history="1">
              <w:r w:rsidRPr="00480FA7">
                <w:rPr>
                  <w:rFonts w:ascii="Times New Roman" w:hAnsi="Times New Roman"/>
                  <w:lang w:val="ru-RU"/>
                </w:rPr>
                <w:t>приказом</w:t>
              </w:r>
            </w:hyperlink>
            <w:hyperlink r:id="rId103"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(п.11.4 Таблица 7); СП 42.13330.2016 Градостроительство. Планировка и застройка городских и сельских </w:t>
            </w:r>
            <w:r w:rsidRPr="00480FA7">
              <w:rPr>
                <w:rFonts w:ascii="Times New Roman" w:hAnsi="Times New Roman"/>
                <w:lang w:val="ru-RU"/>
              </w:rPr>
              <w:lastRenderedPageBreak/>
              <w:t xml:space="preserve">поселений. Актуализированная редакция СНиП 2.07.01-89*, </w:t>
            </w:r>
            <w:hyperlink r:id="rId104" w:anchor="block_2" w:history="1">
              <w:r w:rsidRPr="00480FA7">
                <w:rPr>
                  <w:rFonts w:ascii="Times New Roman" w:hAnsi="Times New Roman"/>
                  <w:lang w:val="ru-RU"/>
                </w:rPr>
                <w:t>Приказом</w:t>
              </w:r>
            </w:hyperlink>
            <w:hyperlink r:id="rId105"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106" w:anchor="block_1012" w:history="1">
              <w:r w:rsidRPr="00480FA7">
                <w:rPr>
                  <w:rFonts w:ascii="Times New Roman" w:hAnsi="Times New Roman"/>
                  <w:lang w:val="ru-RU"/>
                </w:rPr>
                <w:t xml:space="preserve"> </w:t>
              </w:r>
            </w:hyperlink>
            <w:hyperlink r:id="rId107" w:anchor="block_1012" w:history="1">
              <w:r w:rsidRPr="00480FA7">
                <w:rPr>
                  <w:rFonts w:ascii="Times New Roman" w:hAnsi="Times New Roman"/>
                  <w:lang w:val="ru-RU"/>
                </w:rPr>
                <w:t>приказа</w:t>
              </w:r>
            </w:hyperlink>
            <w:hyperlink r:id="rId108"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109" w:history="1">
              <w:r w:rsidRPr="00480FA7">
                <w:rPr>
                  <w:rFonts w:ascii="Times New Roman" w:hAnsi="Times New Roman"/>
                  <w:lang w:val="ru-RU"/>
                </w:rPr>
                <w:t xml:space="preserve">Изменение </w:t>
              </w:r>
            </w:hyperlink>
            <w:hyperlink r:id="rId110" w:history="1">
              <w:r w:rsidRPr="00480FA7">
                <w:rPr>
                  <w:rFonts w:ascii="Times New Roman" w:hAnsi="Times New Roman"/>
                </w:rPr>
                <w:t>N</w:t>
              </w:r>
            </w:hyperlink>
            <w:hyperlink r:id="rId111" w:history="1">
              <w:r w:rsidRPr="00480FA7">
                <w:rPr>
                  <w:rFonts w:ascii="Times New Roman" w:hAnsi="Times New Roman"/>
                  <w:lang w:val="ru-RU"/>
                </w:rPr>
                <w:t xml:space="preserve"> </w:t>
              </w:r>
            </w:hyperlink>
            <w:hyperlink r:id="rId112" w:history="1">
              <w:r w:rsidRPr="00480FA7">
                <w:rPr>
                  <w:rFonts w:ascii="Times New Roman" w:hAnsi="Times New Roman"/>
                  <w:lang w:val="ru-RU"/>
                </w:rPr>
                <w:t>1</w:t>
              </w:r>
            </w:hyperlink>
            <w:hyperlink r:id="rId113"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114" w:history="1">
              <w:r w:rsidRPr="00480FA7">
                <w:rPr>
                  <w:rFonts w:ascii="Times New Roman" w:hAnsi="Times New Roman"/>
                  <w:lang w:val="ru-RU"/>
                </w:rPr>
                <w:t xml:space="preserve"> </w:t>
              </w:r>
            </w:hyperlink>
            <w:hyperlink r:id="rId115" w:history="1">
              <w:r w:rsidRPr="00480FA7">
                <w:rPr>
                  <w:rFonts w:ascii="Times New Roman" w:hAnsi="Times New Roman"/>
                  <w:lang w:val="ru-RU"/>
                </w:rPr>
                <w:t>приказом</w:t>
              </w:r>
            </w:hyperlink>
            <w:hyperlink r:id="rId116"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(п.11.5 Таблица 8). </w:t>
            </w:r>
          </w:p>
        </w:tc>
      </w:tr>
      <w:tr w:rsidR="005F5F47" w:rsidRPr="00480FA7" w:rsidTr="00BD2D1A">
        <w:tblPrEx>
          <w:tblCellMar>
            <w:top w:w="51" w:type="dxa"/>
            <w:right w:w="60" w:type="dxa"/>
          </w:tblCellMar>
        </w:tblPrEx>
        <w:trPr>
          <w:trHeight w:val="7957"/>
        </w:trPr>
        <w:tc>
          <w:tcPr>
            <w:tcW w:w="642" w:type="dxa"/>
            <w:vMerge/>
            <w:shd w:val="clear" w:color="auto" w:fill="auto"/>
            <w:tcMar>
              <w:top w:w="51" w:type="dxa"/>
              <w:left w:w="108" w:type="dxa"/>
              <w:bottom w:w="0" w:type="dxa"/>
              <w:right w:w="60" w:type="dxa"/>
            </w:tcMar>
          </w:tcPr>
          <w:p w:rsidR="005F5F47" w:rsidRPr="00480FA7" w:rsidRDefault="005F5F47" w:rsidP="005E47B4">
            <w:pPr>
              <w:spacing w:line="258" w:lineRule="auto"/>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60"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2.2.</w:t>
            </w:r>
          </w:p>
        </w:tc>
        <w:tc>
          <w:tcPr>
            <w:tcW w:w="3260" w:type="dxa"/>
            <w:vMerge w:val="restart"/>
            <w:shd w:val="clear" w:color="auto" w:fill="auto"/>
            <w:tcMar>
              <w:top w:w="51" w:type="dxa"/>
              <w:left w:w="108" w:type="dxa"/>
              <w:bottom w:w="0" w:type="dxa"/>
              <w:right w:w="60"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обеспеченности объектов автомобильными стоянками </w:t>
            </w:r>
          </w:p>
        </w:tc>
        <w:tc>
          <w:tcPr>
            <w:tcW w:w="2126" w:type="dxa"/>
            <w:shd w:val="clear" w:color="auto" w:fill="auto"/>
            <w:tcMar>
              <w:top w:w="51" w:type="dxa"/>
              <w:left w:w="108" w:type="dxa"/>
              <w:bottom w:w="0" w:type="dxa"/>
              <w:right w:w="60"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5F5F47" w:rsidRPr="00480FA7" w:rsidRDefault="005F5F47" w:rsidP="005E47B4">
            <w:pPr>
              <w:spacing w:after="1" w:line="237" w:lineRule="auto"/>
              <w:rPr>
                <w:rFonts w:ascii="Times New Roman" w:hAnsi="Times New Roman"/>
              </w:rPr>
            </w:pPr>
            <w:r w:rsidRPr="00480FA7">
              <w:rPr>
                <w:rFonts w:ascii="Times New Roman" w:hAnsi="Times New Roman"/>
                <w:lang w:val="ru-RU"/>
              </w:rPr>
              <w:t xml:space="preserve">Количество машино-мест на открытых приобъектных стоянках у общественных зданий, учреждений, предприятий, торговых центров, вокзалов и т.д. (в том числе встроенных, пристроенных к жилым зданиям) определяется в соответствии с СП 42.13330.2016 (Таблица 11.8 Приложение Ж); Расстояние пешеходных подходов от стоянок для временного хранения легковых автомобилей следует принимать не более, м. (СП 42.13330.2016 п.11.25); Размер земельных участков гаражей и стоянок легковых автомобилей в зависимости от их этажности в соответствии с СП 42.13330.2016 (п. 11.37); В соответствии с ВСН 62-91* следует выделять места для личных автотранспортных средств инвалидов; От стоянок для постоянного и временного хранения автомобилей необходимо </w:t>
            </w:r>
            <w:r w:rsidRPr="00480FA7">
              <w:rPr>
                <w:rFonts w:ascii="Times New Roman" w:hAnsi="Times New Roman"/>
                <w:lang w:val="ru-RU"/>
              </w:rPr>
              <w:lastRenderedPageBreak/>
              <w:t xml:space="preserve">соблюдать санитарные разрывы согласно СанПиН 2.1/2.1.1.1200-03; Для хранения грузовых автомобилей следует предусматривать открытые площадки в соответствии с требованиями СП 37.13330.2012 Промышленный транспорт. </w:t>
            </w:r>
            <w:r w:rsidRPr="00480FA7">
              <w:rPr>
                <w:rFonts w:ascii="Times New Roman" w:hAnsi="Times New Roman"/>
              </w:rPr>
              <w:t>Актуализированная редакция СНиП 2.05.07-91* (с Изменениями N 1, 2, 3)</w:t>
            </w:r>
          </w:p>
        </w:tc>
      </w:tr>
      <w:tr w:rsidR="005F5F47" w:rsidRPr="00480FA7" w:rsidTr="00BD2D1A">
        <w:tblPrEx>
          <w:tblCellMar>
            <w:top w:w="51" w:type="dxa"/>
            <w:right w:w="72" w:type="dxa"/>
          </w:tblCellMar>
        </w:tblPrEx>
        <w:trPr>
          <w:trHeight w:val="1347"/>
        </w:trPr>
        <w:tc>
          <w:tcPr>
            <w:tcW w:w="642" w:type="dxa"/>
            <w:vMerge/>
            <w:shd w:val="clear" w:color="auto" w:fill="auto"/>
            <w:tcMar>
              <w:top w:w="51" w:type="dxa"/>
              <w:left w:w="108" w:type="dxa"/>
              <w:bottom w:w="0" w:type="dxa"/>
              <w:right w:w="72" w:type="dxa"/>
            </w:tcMar>
          </w:tcPr>
          <w:p w:rsidR="005F5F47" w:rsidRPr="00480FA7" w:rsidRDefault="005F5F47" w:rsidP="005E47B4">
            <w:pPr>
              <w:spacing w:line="258" w:lineRule="auto"/>
              <w:ind w:left="17"/>
              <w:jc w:val="center"/>
              <w:rPr>
                <w:rFonts w:ascii="Times New Roman" w:hAnsi="Times New Roman"/>
              </w:rPr>
            </w:pPr>
          </w:p>
        </w:tc>
        <w:tc>
          <w:tcPr>
            <w:tcW w:w="567" w:type="dxa"/>
            <w:vMerge/>
            <w:shd w:val="clear" w:color="auto" w:fill="auto"/>
            <w:tcMar>
              <w:top w:w="51" w:type="dxa"/>
              <w:left w:w="108" w:type="dxa"/>
              <w:bottom w:w="0" w:type="dxa"/>
              <w:right w:w="72" w:type="dxa"/>
            </w:tcMar>
          </w:tcPr>
          <w:p w:rsidR="005F5F47" w:rsidRPr="00480FA7" w:rsidRDefault="005F5F47" w:rsidP="005E47B4">
            <w:pPr>
              <w:spacing w:after="160" w:line="258" w:lineRule="auto"/>
              <w:rPr>
                <w:rFonts w:ascii="Times New Roman" w:hAnsi="Times New Roman"/>
              </w:rPr>
            </w:pPr>
          </w:p>
        </w:tc>
        <w:tc>
          <w:tcPr>
            <w:tcW w:w="3260" w:type="dxa"/>
            <w:vMerge/>
            <w:shd w:val="clear" w:color="auto" w:fill="auto"/>
            <w:tcMar>
              <w:top w:w="51" w:type="dxa"/>
              <w:left w:w="108" w:type="dxa"/>
              <w:bottom w:w="0" w:type="dxa"/>
              <w:right w:w="72" w:type="dxa"/>
            </w:tcMar>
          </w:tcPr>
          <w:p w:rsidR="005F5F47" w:rsidRPr="00480FA7" w:rsidRDefault="005F5F47" w:rsidP="005E47B4">
            <w:pPr>
              <w:spacing w:after="160" w:line="258" w:lineRule="auto"/>
              <w:rPr>
                <w:rFonts w:ascii="Times New Roman" w:hAnsi="Times New Roman"/>
              </w:rPr>
            </w:pPr>
          </w:p>
        </w:tc>
        <w:tc>
          <w:tcPr>
            <w:tcW w:w="2126" w:type="dxa"/>
            <w:shd w:val="clear" w:color="auto" w:fill="auto"/>
            <w:tcMar>
              <w:top w:w="51" w:type="dxa"/>
              <w:left w:w="108" w:type="dxa"/>
              <w:bottom w:w="0" w:type="dxa"/>
              <w:right w:w="72"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72" w:type="dxa"/>
            </w:tcMar>
          </w:tcPr>
          <w:p w:rsidR="005F5F47" w:rsidRPr="00480FA7" w:rsidRDefault="005F5F47" w:rsidP="005E47B4">
            <w:pPr>
              <w:spacing w:line="238" w:lineRule="auto"/>
              <w:rPr>
                <w:rFonts w:ascii="Times New Roman" w:hAnsi="Times New Roman"/>
                <w:lang w:val="ru-RU"/>
              </w:rPr>
            </w:pPr>
            <w:r w:rsidRPr="00480FA7">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117" w:anchor="block_2" w:history="1">
              <w:r w:rsidRPr="00480FA7">
                <w:rPr>
                  <w:rFonts w:ascii="Times New Roman" w:hAnsi="Times New Roman"/>
                  <w:lang w:val="ru-RU"/>
                </w:rPr>
                <w:t xml:space="preserve"> </w:t>
              </w:r>
            </w:hyperlink>
            <w:hyperlink r:id="rId118" w:anchor="block_2" w:history="1">
              <w:r w:rsidRPr="00480FA7">
                <w:rPr>
                  <w:rFonts w:ascii="Times New Roman" w:hAnsi="Times New Roman"/>
                  <w:lang w:val="ru-RU"/>
                </w:rPr>
                <w:t>Приказом</w:t>
              </w:r>
            </w:hyperlink>
            <w:hyperlink r:id="rId119"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120" w:anchor="block_1012" w:history="1">
              <w:r w:rsidRPr="00480FA7">
                <w:rPr>
                  <w:rFonts w:ascii="Times New Roman" w:hAnsi="Times New Roman"/>
                  <w:lang w:val="ru-RU"/>
                </w:rPr>
                <w:t xml:space="preserve"> </w:t>
              </w:r>
            </w:hyperlink>
            <w:hyperlink r:id="rId121" w:anchor="block_1012" w:history="1">
              <w:r w:rsidRPr="00480FA7">
                <w:rPr>
                  <w:rFonts w:ascii="Times New Roman" w:hAnsi="Times New Roman"/>
                  <w:lang w:val="ru-RU"/>
                </w:rPr>
                <w:t>приказа</w:t>
              </w:r>
            </w:hyperlink>
            <w:hyperlink r:id="rId122"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123" w:history="1">
              <w:r w:rsidRPr="00480FA7">
                <w:rPr>
                  <w:rFonts w:ascii="Times New Roman" w:hAnsi="Times New Roman"/>
                  <w:lang w:val="ru-RU"/>
                </w:rPr>
                <w:t xml:space="preserve">Изменение </w:t>
              </w:r>
            </w:hyperlink>
            <w:hyperlink r:id="rId124" w:history="1">
              <w:r w:rsidRPr="00480FA7">
                <w:rPr>
                  <w:rFonts w:ascii="Times New Roman" w:hAnsi="Times New Roman"/>
                </w:rPr>
                <w:t>N</w:t>
              </w:r>
            </w:hyperlink>
            <w:hyperlink r:id="rId125" w:history="1">
              <w:r w:rsidRPr="00480FA7">
                <w:rPr>
                  <w:rFonts w:ascii="Times New Roman" w:hAnsi="Times New Roman"/>
                  <w:lang w:val="ru-RU"/>
                </w:rPr>
                <w:t xml:space="preserve"> </w:t>
              </w:r>
            </w:hyperlink>
            <w:hyperlink r:id="rId126" w:history="1">
              <w:r w:rsidRPr="00480FA7">
                <w:rPr>
                  <w:rFonts w:ascii="Times New Roman" w:hAnsi="Times New Roman"/>
                  <w:lang w:val="ru-RU"/>
                </w:rPr>
                <w:t>1</w:t>
              </w:r>
            </w:hyperlink>
            <w:hyperlink r:id="rId127"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128" w:history="1">
              <w:r w:rsidRPr="00480FA7">
                <w:rPr>
                  <w:rFonts w:ascii="Times New Roman" w:hAnsi="Times New Roman"/>
                  <w:lang w:val="ru-RU"/>
                </w:rPr>
                <w:t xml:space="preserve"> </w:t>
              </w:r>
            </w:hyperlink>
            <w:hyperlink r:id="rId129" w:history="1">
              <w:r w:rsidRPr="00480FA7">
                <w:rPr>
                  <w:rFonts w:ascii="Times New Roman" w:hAnsi="Times New Roman"/>
                  <w:lang w:val="ru-RU"/>
                </w:rPr>
                <w:t>приказом</w:t>
              </w:r>
            </w:hyperlink>
            <w:hyperlink r:id="rId130"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 11.26 и п. 11.27) </w:t>
            </w:r>
          </w:p>
        </w:tc>
      </w:tr>
      <w:tr w:rsidR="005F5F47" w:rsidRPr="00480FA7" w:rsidTr="00BD2D1A">
        <w:tblPrEx>
          <w:tblCellMar>
            <w:top w:w="51" w:type="dxa"/>
            <w:right w:w="72" w:type="dxa"/>
          </w:tblCellMar>
        </w:tblPrEx>
        <w:trPr>
          <w:trHeight w:val="638"/>
        </w:trPr>
        <w:tc>
          <w:tcPr>
            <w:tcW w:w="642" w:type="dxa"/>
            <w:vMerge/>
            <w:shd w:val="clear" w:color="auto" w:fill="auto"/>
            <w:tcMar>
              <w:top w:w="51" w:type="dxa"/>
              <w:left w:w="108" w:type="dxa"/>
              <w:bottom w:w="0" w:type="dxa"/>
              <w:right w:w="72" w:type="dxa"/>
            </w:tcMar>
          </w:tcPr>
          <w:p w:rsidR="005F5F47" w:rsidRPr="00480FA7" w:rsidRDefault="005F5F47" w:rsidP="005E47B4">
            <w:pPr>
              <w:spacing w:line="258" w:lineRule="auto"/>
              <w:ind w:left="17"/>
              <w:jc w:val="center"/>
              <w:rPr>
                <w:rFonts w:ascii="Times New Roman" w:hAnsi="Times New Roman"/>
                <w:lang w:val="ru-RU"/>
              </w:rPr>
            </w:pPr>
          </w:p>
        </w:tc>
        <w:tc>
          <w:tcPr>
            <w:tcW w:w="567" w:type="dxa"/>
            <w:shd w:val="clear" w:color="auto" w:fill="auto"/>
            <w:tcMar>
              <w:top w:w="51" w:type="dxa"/>
              <w:left w:w="108" w:type="dxa"/>
              <w:bottom w:w="0" w:type="dxa"/>
              <w:right w:w="72"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2.3.</w:t>
            </w:r>
          </w:p>
        </w:tc>
        <w:tc>
          <w:tcPr>
            <w:tcW w:w="3260" w:type="dxa"/>
            <w:shd w:val="clear" w:color="auto" w:fill="auto"/>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5F5F47" w:rsidRPr="00480FA7" w:rsidRDefault="005F5F47" w:rsidP="005E47B4">
            <w:pPr>
              <w:spacing w:line="237" w:lineRule="auto"/>
              <w:rPr>
                <w:rFonts w:ascii="Times New Roman" w:hAnsi="Times New Roman"/>
              </w:rPr>
            </w:pPr>
            <w:r w:rsidRPr="00480FA7">
              <w:rPr>
                <w:rFonts w:ascii="Times New Roman" w:hAnsi="Times New Roman"/>
              </w:rPr>
              <w:t xml:space="preserve">Показатель минимально допустимого уровня </w:t>
            </w:r>
          </w:p>
          <w:p w:rsidR="005F5F47" w:rsidRPr="00480FA7" w:rsidRDefault="005F5F47" w:rsidP="005E47B4">
            <w:pPr>
              <w:spacing w:line="258" w:lineRule="auto"/>
              <w:rPr>
                <w:rFonts w:ascii="Times New Roman" w:hAnsi="Times New Roman"/>
              </w:rPr>
            </w:pPr>
            <w:r w:rsidRPr="00480FA7">
              <w:rPr>
                <w:rFonts w:ascii="Times New Roman" w:hAnsi="Times New Roman"/>
              </w:rPr>
              <w:t xml:space="preserve">обеспеченности </w:t>
            </w:r>
          </w:p>
          <w:p w:rsidR="005F5F47" w:rsidRPr="00480FA7" w:rsidRDefault="005F5F47" w:rsidP="005E47B4">
            <w:pPr>
              <w:spacing w:line="258" w:lineRule="auto"/>
              <w:rPr>
                <w:rFonts w:ascii="Times New Roman" w:hAnsi="Times New Roman"/>
              </w:rPr>
            </w:pPr>
            <w:r w:rsidRPr="00480FA7">
              <w:rPr>
                <w:rFonts w:ascii="Times New Roman" w:hAnsi="Times New Roman"/>
              </w:rPr>
              <w:t xml:space="preserve"> </w:t>
            </w:r>
          </w:p>
        </w:tc>
        <w:tc>
          <w:tcPr>
            <w:tcW w:w="2977" w:type="dxa"/>
            <w:shd w:val="clear" w:color="auto" w:fill="auto"/>
            <w:tcMar>
              <w:top w:w="51" w:type="dxa"/>
              <w:left w:w="108" w:type="dxa"/>
              <w:bottom w:w="0" w:type="dxa"/>
              <w:right w:w="72" w:type="dxa"/>
            </w:tcMar>
          </w:tcPr>
          <w:p w:rsidR="005F5F47" w:rsidRPr="00480FA7" w:rsidRDefault="005F5F47" w:rsidP="005E47B4">
            <w:pPr>
              <w:spacing w:after="2" w:line="237" w:lineRule="auto"/>
              <w:ind w:right="76"/>
              <w:rPr>
                <w:rFonts w:ascii="Times New Roman" w:hAnsi="Times New Roman"/>
                <w:lang w:val="ru-RU"/>
              </w:rPr>
            </w:pPr>
            <w:r w:rsidRPr="00480FA7">
              <w:rPr>
                <w:rFonts w:ascii="Times New Roman" w:hAnsi="Times New Roman"/>
                <w:lang w:val="ru-RU"/>
              </w:rPr>
              <w:t>СП 42.13330.2011 Градостроительство. Планировка и застройка городских и сельских поселений. Актуализированная редакция СНиП 2.07.01-89*(в ред.</w:t>
            </w:r>
            <w:hyperlink r:id="rId131" w:history="1">
              <w:r w:rsidRPr="00480FA7">
                <w:rPr>
                  <w:rFonts w:ascii="Times New Roman" w:hAnsi="Times New Roman"/>
                  <w:lang w:val="ru-RU"/>
                </w:rPr>
                <w:t>СП</w:t>
              </w:r>
            </w:hyperlink>
            <w:hyperlink r:id="rId132" w:history="1">
              <w:r w:rsidRPr="00480FA7">
                <w:rPr>
                  <w:rFonts w:ascii="Times New Roman" w:hAnsi="Times New Roman"/>
                  <w:lang w:val="ru-RU"/>
                </w:rPr>
                <w:t xml:space="preserve"> </w:t>
              </w:r>
            </w:hyperlink>
            <w:hyperlink r:id="rId133" w:history="1">
              <w:r w:rsidRPr="00480FA7">
                <w:rPr>
                  <w:rFonts w:ascii="Times New Roman" w:hAnsi="Times New Roman"/>
                  <w:lang w:val="ru-RU"/>
                </w:rPr>
                <w:t>42.13330.2016,</w:t>
              </w:r>
            </w:hyperlink>
            <w:r w:rsidRPr="00480FA7">
              <w:rPr>
                <w:rFonts w:ascii="Times New Roman" w:hAnsi="Times New Roman"/>
                <w:lang w:val="ru-RU"/>
              </w:rPr>
              <w:t xml:space="preserve"> </w:t>
            </w:r>
            <w:hyperlink r:id="rId134" w:anchor="block_2" w:history="1">
              <w:r w:rsidRPr="00480FA7">
                <w:rPr>
                  <w:rFonts w:ascii="Times New Roman" w:hAnsi="Times New Roman"/>
                  <w:lang w:val="ru-RU"/>
                </w:rPr>
                <w:t>Приказом</w:t>
              </w:r>
            </w:hyperlink>
            <w:hyperlink r:id="rId135"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136" w:anchor="block_1012" w:history="1">
              <w:r w:rsidRPr="00480FA7">
                <w:rPr>
                  <w:rFonts w:ascii="Times New Roman" w:hAnsi="Times New Roman"/>
                  <w:lang w:val="ru-RU"/>
                </w:rPr>
                <w:t xml:space="preserve"> </w:t>
              </w:r>
            </w:hyperlink>
            <w:hyperlink r:id="rId137" w:anchor="block_1012" w:history="1">
              <w:r w:rsidRPr="00480FA7">
                <w:rPr>
                  <w:rFonts w:ascii="Times New Roman" w:hAnsi="Times New Roman"/>
                  <w:lang w:val="ru-RU"/>
                </w:rPr>
                <w:t>приказа</w:t>
              </w:r>
            </w:hyperlink>
            <w:hyperlink r:id="rId138"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139" w:history="1">
              <w:r w:rsidRPr="00480FA7">
                <w:rPr>
                  <w:rFonts w:ascii="Times New Roman" w:hAnsi="Times New Roman"/>
                  <w:lang w:val="ru-RU"/>
                </w:rPr>
                <w:t xml:space="preserve">Изменение </w:t>
              </w:r>
            </w:hyperlink>
            <w:hyperlink r:id="rId140" w:history="1">
              <w:r w:rsidRPr="00480FA7">
                <w:rPr>
                  <w:rFonts w:ascii="Times New Roman" w:hAnsi="Times New Roman"/>
                </w:rPr>
                <w:t>N</w:t>
              </w:r>
            </w:hyperlink>
            <w:hyperlink r:id="rId141" w:history="1">
              <w:r w:rsidRPr="00480FA7">
                <w:rPr>
                  <w:rFonts w:ascii="Times New Roman" w:hAnsi="Times New Roman"/>
                  <w:lang w:val="ru-RU"/>
                </w:rPr>
                <w:t xml:space="preserve"> </w:t>
              </w:r>
            </w:hyperlink>
            <w:hyperlink r:id="rId142" w:history="1">
              <w:r w:rsidRPr="00480FA7">
                <w:rPr>
                  <w:rFonts w:ascii="Times New Roman" w:hAnsi="Times New Roman"/>
                  <w:lang w:val="ru-RU"/>
                </w:rPr>
                <w:t>1</w:t>
              </w:r>
            </w:hyperlink>
            <w:hyperlink r:id="rId143"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144" w:history="1">
              <w:r w:rsidRPr="00480FA7">
                <w:rPr>
                  <w:rFonts w:ascii="Times New Roman" w:hAnsi="Times New Roman"/>
                  <w:lang w:val="ru-RU"/>
                </w:rPr>
                <w:t xml:space="preserve"> </w:t>
              </w:r>
            </w:hyperlink>
            <w:hyperlink r:id="rId145" w:history="1">
              <w:r w:rsidRPr="00480FA7">
                <w:rPr>
                  <w:rFonts w:ascii="Times New Roman" w:hAnsi="Times New Roman"/>
                  <w:lang w:val="ru-RU"/>
                </w:rPr>
                <w:t>приказом</w:t>
              </w:r>
            </w:hyperlink>
            <w:hyperlink r:id="rId146"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 11.26 и п. 11.27) </w:t>
            </w:r>
          </w:p>
        </w:tc>
      </w:tr>
      <w:tr w:rsidR="005F5F47" w:rsidRPr="00480FA7" w:rsidTr="00BD2D1A">
        <w:tblPrEx>
          <w:tblCellMar>
            <w:top w:w="51" w:type="dxa"/>
            <w:right w:w="72" w:type="dxa"/>
          </w:tblCellMar>
        </w:tblPrEx>
        <w:trPr>
          <w:trHeight w:val="2797"/>
        </w:trPr>
        <w:tc>
          <w:tcPr>
            <w:tcW w:w="642" w:type="dxa"/>
            <w:vMerge/>
            <w:shd w:val="clear" w:color="auto" w:fill="auto"/>
            <w:tcMar>
              <w:top w:w="51" w:type="dxa"/>
              <w:left w:w="108" w:type="dxa"/>
              <w:bottom w:w="0" w:type="dxa"/>
              <w:right w:w="72" w:type="dxa"/>
            </w:tcMar>
          </w:tcPr>
          <w:p w:rsidR="005F5F47" w:rsidRPr="00480FA7" w:rsidRDefault="005F5F47" w:rsidP="005E47B4">
            <w:pPr>
              <w:spacing w:line="258" w:lineRule="auto"/>
              <w:ind w:left="17"/>
              <w:jc w:val="center"/>
              <w:rPr>
                <w:rFonts w:ascii="Times New Roman" w:hAnsi="Times New Roman"/>
                <w:lang w:val="ru-RU"/>
              </w:rPr>
            </w:pPr>
          </w:p>
        </w:tc>
        <w:tc>
          <w:tcPr>
            <w:tcW w:w="567" w:type="dxa"/>
            <w:vMerge w:val="restart"/>
            <w:shd w:val="clear" w:color="auto" w:fill="auto"/>
            <w:tcMar>
              <w:top w:w="51" w:type="dxa"/>
              <w:left w:w="108" w:type="dxa"/>
              <w:bottom w:w="0" w:type="dxa"/>
              <w:right w:w="72"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2.4.</w:t>
            </w:r>
          </w:p>
        </w:tc>
        <w:tc>
          <w:tcPr>
            <w:tcW w:w="3260" w:type="dxa"/>
            <w:vMerge w:val="restart"/>
            <w:shd w:val="clear" w:color="auto" w:fill="auto"/>
          </w:tcPr>
          <w:p w:rsidR="005F5F47" w:rsidRPr="00480FA7" w:rsidRDefault="005F5F47" w:rsidP="005E47B4">
            <w:pPr>
              <w:spacing w:after="2" w:line="236" w:lineRule="auto"/>
              <w:rPr>
                <w:rFonts w:ascii="Times New Roman" w:hAnsi="Times New Roman"/>
                <w:lang w:val="ru-RU"/>
              </w:rPr>
            </w:pPr>
            <w:r w:rsidRPr="00480FA7">
              <w:rPr>
                <w:rFonts w:ascii="Times New Roman" w:hAnsi="Times New Roman"/>
                <w:lang w:val="ru-RU"/>
              </w:rPr>
              <w:t xml:space="preserve">Расчетные показатели объектов, </w:t>
            </w:r>
          </w:p>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72" w:type="dxa"/>
            </w:tcMar>
          </w:tcPr>
          <w:p w:rsidR="005F5F47" w:rsidRPr="00480FA7" w:rsidRDefault="005F5F47" w:rsidP="005E47B4">
            <w:pPr>
              <w:spacing w:line="237" w:lineRule="auto"/>
              <w:ind w:right="76"/>
              <w:rPr>
                <w:rFonts w:ascii="Times New Roman" w:hAnsi="Times New Roman"/>
                <w:lang w:val="ru-RU"/>
              </w:rPr>
            </w:pPr>
            <w:r w:rsidRPr="00480FA7">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147" w:anchor="block_2" w:history="1">
              <w:r w:rsidRPr="00480FA7">
                <w:rPr>
                  <w:rFonts w:ascii="Times New Roman" w:hAnsi="Times New Roman"/>
                  <w:lang w:val="ru-RU"/>
                </w:rPr>
                <w:t xml:space="preserve"> </w:t>
              </w:r>
            </w:hyperlink>
            <w:hyperlink r:id="rId148" w:anchor="block_2" w:history="1">
              <w:r w:rsidRPr="00480FA7">
                <w:rPr>
                  <w:rFonts w:ascii="Times New Roman" w:hAnsi="Times New Roman"/>
                  <w:lang w:val="ru-RU"/>
                </w:rPr>
                <w:t>Приказом</w:t>
              </w:r>
            </w:hyperlink>
            <w:hyperlink r:id="rId149"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150" w:anchor="block_1012" w:history="1">
              <w:r w:rsidRPr="00480FA7">
                <w:rPr>
                  <w:rFonts w:ascii="Times New Roman" w:hAnsi="Times New Roman"/>
                  <w:lang w:val="ru-RU"/>
                </w:rPr>
                <w:t xml:space="preserve"> </w:t>
              </w:r>
            </w:hyperlink>
            <w:hyperlink r:id="rId151" w:anchor="block_1012" w:history="1">
              <w:r w:rsidRPr="00480FA7">
                <w:rPr>
                  <w:rFonts w:ascii="Times New Roman" w:hAnsi="Times New Roman"/>
                  <w:lang w:val="ru-RU"/>
                </w:rPr>
                <w:t>приказа</w:t>
              </w:r>
            </w:hyperlink>
            <w:hyperlink r:id="rId152"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153" w:history="1">
              <w:r w:rsidRPr="00480FA7">
                <w:rPr>
                  <w:rFonts w:ascii="Times New Roman" w:hAnsi="Times New Roman"/>
                  <w:lang w:val="ru-RU"/>
                </w:rPr>
                <w:t xml:space="preserve">Изменение </w:t>
              </w:r>
            </w:hyperlink>
            <w:hyperlink r:id="rId154" w:history="1">
              <w:r w:rsidRPr="00480FA7">
                <w:rPr>
                  <w:rFonts w:ascii="Times New Roman" w:hAnsi="Times New Roman"/>
                </w:rPr>
                <w:t>N</w:t>
              </w:r>
            </w:hyperlink>
            <w:hyperlink r:id="rId155" w:history="1">
              <w:r w:rsidRPr="00480FA7">
                <w:rPr>
                  <w:rFonts w:ascii="Times New Roman" w:hAnsi="Times New Roman"/>
                  <w:lang w:val="ru-RU"/>
                </w:rPr>
                <w:t xml:space="preserve"> </w:t>
              </w:r>
            </w:hyperlink>
            <w:hyperlink r:id="rId156" w:history="1">
              <w:r w:rsidRPr="00480FA7">
                <w:rPr>
                  <w:rFonts w:ascii="Times New Roman" w:hAnsi="Times New Roman"/>
                  <w:lang w:val="ru-RU"/>
                </w:rPr>
                <w:t>1</w:t>
              </w:r>
            </w:hyperlink>
            <w:hyperlink r:id="rId157"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158" w:history="1">
              <w:r w:rsidRPr="00480FA7">
                <w:rPr>
                  <w:rFonts w:ascii="Times New Roman" w:hAnsi="Times New Roman"/>
                  <w:lang w:val="ru-RU"/>
                </w:rPr>
                <w:t xml:space="preserve"> </w:t>
              </w:r>
            </w:hyperlink>
            <w:hyperlink r:id="rId159" w:history="1">
              <w:r w:rsidRPr="00480FA7">
                <w:rPr>
                  <w:rFonts w:ascii="Times New Roman" w:hAnsi="Times New Roman"/>
                  <w:lang w:val="ru-RU"/>
                </w:rPr>
                <w:t>приказом</w:t>
              </w:r>
            </w:hyperlink>
            <w:hyperlink r:id="rId160"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(гл.11)</w:t>
            </w:r>
          </w:p>
        </w:tc>
      </w:tr>
      <w:tr w:rsidR="005F5F47" w:rsidRPr="00480FA7" w:rsidTr="00BD2D1A">
        <w:tblPrEx>
          <w:tblCellMar>
            <w:top w:w="51" w:type="dxa"/>
            <w:right w:w="72" w:type="dxa"/>
          </w:tblCellMar>
        </w:tblPrEx>
        <w:trPr>
          <w:trHeight w:val="497"/>
        </w:trPr>
        <w:tc>
          <w:tcPr>
            <w:tcW w:w="642" w:type="dxa"/>
            <w:vMerge/>
            <w:shd w:val="clear" w:color="auto" w:fill="auto"/>
            <w:tcMar>
              <w:top w:w="51" w:type="dxa"/>
              <w:left w:w="108" w:type="dxa"/>
              <w:bottom w:w="0" w:type="dxa"/>
              <w:right w:w="72" w:type="dxa"/>
            </w:tcMar>
          </w:tcPr>
          <w:p w:rsidR="005F5F47" w:rsidRPr="00480FA7" w:rsidRDefault="005F5F47" w:rsidP="005E47B4">
            <w:pPr>
              <w:spacing w:after="160" w:line="258" w:lineRule="auto"/>
              <w:rPr>
                <w:rFonts w:ascii="Times New Roman" w:hAnsi="Times New Roman"/>
                <w:lang w:val="ru-RU"/>
              </w:rPr>
            </w:pPr>
          </w:p>
        </w:tc>
        <w:tc>
          <w:tcPr>
            <w:tcW w:w="567" w:type="dxa"/>
            <w:vMerge/>
            <w:shd w:val="clear" w:color="auto" w:fill="auto"/>
            <w:tcMar>
              <w:top w:w="51" w:type="dxa"/>
              <w:left w:w="108" w:type="dxa"/>
              <w:bottom w:w="0" w:type="dxa"/>
              <w:right w:w="72" w:type="dxa"/>
            </w:tcMar>
          </w:tcPr>
          <w:p w:rsidR="005F5F47" w:rsidRPr="00480FA7" w:rsidRDefault="005F5F47" w:rsidP="005E47B4">
            <w:pPr>
              <w:spacing w:after="160" w:line="258" w:lineRule="auto"/>
              <w:rPr>
                <w:rFonts w:ascii="Times New Roman" w:hAnsi="Times New Roman"/>
                <w:lang w:val="ru-RU"/>
              </w:rPr>
            </w:pPr>
          </w:p>
        </w:tc>
        <w:tc>
          <w:tcPr>
            <w:tcW w:w="3260" w:type="dxa"/>
            <w:vMerge/>
            <w:shd w:val="clear" w:color="auto" w:fill="auto"/>
          </w:tcPr>
          <w:p w:rsidR="005F5F47" w:rsidRPr="00480FA7"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72"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72" w:type="dxa"/>
            </w:tcMar>
          </w:tcPr>
          <w:p w:rsidR="005F5F47" w:rsidRPr="00480FA7" w:rsidRDefault="005F5F47" w:rsidP="005E47B4">
            <w:pPr>
              <w:spacing w:after="1" w:line="238" w:lineRule="auto"/>
              <w:rPr>
                <w:rFonts w:ascii="Times New Roman" w:hAnsi="Times New Roman"/>
                <w:lang w:val="ru-RU"/>
              </w:rPr>
            </w:pPr>
            <w:r w:rsidRPr="00480FA7">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161" w:anchor="block_2" w:history="1">
              <w:r w:rsidRPr="00480FA7">
                <w:rPr>
                  <w:rFonts w:ascii="Times New Roman" w:hAnsi="Times New Roman"/>
                  <w:lang w:val="ru-RU"/>
                </w:rPr>
                <w:t>Приказом</w:t>
              </w:r>
            </w:hyperlink>
            <w:hyperlink r:id="rId162"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163" w:anchor="block_1012" w:history="1">
              <w:r w:rsidRPr="00480FA7">
                <w:rPr>
                  <w:rFonts w:ascii="Times New Roman" w:hAnsi="Times New Roman"/>
                  <w:lang w:val="ru-RU"/>
                </w:rPr>
                <w:t xml:space="preserve"> </w:t>
              </w:r>
            </w:hyperlink>
            <w:hyperlink r:id="rId164" w:anchor="block_1012" w:history="1">
              <w:r w:rsidRPr="00480FA7">
                <w:rPr>
                  <w:rFonts w:ascii="Times New Roman" w:hAnsi="Times New Roman"/>
                  <w:lang w:val="ru-RU"/>
                </w:rPr>
                <w:t>приказа</w:t>
              </w:r>
            </w:hyperlink>
            <w:hyperlink r:id="rId165"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w:t>
            </w:r>
            <w:r w:rsidRPr="00480FA7">
              <w:rPr>
                <w:rFonts w:ascii="Times New Roman" w:hAnsi="Times New Roman"/>
                <w:lang w:val="ru-RU"/>
              </w:rPr>
              <w:lastRenderedPageBreak/>
              <w:t xml:space="preserve">86/пр, </w:t>
            </w:r>
            <w:hyperlink r:id="rId166" w:history="1">
              <w:r w:rsidRPr="00480FA7">
                <w:rPr>
                  <w:rFonts w:ascii="Times New Roman" w:hAnsi="Times New Roman"/>
                  <w:lang w:val="ru-RU"/>
                </w:rPr>
                <w:t xml:space="preserve">Изменение </w:t>
              </w:r>
            </w:hyperlink>
            <w:hyperlink r:id="rId167" w:history="1">
              <w:r w:rsidRPr="00480FA7">
                <w:rPr>
                  <w:rFonts w:ascii="Times New Roman" w:hAnsi="Times New Roman"/>
                </w:rPr>
                <w:t>N</w:t>
              </w:r>
            </w:hyperlink>
            <w:hyperlink r:id="rId168" w:history="1">
              <w:r w:rsidRPr="00480FA7">
                <w:rPr>
                  <w:rFonts w:ascii="Times New Roman" w:hAnsi="Times New Roman"/>
                  <w:lang w:val="ru-RU"/>
                </w:rPr>
                <w:t xml:space="preserve"> </w:t>
              </w:r>
            </w:hyperlink>
            <w:hyperlink r:id="rId169" w:history="1">
              <w:r w:rsidRPr="00480FA7">
                <w:rPr>
                  <w:rFonts w:ascii="Times New Roman" w:hAnsi="Times New Roman"/>
                  <w:lang w:val="ru-RU"/>
                </w:rPr>
                <w:t>1</w:t>
              </w:r>
            </w:hyperlink>
            <w:hyperlink r:id="rId170"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171" w:history="1">
              <w:r w:rsidRPr="00480FA7">
                <w:rPr>
                  <w:rFonts w:ascii="Times New Roman" w:hAnsi="Times New Roman"/>
                  <w:lang w:val="ru-RU"/>
                </w:rPr>
                <w:t xml:space="preserve"> </w:t>
              </w:r>
            </w:hyperlink>
            <w:hyperlink r:id="rId172" w:history="1">
              <w:r w:rsidRPr="00480FA7">
                <w:rPr>
                  <w:rFonts w:ascii="Times New Roman" w:hAnsi="Times New Roman"/>
                  <w:lang w:val="ru-RU"/>
                </w:rPr>
                <w:t>приказом</w:t>
              </w:r>
            </w:hyperlink>
            <w:hyperlink r:id="rId173"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 11.2)</w:t>
            </w:r>
          </w:p>
        </w:tc>
      </w:tr>
      <w:tr w:rsidR="005F5F47" w:rsidRPr="00480FA7" w:rsidTr="00BD2D1A">
        <w:tblPrEx>
          <w:tblCellMar>
            <w:top w:w="51" w:type="dxa"/>
            <w:right w:w="65" w:type="dxa"/>
          </w:tblCellMar>
        </w:tblPrEx>
        <w:trPr>
          <w:trHeight w:val="2348"/>
        </w:trPr>
        <w:tc>
          <w:tcPr>
            <w:tcW w:w="642" w:type="dxa"/>
            <w:vMerge w:val="restart"/>
            <w:shd w:val="clear" w:color="auto" w:fill="auto"/>
            <w:tcMar>
              <w:top w:w="51" w:type="dxa"/>
              <w:left w:w="108" w:type="dxa"/>
              <w:bottom w:w="0" w:type="dxa"/>
              <w:right w:w="65" w:type="dxa"/>
            </w:tcMar>
          </w:tcPr>
          <w:p w:rsidR="005F5F47" w:rsidRPr="00480FA7" w:rsidRDefault="005F5F47" w:rsidP="005E47B4">
            <w:pPr>
              <w:spacing w:line="258" w:lineRule="auto"/>
              <w:ind w:right="43"/>
              <w:rPr>
                <w:rFonts w:ascii="Times New Roman" w:hAnsi="Times New Roman"/>
              </w:rPr>
            </w:pPr>
            <w:r w:rsidRPr="00480FA7">
              <w:rPr>
                <w:rFonts w:ascii="Times New Roman" w:hAnsi="Times New Roman"/>
              </w:rPr>
              <w:lastRenderedPageBreak/>
              <w:t>3.</w:t>
            </w:r>
          </w:p>
        </w:tc>
        <w:tc>
          <w:tcPr>
            <w:tcW w:w="3827" w:type="dxa"/>
            <w:gridSpan w:val="2"/>
            <w:vMerge w:val="restart"/>
            <w:shd w:val="clear" w:color="auto" w:fill="auto"/>
            <w:tcMar>
              <w:top w:w="51" w:type="dxa"/>
              <w:left w:w="108" w:type="dxa"/>
              <w:bottom w:w="0" w:type="dxa"/>
              <w:right w:w="65" w:type="dxa"/>
            </w:tcMar>
          </w:tcPr>
          <w:p w:rsidR="005F5F47" w:rsidRPr="00480FA7" w:rsidRDefault="005F5F47" w:rsidP="005E47B4">
            <w:pPr>
              <w:spacing w:line="258" w:lineRule="auto"/>
              <w:ind w:right="8"/>
              <w:rPr>
                <w:rFonts w:ascii="Times New Roman" w:hAnsi="Times New Roman"/>
                <w:lang w:val="ru-RU"/>
              </w:rPr>
            </w:pPr>
            <w:r w:rsidRPr="00480FA7">
              <w:rPr>
                <w:rFonts w:ascii="Times New Roman" w:hAnsi="Times New Roman"/>
                <w:lang w:val="ru-RU"/>
              </w:rPr>
              <w:t xml:space="preserve">Расчетные показатели объектов, относящихся к областям физической культуры и массового спорта </w:t>
            </w:r>
          </w:p>
        </w:tc>
        <w:tc>
          <w:tcPr>
            <w:tcW w:w="2126" w:type="dxa"/>
            <w:shd w:val="clear" w:color="auto" w:fill="auto"/>
            <w:tcMar>
              <w:top w:w="51" w:type="dxa"/>
              <w:left w:w="108" w:type="dxa"/>
              <w:bottom w:w="0" w:type="dxa"/>
              <w:right w:w="65"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5F5F47" w:rsidRPr="00480FA7" w:rsidRDefault="005F5F47" w:rsidP="005E47B4">
            <w:pPr>
              <w:spacing w:after="1" w:line="238" w:lineRule="auto"/>
              <w:rPr>
                <w:rFonts w:ascii="Times New Roman" w:hAnsi="Times New Roman"/>
                <w:lang w:val="ru-RU"/>
              </w:rPr>
            </w:pPr>
            <w:r w:rsidRPr="00480FA7">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174" w:anchor="block_2" w:history="1">
              <w:r w:rsidRPr="00480FA7">
                <w:rPr>
                  <w:rFonts w:ascii="Times New Roman" w:hAnsi="Times New Roman"/>
                  <w:lang w:val="ru-RU"/>
                </w:rPr>
                <w:t>Приказом</w:t>
              </w:r>
            </w:hyperlink>
            <w:hyperlink r:id="rId175"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176" w:anchor="block_1012" w:history="1">
              <w:r w:rsidRPr="00480FA7">
                <w:rPr>
                  <w:rFonts w:ascii="Times New Roman" w:hAnsi="Times New Roman"/>
                  <w:lang w:val="ru-RU"/>
                </w:rPr>
                <w:t xml:space="preserve"> </w:t>
              </w:r>
            </w:hyperlink>
            <w:hyperlink r:id="rId177" w:anchor="block_1012" w:history="1">
              <w:r w:rsidRPr="00480FA7">
                <w:rPr>
                  <w:rFonts w:ascii="Times New Roman" w:hAnsi="Times New Roman"/>
                  <w:lang w:val="ru-RU"/>
                </w:rPr>
                <w:t>приказа</w:t>
              </w:r>
            </w:hyperlink>
            <w:hyperlink r:id="rId178"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179" w:history="1">
              <w:r w:rsidRPr="00480FA7">
                <w:rPr>
                  <w:rFonts w:ascii="Times New Roman" w:hAnsi="Times New Roman"/>
                  <w:lang w:val="ru-RU"/>
                </w:rPr>
                <w:t xml:space="preserve">Изменение </w:t>
              </w:r>
            </w:hyperlink>
            <w:hyperlink r:id="rId180" w:history="1">
              <w:r w:rsidRPr="00480FA7">
                <w:rPr>
                  <w:rFonts w:ascii="Times New Roman" w:hAnsi="Times New Roman"/>
                </w:rPr>
                <w:t>N</w:t>
              </w:r>
            </w:hyperlink>
            <w:hyperlink r:id="rId181" w:history="1">
              <w:r w:rsidRPr="00480FA7">
                <w:rPr>
                  <w:rFonts w:ascii="Times New Roman" w:hAnsi="Times New Roman"/>
                  <w:lang w:val="ru-RU"/>
                </w:rPr>
                <w:t xml:space="preserve"> </w:t>
              </w:r>
            </w:hyperlink>
            <w:hyperlink r:id="rId182" w:history="1">
              <w:r w:rsidRPr="00480FA7">
                <w:rPr>
                  <w:rFonts w:ascii="Times New Roman" w:hAnsi="Times New Roman"/>
                  <w:lang w:val="ru-RU"/>
                </w:rPr>
                <w:t>1</w:t>
              </w:r>
            </w:hyperlink>
            <w:hyperlink r:id="rId183"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184" w:history="1">
              <w:r w:rsidRPr="00480FA7">
                <w:rPr>
                  <w:rFonts w:ascii="Times New Roman" w:hAnsi="Times New Roman"/>
                  <w:lang w:val="ru-RU"/>
                </w:rPr>
                <w:t xml:space="preserve"> </w:t>
              </w:r>
            </w:hyperlink>
            <w:hyperlink r:id="rId185" w:history="1">
              <w:r w:rsidRPr="00480FA7">
                <w:rPr>
                  <w:rFonts w:ascii="Times New Roman" w:hAnsi="Times New Roman"/>
                  <w:lang w:val="ru-RU"/>
                </w:rPr>
                <w:t>приказом</w:t>
              </w:r>
            </w:hyperlink>
            <w:hyperlink r:id="rId186"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Д). СП 31-113-2004 Бассейны для плавания. Таблица 4.4. СП 31-112-2004 Физкультурно-спортивные залы. Таблицы 4.1. и 4.2</w:t>
            </w:r>
          </w:p>
        </w:tc>
      </w:tr>
      <w:tr w:rsidR="005F5F47" w:rsidRPr="00480FA7" w:rsidTr="00BD2D1A">
        <w:tblPrEx>
          <w:tblCellMar>
            <w:top w:w="51" w:type="dxa"/>
            <w:right w:w="65" w:type="dxa"/>
          </w:tblCellMar>
        </w:tblPrEx>
        <w:trPr>
          <w:trHeight w:val="650"/>
        </w:trPr>
        <w:tc>
          <w:tcPr>
            <w:tcW w:w="642" w:type="dxa"/>
            <w:vMerge/>
            <w:shd w:val="clear" w:color="auto" w:fill="auto"/>
            <w:tcMar>
              <w:top w:w="51" w:type="dxa"/>
              <w:left w:w="108" w:type="dxa"/>
              <w:bottom w:w="0" w:type="dxa"/>
              <w:right w:w="65" w:type="dxa"/>
            </w:tcMar>
          </w:tcPr>
          <w:p w:rsidR="005F5F47" w:rsidRPr="00480FA7" w:rsidRDefault="005F5F47" w:rsidP="005E47B4">
            <w:pPr>
              <w:spacing w:after="160" w:line="258" w:lineRule="auto"/>
              <w:rPr>
                <w:rFonts w:ascii="Times New Roman" w:hAnsi="Times New Roman"/>
                <w:lang w:val="ru-RU"/>
              </w:rPr>
            </w:pPr>
          </w:p>
        </w:tc>
        <w:tc>
          <w:tcPr>
            <w:tcW w:w="3827" w:type="dxa"/>
            <w:gridSpan w:val="2"/>
            <w:vMerge/>
            <w:shd w:val="clear" w:color="auto" w:fill="auto"/>
            <w:tcMar>
              <w:top w:w="51" w:type="dxa"/>
              <w:left w:w="108" w:type="dxa"/>
              <w:bottom w:w="0" w:type="dxa"/>
              <w:right w:w="65" w:type="dxa"/>
            </w:tcMar>
          </w:tcPr>
          <w:p w:rsidR="005F5F47" w:rsidRPr="00480FA7"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65"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5" w:type="dxa"/>
            </w:tcMar>
          </w:tcPr>
          <w:p w:rsidR="005F5F47" w:rsidRPr="00480FA7" w:rsidRDefault="005F5F47" w:rsidP="005E47B4">
            <w:pPr>
              <w:spacing w:line="237" w:lineRule="auto"/>
              <w:ind w:right="83"/>
              <w:rPr>
                <w:rFonts w:ascii="Times New Roman" w:hAnsi="Times New Roman"/>
                <w:lang w:val="ru-RU"/>
              </w:rPr>
            </w:pPr>
            <w:r w:rsidRPr="00480FA7">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187" w:anchor="block_2" w:history="1">
              <w:r w:rsidRPr="00480FA7">
                <w:rPr>
                  <w:rFonts w:ascii="Times New Roman" w:hAnsi="Times New Roman"/>
                  <w:lang w:val="ru-RU"/>
                </w:rPr>
                <w:t>Приказом</w:t>
              </w:r>
            </w:hyperlink>
            <w:hyperlink r:id="rId188"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189" w:anchor="block_1012" w:history="1">
              <w:r w:rsidRPr="00480FA7">
                <w:rPr>
                  <w:rFonts w:ascii="Times New Roman" w:hAnsi="Times New Roman"/>
                  <w:lang w:val="ru-RU"/>
                </w:rPr>
                <w:t xml:space="preserve"> </w:t>
              </w:r>
            </w:hyperlink>
            <w:hyperlink r:id="rId190" w:anchor="block_1012" w:history="1">
              <w:r w:rsidRPr="00480FA7">
                <w:rPr>
                  <w:rFonts w:ascii="Times New Roman" w:hAnsi="Times New Roman"/>
                  <w:lang w:val="ru-RU"/>
                </w:rPr>
                <w:t>приказа</w:t>
              </w:r>
            </w:hyperlink>
            <w:hyperlink r:id="rId191"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192" w:history="1">
              <w:r w:rsidRPr="00480FA7">
                <w:rPr>
                  <w:rFonts w:ascii="Times New Roman" w:hAnsi="Times New Roman"/>
                  <w:lang w:val="ru-RU"/>
                </w:rPr>
                <w:t xml:space="preserve">Изменение </w:t>
              </w:r>
            </w:hyperlink>
            <w:hyperlink r:id="rId193" w:history="1">
              <w:r w:rsidRPr="00480FA7">
                <w:rPr>
                  <w:rFonts w:ascii="Times New Roman" w:hAnsi="Times New Roman"/>
                </w:rPr>
                <w:t>N</w:t>
              </w:r>
            </w:hyperlink>
            <w:hyperlink r:id="rId194" w:history="1">
              <w:r w:rsidRPr="00480FA7">
                <w:rPr>
                  <w:rFonts w:ascii="Times New Roman" w:hAnsi="Times New Roman"/>
                  <w:lang w:val="ru-RU"/>
                </w:rPr>
                <w:t xml:space="preserve"> </w:t>
              </w:r>
            </w:hyperlink>
            <w:hyperlink r:id="rId195" w:history="1">
              <w:r w:rsidRPr="00480FA7">
                <w:rPr>
                  <w:rFonts w:ascii="Times New Roman" w:hAnsi="Times New Roman"/>
                  <w:lang w:val="ru-RU"/>
                </w:rPr>
                <w:t>1</w:t>
              </w:r>
            </w:hyperlink>
            <w:hyperlink r:id="rId196"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197" w:history="1">
              <w:r w:rsidRPr="00480FA7">
                <w:rPr>
                  <w:rFonts w:ascii="Times New Roman" w:hAnsi="Times New Roman"/>
                  <w:lang w:val="ru-RU"/>
                </w:rPr>
                <w:t xml:space="preserve"> </w:t>
              </w:r>
            </w:hyperlink>
            <w:hyperlink r:id="rId198" w:history="1">
              <w:r w:rsidRPr="00480FA7">
                <w:rPr>
                  <w:rFonts w:ascii="Times New Roman" w:hAnsi="Times New Roman"/>
                  <w:lang w:val="ru-RU"/>
                </w:rPr>
                <w:t>приказом</w:t>
              </w:r>
            </w:hyperlink>
            <w:hyperlink r:id="rId199"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Д).</w:t>
            </w:r>
          </w:p>
        </w:tc>
      </w:tr>
      <w:tr w:rsidR="005F5F47" w:rsidRPr="00480FA7" w:rsidTr="00BD2D1A">
        <w:tblPrEx>
          <w:tblCellMar>
            <w:top w:w="51" w:type="dxa"/>
            <w:right w:w="65" w:type="dxa"/>
          </w:tblCellMar>
        </w:tblPrEx>
        <w:trPr>
          <w:trHeight w:val="521"/>
        </w:trPr>
        <w:tc>
          <w:tcPr>
            <w:tcW w:w="642" w:type="dxa"/>
            <w:vMerge w:val="restart"/>
            <w:shd w:val="clear" w:color="auto" w:fill="auto"/>
            <w:tcMar>
              <w:top w:w="51" w:type="dxa"/>
              <w:left w:w="108" w:type="dxa"/>
              <w:bottom w:w="0" w:type="dxa"/>
              <w:right w:w="65" w:type="dxa"/>
            </w:tcMar>
          </w:tcPr>
          <w:p w:rsidR="005F5F47" w:rsidRPr="00480FA7" w:rsidRDefault="005F5F47" w:rsidP="005E47B4">
            <w:pPr>
              <w:spacing w:line="258" w:lineRule="auto"/>
              <w:ind w:right="43"/>
              <w:rPr>
                <w:rFonts w:ascii="Times New Roman" w:hAnsi="Times New Roman"/>
              </w:rPr>
            </w:pPr>
            <w:r w:rsidRPr="00480FA7">
              <w:rPr>
                <w:rFonts w:ascii="Times New Roman" w:hAnsi="Times New Roman"/>
              </w:rPr>
              <w:t xml:space="preserve">4. </w:t>
            </w:r>
          </w:p>
        </w:tc>
        <w:tc>
          <w:tcPr>
            <w:tcW w:w="5953" w:type="dxa"/>
            <w:gridSpan w:val="3"/>
            <w:shd w:val="clear" w:color="auto" w:fill="auto"/>
            <w:tcMar>
              <w:top w:w="51" w:type="dxa"/>
              <w:left w:w="108" w:type="dxa"/>
              <w:bottom w:w="0" w:type="dxa"/>
              <w:right w:w="65"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объектов, относящихся к области образования  </w:t>
            </w:r>
          </w:p>
        </w:tc>
        <w:tc>
          <w:tcPr>
            <w:tcW w:w="2977" w:type="dxa"/>
            <w:shd w:val="clear" w:color="auto" w:fill="auto"/>
          </w:tcPr>
          <w:p w:rsidR="005F5F47" w:rsidRPr="00480FA7" w:rsidRDefault="005F5F47" w:rsidP="005E47B4">
            <w:pPr>
              <w:spacing w:line="258" w:lineRule="auto"/>
              <w:rPr>
                <w:rFonts w:ascii="Times New Roman" w:hAnsi="Times New Roman"/>
                <w:lang w:val="ru-RU"/>
              </w:rPr>
            </w:pPr>
          </w:p>
        </w:tc>
      </w:tr>
      <w:tr w:rsidR="005F5F47" w:rsidRPr="00480FA7" w:rsidTr="00BD2D1A">
        <w:tblPrEx>
          <w:tblCellMar>
            <w:top w:w="51" w:type="dxa"/>
            <w:right w:w="65" w:type="dxa"/>
          </w:tblCellMar>
        </w:tblPrEx>
        <w:trPr>
          <w:trHeight w:val="1356"/>
        </w:trPr>
        <w:tc>
          <w:tcPr>
            <w:tcW w:w="642" w:type="dxa"/>
            <w:vMerge/>
            <w:shd w:val="clear" w:color="auto" w:fill="auto"/>
            <w:tcMar>
              <w:top w:w="51" w:type="dxa"/>
              <w:left w:w="108" w:type="dxa"/>
              <w:bottom w:w="0" w:type="dxa"/>
              <w:right w:w="65" w:type="dxa"/>
            </w:tcMar>
            <w:vAlign w:val="center"/>
          </w:tcPr>
          <w:p w:rsidR="005F5F47" w:rsidRPr="00480FA7" w:rsidRDefault="005F5F47" w:rsidP="005E47B4">
            <w:pPr>
              <w:spacing w:line="258" w:lineRule="auto"/>
              <w:ind w:left="34"/>
              <w:jc w:val="center"/>
              <w:rPr>
                <w:rFonts w:ascii="Times New Roman" w:hAnsi="Times New Roman"/>
                <w:lang w:val="ru-RU"/>
              </w:rPr>
            </w:pPr>
          </w:p>
        </w:tc>
        <w:tc>
          <w:tcPr>
            <w:tcW w:w="567" w:type="dxa"/>
            <w:vMerge w:val="restart"/>
            <w:shd w:val="clear" w:color="auto" w:fill="auto"/>
            <w:tcMar>
              <w:top w:w="51" w:type="dxa"/>
              <w:left w:w="108" w:type="dxa"/>
              <w:bottom w:w="0" w:type="dxa"/>
              <w:right w:w="65"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4.1. </w:t>
            </w:r>
          </w:p>
        </w:tc>
        <w:tc>
          <w:tcPr>
            <w:tcW w:w="3260" w:type="dxa"/>
            <w:vMerge w:val="restart"/>
            <w:shd w:val="clear" w:color="auto" w:fill="auto"/>
          </w:tcPr>
          <w:p w:rsidR="005F5F47" w:rsidRPr="00480FA7" w:rsidRDefault="005F5F47" w:rsidP="005E47B4">
            <w:pPr>
              <w:spacing w:line="258" w:lineRule="auto"/>
              <w:ind w:left="11"/>
              <w:rPr>
                <w:rFonts w:ascii="Times New Roman" w:hAnsi="Times New Roman"/>
                <w:lang w:val="ru-RU"/>
              </w:rPr>
            </w:pPr>
            <w:r w:rsidRPr="00480FA7">
              <w:rPr>
                <w:rFonts w:ascii="Times New Roman" w:hAnsi="Times New Roman"/>
                <w:lang w:val="ru-RU"/>
              </w:rPr>
              <w:t xml:space="preserve">Расчетные показатели объектов дошкольного образования  </w:t>
            </w:r>
          </w:p>
        </w:tc>
        <w:tc>
          <w:tcPr>
            <w:tcW w:w="2126" w:type="dxa"/>
            <w:shd w:val="clear" w:color="auto" w:fill="auto"/>
            <w:tcMar>
              <w:top w:w="51" w:type="dxa"/>
              <w:left w:w="108" w:type="dxa"/>
              <w:bottom w:w="0" w:type="dxa"/>
              <w:right w:w="65"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5F5F47" w:rsidRPr="00480FA7" w:rsidRDefault="005F5F47" w:rsidP="005E47B4">
            <w:pPr>
              <w:spacing w:after="1" w:line="238" w:lineRule="auto"/>
              <w:rPr>
                <w:rFonts w:ascii="Times New Roman" w:hAnsi="Times New Roman"/>
                <w:lang w:val="ru-RU"/>
              </w:rPr>
            </w:pPr>
            <w:r w:rsidRPr="00480FA7">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СП 118.13330.2012 Общественные здания и сооружения. Актуализированная редакция СНиП 31-06-2009 (с Изменениями </w:t>
            </w:r>
            <w:r w:rsidRPr="00480FA7">
              <w:rPr>
                <w:rFonts w:ascii="Times New Roman" w:hAnsi="Times New Roman"/>
              </w:rPr>
              <w:t>N</w:t>
            </w:r>
            <w:r w:rsidRPr="00480FA7">
              <w:rPr>
                <w:rFonts w:ascii="Times New Roman" w:hAnsi="Times New Roman"/>
                <w:lang w:val="ru-RU"/>
              </w:rPr>
              <w:t xml:space="preserve"> 1-4), Общественные здания и сооружения, СП 42.13330.2016 Градостроительство. Планировка и застройка городских и сельских поселений. Актуализированная редакция СНиП 2.07.01-89*, </w:t>
            </w:r>
            <w:hyperlink r:id="rId200" w:anchor="block_2" w:history="1">
              <w:r w:rsidRPr="00480FA7">
                <w:rPr>
                  <w:rFonts w:ascii="Times New Roman" w:hAnsi="Times New Roman"/>
                  <w:lang w:val="ru-RU"/>
                </w:rPr>
                <w:t>Приказом</w:t>
              </w:r>
            </w:hyperlink>
            <w:hyperlink r:id="rId201"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202" w:anchor="block_1012" w:history="1">
              <w:r w:rsidRPr="00480FA7">
                <w:rPr>
                  <w:rFonts w:ascii="Times New Roman" w:hAnsi="Times New Roman"/>
                  <w:lang w:val="ru-RU"/>
                </w:rPr>
                <w:t xml:space="preserve"> </w:t>
              </w:r>
            </w:hyperlink>
            <w:hyperlink r:id="rId203" w:anchor="block_1012" w:history="1">
              <w:r w:rsidRPr="00480FA7">
                <w:rPr>
                  <w:rFonts w:ascii="Times New Roman" w:hAnsi="Times New Roman"/>
                  <w:lang w:val="ru-RU"/>
                </w:rPr>
                <w:t>приказа</w:t>
              </w:r>
            </w:hyperlink>
            <w:hyperlink r:id="rId204"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205" w:history="1">
              <w:r w:rsidRPr="00480FA7">
                <w:rPr>
                  <w:rFonts w:ascii="Times New Roman" w:hAnsi="Times New Roman"/>
                  <w:lang w:val="ru-RU"/>
                </w:rPr>
                <w:t xml:space="preserve">Изменение </w:t>
              </w:r>
            </w:hyperlink>
            <w:hyperlink r:id="rId206" w:history="1">
              <w:r w:rsidRPr="00480FA7">
                <w:rPr>
                  <w:rFonts w:ascii="Times New Roman" w:hAnsi="Times New Roman"/>
                </w:rPr>
                <w:t>N</w:t>
              </w:r>
            </w:hyperlink>
            <w:hyperlink r:id="rId207" w:history="1">
              <w:r w:rsidRPr="00480FA7">
                <w:rPr>
                  <w:rFonts w:ascii="Times New Roman" w:hAnsi="Times New Roman"/>
                  <w:lang w:val="ru-RU"/>
                </w:rPr>
                <w:t xml:space="preserve"> </w:t>
              </w:r>
            </w:hyperlink>
            <w:hyperlink r:id="rId208" w:history="1">
              <w:r w:rsidRPr="00480FA7">
                <w:rPr>
                  <w:rFonts w:ascii="Times New Roman" w:hAnsi="Times New Roman"/>
                  <w:lang w:val="ru-RU"/>
                </w:rPr>
                <w:t>1</w:t>
              </w:r>
            </w:hyperlink>
            <w:hyperlink r:id="rId209"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210" w:history="1">
              <w:r w:rsidRPr="00480FA7">
                <w:rPr>
                  <w:rFonts w:ascii="Times New Roman" w:hAnsi="Times New Roman"/>
                  <w:lang w:val="ru-RU"/>
                </w:rPr>
                <w:t xml:space="preserve"> </w:t>
              </w:r>
            </w:hyperlink>
            <w:hyperlink r:id="rId211" w:history="1">
              <w:r w:rsidRPr="00480FA7">
                <w:rPr>
                  <w:rFonts w:ascii="Times New Roman" w:hAnsi="Times New Roman"/>
                  <w:lang w:val="ru-RU"/>
                </w:rPr>
                <w:t>приказом</w:t>
              </w:r>
            </w:hyperlink>
            <w:hyperlink r:id="rId2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Д)</w:t>
            </w:r>
          </w:p>
        </w:tc>
      </w:tr>
      <w:tr w:rsidR="005F5F47" w:rsidRPr="00480FA7" w:rsidTr="00BD2D1A">
        <w:tblPrEx>
          <w:tblCellMar>
            <w:top w:w="51" w:type="dxa"/>
            <w:right w:w="92" w:type="dxa"/>
          </w:tblCellMar>
        </w:tblPrEx>
        <w:trPr>
          <w:trHeight w:val="3619"/>
        </w:trPr>
        <w:tc>
          <w:tcPr>
            <w:tcW w:w="642" w:type="dxa"/>
            <w:vMerge/>
            <w:shd w:val="clear" w:color="auto" w:fill="auto"/>
            <w:tcMar>
              <w:top w:w="51" w:type="dxa"/>
              <w:left w:w="108" w:type="dxa"/>
              <w:bottom w:w="0" w:type="dxa"/>
              <w:right w:w="92" w:type="dxa"/>
            </w:tcMar>
          </w:tcPr>
          <w:p w:rsidR="005F5F47" w:rsidRPr="00480FA7" w:rsidRDefault="005F5F47" w:rsidP="005E47B4">
            <w:pPr>
              <w:spacing w:line="258" w:lineRule="auto"/>
              <w:ind w:left="34"/>
              <w:jc w:val="center"/>
              <w:rPr>
                <w:rFonts w:ascii="Times New Roman" w:hAnsi="Times New Roman"/>
                <w:lang w:val="ru-RU"/>
              </w:rPr>
            </w:pPr>
          </w:p>
        </w:tc>
        <w:tc>
          <w:tcPr>
            <w:tcW w:w="567" w:type="dxa"/>
            <w:vMerge/>
            <w:shd w:val="clear" w:color="auto" w:fill="auto"/>
            <w:tcMar>
              <w:top w:w="51" w:type="dxa"/>
              <w:left w:w="108" w:type="dxa"/>
              <w:bottom w:w="0" w:type="dxa"/>
              <w:right w:w="92" w:type="dxa"/>
            </w:tcMar>
          </w:tcPr>
          <w:p w:rsidR="005F5F47" w:rsidRPr="00480FA7" w:rsidRDefault="005F5F47" w:rsidP="005E47B4">
            <w:pPr>
              <w:spacing w:after="160" w:line="258" w:lineRule="auto"/>
              <w:rPr>
                <w:rFonts w:ascii="Times New Roman" w:hAnsi="Times New Roman"/>
                <w:lang w:val="ru-RU"/>
              </w:rPr>
            </w:pPr>
          </w:p>
        </w:tc>
        <w:tc>
          <w:tcPr>
            <w:tcW w:w="3260" w:type="dxa"/>
            <w:vMerge/>
            <w:shd w:val="clear" w:color="auto" w:fill="auto"/>
          </w:tcPr>
          <w:p w:rsidR="005F5F47" w:rsidRPr="00480FA7"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92"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92" w:type="dxa"/>
            </w:tcMar>
          </w:tcPr>
          <w:p w:rsidR="005F5F47" w:rsidRPr="00480FA7" w:rsidRDefault="005F5F47" w:rsidP="005E47B4">
            <w:pPr>
              <w:spacing w:line="237" w:lineRule="auto"/>
              <w:ind w:right="55"/>
              <w:rPr>
                <w:rFonts w:ascii="Times New Roman" w:hAnsi="Times New Roman"/>
                <w:lang w:val="ru-RU"/>
              </w:rPr>
            </w:pPr>
            <w:r w:rsidRPr="00480FA7">
              <w:rPr>
                <w:rFonts w:ascii="Times New Roman" w:hAnsi="Times New Roman"/>
                <w:lang w:val="ru-RU"/>
              </w:rPr>
              <w:t xml:space="preserve">Максимально допустимый уровень территориальной доступности принят на уровне, установленном </w:t>
            </w:r>
            <w:r w:rsidRPr="00480FA7">
              <w:rPr>
                <w:rFonts w:ascii="Times New Roman" w:hAnsi="Times New Roman"/>
                <w:lang w:val="ru-RU"/>
              </w:rPr>
              <w:br/>
              <w:t>СП 42.13330.2011 Градостроительство. Планировка и застройка городских и сельских поселений. Актуализированная редакция СНиП 2.07.01-89*(в ред.</w:t>
            </w:r>
            <w:hyperlink r:id="rId213" w:history="1">
              <w:r w:rsidRPr="00480FA7">
                <w:rPr>
                  <w:rFonts w:ascii="Times New Roman" w:hAnsi="Times New Roman"/>
                  <w:lang w:val="ru-RU"/>
                </w:rPr>
                <w:t>СП</w:t>
              </w:r>
            </w:hyperlink>
            <w:hyperlink r:id="rId214" w:history="1">
              <w:r w:rsidRPr="00480FA7">
                <w:rPr>
                  <w:rFonts w:ascii="Times New Roman" w:hAnsi="Times New Roman"/>
                  <w:lang w:val="ru-RU"/>
                </w:rPr>
                <w:t xml:space="preserve"> </w:t>
              </w:r>
            </w:hyperlink>
            <w:hyperlink r:id="rId215" w:history="1">
              <w:r w:rsidRPr="00480FA7">
                <w:rPr>
                  <w:rFonts w:ascii="Times New Roman" w:hAnsi="Times New Roman"/>
                  <w:lang w:val="ru-RU"/>
                </w:rPr>
                <w:t>42.13330.2016,</w:t>
              </w:r>
            </w:hyperlink>
            <w:r w:rsidRPr="00480FA7">
              <w:rPr>
                <w:rFonts w:ascii="Times New Roman" w:hAnsi="Times New Roman"/>
                <w:lang w:val="ru-RU"/>
              </w:rPr>
              <w:t xml:space="preserve"> </w:t>
            </w:r>
            <w:hyperlink r:id="rId216" w:anchor="block_2" w:history="1">
              <w:r w:rsidRPr="00480FA7">
                <w:rPr>
                  <w:rFonts w:ascii="Times New Roman" w:hAnsi="Times New Roman"/>
                  <w:lang w:val="ru-RU"/>
                </w:rPr>
                <w:t>Приказом</w:t>
              </w:r>
            </w:hyperlink>
            <w:hyperlink r:id="rId217"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218" w:anchor="block_1012" w:history="1">
              <w:r w:rsidRPr="00480FA7">
                <w:rPr>
                  <w:rFonts w:ascii="Times New Roman" w:hAnsi="Times New Roman"/>
                  <w:lang w:val="ru-RU"/>
                </w:rPr>
                <w:t xml:space="preserve"> </w:t>
              </w:r>
            </w:hyperlink>
            <w:hyperlink r:id="rId219" w:anchor="block_1012" w:history="1">
              <w:r w:rsidRPr="00480FA7">
                <w:rPr>
                  <w:rFonts w:ascii="Times New Roman" w:hAnsi="Times New Roman"/>
                  <w:lang w:val="ru-RU"/>
                </w:rPr>
                <w:t>приказа</w:t>
              </w:r>
            </w:hyperlink>
            <w:hyperlink r:id="rId220"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w:t>
            </w:r>
            <w:r w:rsidRPr="00480FA7">
              <w:rPr>
                <w:rFonts w:ascii="Times New Roman" w:hAnsi="Times New Roman"/>
                <w:lang w:val="ru-RU"/>
              </w:rPr>
              <w:lastRenderedPageBreak/>
              <w:t xml:space="preserve">февраля 2017 г. </w:t>
            </w:r>
            <w:r w:rsidRPr="00480FA7">
              <w:rPr>
                <w:rFonts w:ascii="Times New Roman" w:hAnsi="Times New Roman"/>
              </w:rPr>
              <w:t>N</w:t>
            </w:r>
            <w:r w:rsidRPr="00480FA7">
              <w:rPr>
                <w:rFonts w:ascii="Times New Roman" w:hAnsi="Times New Roman"/>
                <w:lang w:val="ru-RU"/>
              </w:rPr>
              <w:t xml:space="preserve"> 86/пр, </w:t>
            </w:r>
            <w:hyperlink r:id="rId221" w:history="1">
              <w:r w:rsidRPr="00480FA7">
                <w:rPr>
                  <w:rFonts w:ascii="Times New Roman" w:hAnsi="Times New Roman"/>
                  <w:lang w:val="ru-RU"/>
                </w:rPr>
                <w:t xml:space="preserve">Изменение </w:t>
              </w:r>
            </w:hyperlink>
            <w:hyperlink r:id="rId222" w:history="1">
              <w:r w:rsidRPr="00480FA7">
                <w:rPr>
                  <w:rFonts w:ascii="Times New Roman" w:hAnsi="Times New Roman"/>
                </w:rPr>
                <w:t>N</w:t>
              </w:r>
            </w:hyperlink>
            <w:hyperlink r:id="rId223" w:history="1">
              <w:r w:rsidRPr="00480FA7">
                <w:rPr>
                  <w:rFonts w:ascii="Times New Roman" w:hAnsi="Times New Roman"/>
                  <w:lang w:val="ru-RU"/>
                </w:rPr>
                <w:t xml:space="preserve"> </w:t>
              </w:r>
            </w:hyperlink>
            <w:hyperlink r:id="rId224" w:history="1">
              <w:r w:rsidRPr="00480FA7">
                <w:rPr>
                  <w:rFonts w:ascii="Times New Roman" w:hAnsi="Times New Roman"/>
                  <w:lang w:val="ru-RU"/>
                </w:rPr>
                <w:t>1</w:t>
              </w:r>
            </w:hyperlink>
            <w:hyperlink r:id="rId225"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226" w:history="1">
              <w:r w:rsidRPr="00480FA7">
                <w:rPr>
                  <w:rFonts w:ascii="Times New Roman" w:hAnsi="Times New Roman"/>
                  <w:lang w:val="ru-RU"/>
                </w:rPr>
                <w:t xml:space="preserve"> </w:t>
              </w:r>
            </w:hyperlink>
            <w:hyperlink r:id="rId227" w:history="1">
              <w:r w:rsidRPr="00480FA7">
                <w:rPr>
                  <w:rFonts w:ascii="Times New Roman" w:hAnsi="Times New Roman"/>
                  <w:lang w:val="ru-RU"/>
                </w:rPr>
                <w:t>приказом</w:t>
              </w:r>
            </w:hyperlink>
            <w:hyperlink r:id="rId228"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(пункт 10.4, таблица 10.1)</w:t>
            </w:r>
          </w:p>
        </w:tc>
      </w:tr>
      <w:tr w:rsidR="005F5F47" w:rsidRPr="00480FA7" w:rsidTr="00BD2D1A">
        <w:tblPrEx>
          <w:tblCellMar>
            <w:top w:w="51" w:type="dxa"/>
            <w:left w:w="0" w:type="dxa"/>
            <w:right w:w="20" w:type="dxa"/>
          </w:tblCellMar>
        </w:tblPrEx>
        <w:trPr>
          <w:trHeight w:val="2313"/>
        </w:trPr>
        <w:tc>
          <w:tcPr>
            <w:tcW w:w="642" w:type="dxa"/>
            <w:vMerge/>
            <w:shd w:val="clear" w:color="auto" w:fill="auto"/>
            <w:tcMar>
              <w:top w:w="51" w:type="dxa"/>
              <w:left w:w="0" w:type="dxa"/>
              <w:bottom w:w="0" w:type="dxa"/>
              <w:right w:w="20" w:type="dxa"/>
            </w:tcMar>
            <w:vAlign w:val="center"/>
          </w:tcPr>
          <w:p w:rsidR="005F5F47" w:rsidRPr="00480FA7" w:rsidRDefault="005F5F47" w:rsidP="005E47B4">
            <w:pPr>
              <w:spacing w:line="258" w:lineRule="auto"/>
              <w:ind w:left="34"/>
              <w:jc w:val="center"/>
              <w:rPr>
                <w:rFonts w:ascii="Times New Roman" w:hAnsi="Times New Roman"/>
                <w:lang w:val="ru-RU"/>
              </w:rPr>
            </w:pPr>
          </w:p>
        </w:tc>
        <w:tc>
          <w:tcPr>
            <w:tcW w:w="567" w:type="dxa"/>
            <w:vMerge w:val="restart"/>
            <w:shd w:val="clear" w:color="auto" w:fill="auto"/>
            <w:tcMar>
              <w:top w:w="51" w:type="dxa"/>
              <w:left w:w="0" w:type="dxa"/>
              <w:bottom w:w="0" w:type="dxa"/>
              <w:right w:w="20" w:type="dxa"/>
            </w:tcMar>
          </w:tcPr>
          <w:p w:rsidR="005F5F47" w:rsidRPr="00480FA7" w:rsidRDefault="005F5F47" w:rsidP="005E47B4">
            <w:pPr>
              <w:spacing w:line="258" w:lineRule="auto"/>
              <w:ind w:left="108"/>
              <w:rPr>
                <w:rFonts w:ascii="Times New Roman" w:hAnsi="Times New Roman"/>
              </w:rPr>
            </w:pPr>
            <w:r w:rsidRPr="00480FA7">
              <w:rPr>
                <w:rFonts w:ascii="Times New Roman" w:hAnsi="Times New Roman"/>
              </w:rPr>
              <w:t xml:space="preserve">4.2. </w:t>
            </w:r>
          </w:p>
        </w:tc>
        <w:tc>
          <w:tcPr>
            <w:tcW w:w="3260" w:type="dxa"/>
            <w:vMerge w:val="restart"/>
            <w:shd w:val="clear" w:color="auto" w:fill="auto"/>
          </w:tcPr>
          <w:p w:rsidR="005F5F47" w:rsidRPr="00480FA7" w:rsidRDefault="005F5F47" w:rsidP="005E47B4">
            <w:pPr>
              <w:spacing w:line="258" w:lineRule="auto"/>
              <w:ind w:left="108"/>
              <w:rPr>
                <w:rFonts w:ascii="Times New Roman" w:hAnsi="Times New Roman"/>
              </w:rPr>
            </w:pPr>
            <w:r w:rsidRPr="00480FA7">
              <w:rPr>
                <w:rFonts w:ascii="Times New Roman" w:hAnsi="Times New Roman"/>
              </w:rPr>
              <w:t xml:space="preserve">Профессиональные образовательные организации </w:t>
            </w:r>
          </w:p>
        </w:tc>
        <w:tc>
          <w:tcPr>
            <w:tcW w:w="2126" w:type="dxa"/>
            <w:shd w:val="clear" w:color="auto" w:fill="auto"/>
            <w:tcMar>
              <w:top w:w="51" w:type="dxa"/>
              <w:left w:w="0" w:type="dxa"/>
              <w:bottom w:w="0" w:type="dxa"/>
              <w:right w:w="20" w:type="dxa"/>
            </w:tcMar>
          </w:tcPr>
          <w:p w:rsidR="005F5F47" w:rsidRPr="00480FA7" w:rsidRDefault="005F5F47" w:rsidP="005E47B4">
            <w:pPr>
              <w:spacing w:line="258" w:lineRule="auto"/>
              <w:ind w:left="108"/>
              <w:rPr>
                <w:rFonts w:ascii="Times New Roman" w:hAnsi="Times New Roman"/>
                <w:lang w:val="ru-RU"/>
              </w:rPr>
            </w:pPr>
            <w:r w:rsidRPr="00480FA7">
              <w:rPr>
                <w:rFonts w:ascii="Times New Roman" w:hAnsi="Times New Roman"/>
                <w:lang w:val="ru-RU"/>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5F5F47" w:rsidRPr="00480FA7" w:rsidRDefault="005F5F47" w:rsidP="005E47B4">
            <w:pPr>
              <w:spacing w:after="1" w:line="237" w:lineRule="auto"/>
              <w:ind w:left="108" w:firstLine="34"/>
              <w:rPr>
                <w:rFonts w:ascii="Times New Roman" w:hAnsi="Times New Roman"/>
                <w:lang w:val="ru-RU"/>
              </w:rPr>
            </w:pPr>
            <w:r w:rsidRPr="00480FA7">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480FA7">
              <w:rPr>
                <w:rFonts w:ascii="Times New Roman" w:hAnsi="Times New Roman"/>
              </w:rPr>
              <w:t>N</w:t>
            </w:r>
            <w:r w:rsidRPr="00480FA7">
              <w:rPr>
                <w:rFonts w:ascii="Times New Roman" w:hAnsi="Times New Roman"/>
                <w:lang w:val="ru-RU"/>
              </w:rPr>
              <w:t xml:space="preserve"> 1-4) Общественные здания и сооружения, СП  </w:t>
            </w:r>
          </w:p>
        </w:tc>
      </w:tr>
      <w:tr w:rsidR="005F5F47" w:rsidRPr="00480FA7" w:rsidTr="00BD2D1A">
        <w:tblPrEx>
          <w:tblCellMar>
            <w:top w:w="51" w:type="dxa"/>
            <w:left w:w="0" w:type="dxa"/>
            <w:right w:w="20" w:type="dxa"/>
          </w:tblCellMar>
        </w:tblPrEx>
        <w:trPr>
          <w:trHeight w:val="2732"/>
        </w:trPr>
        <w:tc>
          <w:tcPr>
            <w:tcW w:w="642" w:type="dxa"/>
            <w:vMerge/>
            <w:shd w:val="clear" w:color="auto" w:fill="auto"/>
            <w:tcMar>
              <w:top w:w="51" w:type="dxa"/>
              <w:left w:w="0" w:type="dxa"/>
              <w:bottom w:w="0" w:type="dxa"/>
              <w:right w:w="20" w:type="dxa"/>
            </w:tcMar>
          </w:tcPr>
          <w:p w:rsidR="005F5F47" w:rsidRPr="00480FA7" w:rsidRDefault="005F5F47" w:rsidP="005E47B4">
            <w:pPr>
              <w:spacing w:line="258" w:lineRule="auto"/>
              <w:ind w:left="34"/>
              <w:jc w:val="center"/>
              <w:rPr>
                <w:rFonts w:ascii="Times New Roman" w:hAnsi="Times New Roman"/>
                <w:lang w:val="ru-RU"/>
              </w:rPr>
            </w:pPr>
          </w:p>
        </w:tc>
        <w:tc>
          <w:tcPr>
            <w:tcW w:w="567" w:type="dxa"/>
            <w:vMerge/>
            <w:shd w:val="clear" w:color="auto" w:fill="auto"/>
            <w:tcMar>
              <w:top w:w="51" w:type="dxa"/>
              <w:left w:w="0" w:type="dxa"/>
              <w:bottom w:w="0" w:type="dxa"/>
              <w:right w:w="20" w:type="dxa"/>
            </w:tcMar>
          </w:tcPr>
          <w:p w:rsidR="005F5F47" w:rsidRPr="00480FA7" w:rsidRDefault="005F5F47" w:rsidP="005E47B4">
            <w:pPr>
              <w:spacing w:after="160" w:line="258" w:lineRule="auto"/>
              <w:rPr>
                <w:rFonts w:ascii="Times New Roman" w:hAnsi="Times New Roman"/>
                <w:lang w:val="ru-RU"/>
              </w:rPr>
            </w:pPr>
          </w:p>
        </w:tc>
        <w:tc>
          <w:tcPr>
            <w:tcW w:w="3260" w:type="dxa"/>
            <w:vMerge/>
            <w:shd w:val="clear" w:color="auto" w:fill="auto"/>
          </w:tcPr>
          <w:p w:rsidR="005F5F47" w:rsidRPr="00480FA7" w:rsidRDefault="005F5F47" w:rsidP="005E47B4">
            <w:pPr>
              <w:spacing w:after="160" w:line="258" w:lineRule="auto"/>
              <w:rPr>
                <w:rFonts w:ascii="Times New Roman" w:hAnsi="Times New Roman"/>
                <w:lang w:val="ru-RU"/>
              </w:rPr>
            </w:pPr>
          </w:p>
        </w:tc>
        <w:tc>
          <w:tcPr>
            <w:tcW w:w="2126" w:type="dxa"/>
            <w:shd w:val="clear" w:color="auto" w:fill="auto"/>
            <w:tcMar>
              <w:top w:w="51" w:type="dxa"/>
              <w:left w:w="0" w:type="dxa"/>
              <w:bottom w:w="0" w:type="dxa"/>
              <w:right w:w="20" w:type="dxa"/>
            </w:tcMar>
          </w:tcPr>
          <w:p w:rsidR="005F5F47" w:rsidRPr="00480FA7" w:rsidRDefault="005F5F47" w:rsidP="005E47B4">
            <w:pPr>
              <w:spacing w:line="258" w:lineRule="auto"/>
              <w:ind w:left="108"/>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0" w:type="dxa"/>
              <w:bottom w:w="0" w:type="dxa"/>
              <w:right w:w="20" w:type="dxa"/>
            </w:tcMar>
          </w:tcPr>
          <w:p w:rsidR="005F5F47" w:rsidRPr="00480FA7" w:rsidRDefault="005F5F47" w:rsidP="005E47B4">
            <w:pPr>
              <w:spacing w:after="2" w:line="238" w:lineRule="auto"/>
              <w:ind w:left="108"/>
              <w:rPr>
                <w:rFonts w:ascii="Times New Roman" w:hAnsi="Times New Roman"/>
                <w:lang w:val="ru-RU"/>
              </w:rPr>
            </w:pPr>
            <w:r w:rsidRPr="00480FA7">
              <w:rPr>
                <w:rFonts w:ascii="Times New Roman" w:hAnsi="Times New Roman"/>
                <w:lang w:val="ru-RU"/>
              </w:rPr>
              <w:t>СП 42.13330.2016 Градостроительство. Планировка и застройка городских и сельских поселений. Актуализированная редакция СНиП 2.07.01-89*,</w:t>
            </w:r>
            <w:hyperlink r:id="rId229" w:anchor="block_2" w:history="1">
              <w:r w:rsidRPr="00480FA7">
                <w:rPr>
                  <w:rFonts w:ascii="Times New Roman" w:hAnsi="Times New Roman"/>
                  <w:lang w:val="ru-RU"/>
                </w:rPr>
                <w:t xml:space="preserve"> </w:t>
              </w:r>
            </w:hyperlink>
            <w:hyperlink r:id="rId230" w:anchor="block_2" w:history="1">
              <w:r w:rsidRPr="00480FA7">
                <w:rPr>
                  <w:rFonts w:ascii="Times New Roman" w:hAnsi="Times New Roman"/>
                  <w:lang w:val="ru-RU"/>
                </w:rPr>
                <w:t>Приказом</w:t>
              </w:r>
            </w:hyperlink>
            <w:hyperlink r:id="rId231"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232" w:anchor="block_1012" w:history="1">
              <w:r w:rsidRPr="00480FA7">
                <w:rPr>
                  <w:rFonts w:ascii="Times New Roman" w:hAnsi="Times New Roman"/>
                  <w:lang w:val="ru-RU"/>
                </w:rPr>
                <w:t xml:space="preserve"> </w:t>
              </w:r>
            </w:hyperlink>
            <w:hyperlink r:id="rId233" w:anchor="block_1012" w:history="1">
              <w:r w:rsidRPr="00480FA7">
                <w:rPr>
                  <w:rFonts w:ascii="Times New Roman" w:hAnsi="Times New Roman"/>
                  <w:lang w:val="ru-RU"/>
                </w:rPr>
                <w:t>приказа</w:t>
              </w:r>
            </w:hyperlink>
            <w:hyperlink r:id="rId234"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235" w:history="1">
              <w:r w:rsidRPr="00480FA7">
                <w:rPr>
                  <w:rFonts w:ascii="Times New Roman" w:hAnsi="Times New Roman"/>
                  <w:lang w:val="ru-RU"/>
                </w:rPr>
                <w:t xml:space="preserve">Изменение </w:t>
              </w:r>
            </w:hyperlink>
            <w:hyperlink r:id="rId236" w:history="1">
              <w:r w:rsidRPr="00480FA7">
                <w:rPr>
                  <w:rFonts w:ascii="Times New Roman" w:hAnsi="Times New Roman"/>
                </w:rPr>
                <w:t>N</w:t>
              </w:r>
            </w:hyperlink>
            <w:hyperlink r:id="rId237" w:history="1">
              <w:r w:rsidRPr="00480FA7">
                <w:rPr>
                  <w:rFonts w:ascii="Times New Roman" w:hAnsi="Times New Roman"/>
                  <w:lang w:val="ru-RU"/>
                </w:rPr>
                <w:t xml:space="preserve"> </w:t>
              </w:r>
            </w:hyperlink>
            <w:hyperlink r:id="rId238" w:history="1">
              <w:r w:rsidRPr="00480FA7">
                <w:rPr>
                  <w:rFonts w:ascii="Times New Roman" w:hAnsi="Times New Roman"/>
                  <w:lang w:val="ru-RU"/>
                </w:rPr>
                <w:t>1</w:t>
              </w:r>
            </w:hyperlink>
            <w:hyperlink r:id="rId239"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240" w:history="1">
              <w:r w:rsidRPr="00480FA7">
                <w:rPr>
                  <w:rFonts w:ascii="Times New Roman" w:hAnsi="Times New Roman"/>
                  <w:lang w:val="ru-RU"/>
                </w:rPr>
                <w:t xml:space="preserve"> </w:t>
              </w:r>
            </w:hyperlink>
            <w:hyperlink r:id="rId241" w:history="1">
              <w:r w:rsidRPr="00480FA7">
                <w:rPr>
                  <w:rFonts w:ascii="Times New Roman" w:hAnsi="Times New Roman"/>
                  <w:lang w:val="ru-RU"/>
                </w:rPr>
                <w:t>приказом</w:t>
              </w:r>
            </w:hyperlink>
            <w:hyperlink r:id="rId24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Д ) </w:t>
            </w:r>
          </w:p>
        </w:tc>
      </w:tr>
      <w:tr w:rsidR="005F5F47" w:rsidRPr="00480FA7" w:rsidTr="00BD2D1A">
        <w:tblPrEx>
          <w:tblCellMar>
            <w:top w:w="26" w:type="dxa"/>
            <w:right w:w="89" w:type="dxa"/>
          </w:tblCellMar>
        </w:tblPrEx>
        <w:trPr>
          <w:trHeight w:val="3531"/>
        </w:trPr>
        <w:tc>
          <w:tcPr>
            <w:tcW w:w="642" w:type="dxa"/>
            <w:vMerge/>
            <w:shd w:val="clear" w:color="auto" w:fill="auto"/>
            <w:tcMar>
              <w:top w:w="26" w:type="dxa"/>
              <w:left w:w="108" w:type="dxa"/>
              <w:bottom w:w="0" w:type="dxa"/>
              <w:right w:w="89" w:type="dxa"/>
            </w:tcMar>
            <w:vAlign w:val="bottom"/>
          </w:tcPr>
          <w:p w:rsidR="005F5F47" w:rsidRPr="00480FA7" w:rsidRDefault="005F5F47" w:rsidP="005E47B4">
            <w:pPr>
              <w:spacing w:line="258" w:lineRule="auto"/>
              <w:ind w:left="34"/>
              <w:jc w:val="center"/>
              <w:rPr>
                <w:rFonts w:ascii="Times New Roman" w:hAnsi="Times New Roman"/>
                <w:lang w:val="ru-RU"/>
              </w:rPr>
            </w:pPr>
          </w:p>
        </w:tc>
        <w:tc>
          <w:tcPr>
            <w:tcW w:w="567" w:type="dxa"/>
            <w:shd w:val="clear" w:color="auto" w:fill="auto"/>
            <w:tcMar>
              <w:top w:w="26" w:type="dxa"/>
              <w:left w:w="108" w:type="dxa"/>
              <w:bottom w:w="0" w:type="dxa"/>
              <w:right w:w="89"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4.3. </w:t>
            </w:r>
          </w:p>
        </w:tc>
        <w:tc>
          <w:tcPr>
            <w:tcW w:w="3260" w:type="dxa"/>
            <w:shd w:val="clear" w:color="auto" w:fill="auto"/>
          </w:tcPr>
          <w:p w:rsidR="005F5F47" w:rsidRPr="00480FA7" w:rsidRDefault="005F5F47" w:rsidP="005E47B4">
            <w:pPr>
              <w:spacing w:line="239" w:lineRule="auto"/>
              <w:rPr>
                <w:rFonts w:ascii="Times New Roman" w:hAnsi="Times New Roman"/>
                <w:lang w:val="ru-RU"/>
              </w:rPr>
            </w:pPr>
            <w:r w:rsidRPr="00480FA7">
              <w:rPr>
                <w:rFonts w:ascii="Times New Roman" w:hAnsi="Times New Roman"/>
                <w:lang w:val="ru-RU"/>
              </w:rPr>
              <w:t xml:space="preserve">Общеобразовательные организации (в т.ч. </w:t>
            </w:r>
          </w:p>
          <w:p w:rsidR="005F5F47" w:rsidRPr="00480FA7" w:rsidRDefault="005F5F47" w:rsidP="005E47B4">
            <w:pPr>
              <w:spacing w:line="258" w:lineRule="auto"/>
              <w:rPr>
                <w:rFonts w:ascii="Times New Roman" w:hAnsi="Times New Roman"/>
              </w:rPr>
            </w:pPr>
            <w:r w:rsidRPr="00480FA7">
              <w:rPr>
                <w:rFonts w:ascii="Times New Roman" w:hAnsi="Times New Roman"/>
              </w:rPr>
              <w:t xml:space="preserve">школы, лицеи, гимназии) </w:t>
            </w:r>
          </w:p>
        </w:tc>
        <w:tc>
          <w:tcPr>
            <w:tcW w:w="2126" w:type="dxa"/>
            <w:shd w:val="clear" w:color="auto" w:fill="auto"/>
            <w:tcMar>
              <w:top w:w="26" w:type="dxa"/>
              <w:left w:w="108" w:type="dxa"/>
              <w:bottom w:w="0" w:type="dxa"/>
              <w:right w:w="89" w:type="dxa"/>
            </w:tcMar>
          </w:tcPr>
          <w:p w:rsidR="005F5F47" w:rsidRPr="00480FA7" w:rsidRDefault="005F5F47" w:rsidP="005E47B4">
            <w:pPr>
              <w:spacing w:line="238" w:lineRule="auto"/>
              <w:rPr>
                <w:rFonts w:ascii="Times New Roman" w:hAnsi="Times New Roman"/>
                <w:lang w:val="ru-RU"/>
              </w:rPr>
            </w:pPr>
            <w:r w:rsidRPr="00480FA7">
              <w:rPr>
                <w:rFonts w:ascii="Times New Roman" w:hAnsi="Times New Roman"/>
                <w:lang w:val="ru-RU"/>
              </w:rPr>
              <w:t>Показатель минимально допустимого уровня обеспеченности</w:t>
            </w:r>
          </w:p>
        </w:tc>
        <w:tc>
          <w:tcPr>
            <w:tcW w:w="2977" w:type="dxa"/>
            <w:shd w:val="clear" w:color="auto" w:fill="auto"/>
          </w:tcPr>
          <w:p w:rsidR="005F5F47" w:rsidRPr="00480FA7" w:rsidRDefault="005F5F47" w:rsidP="005E47B4">
            <w:pPr>
              <w:spacing w:line="238" w:lineRule="auto"/>
              <w:rPr>
                <w:rFonts w:ascii="Times New Roman" w:hAnsi="Times New Roman"/>
                <w:lang w:val="ru-RU"/>
              </w:rPr>
            </w:pPr>
            <w:r w:rsidRPr="00480FA7">
              <w:rPr>
                <w:rFonts w:ascii="Times New Roman" w:hAnsi="Times New Roman"/>
                <w:lang w:val="ru-RU"/>
              </w:rPr>
              <w:t>Установлены исходя из текущего состояния и перспектив развития системы образовательных учреждений региона с учетом требований</w:t>
            </w:r>
            <w:r w:rsidRPr="00480FA7">
              <w:rPr>
                <w:rFonts w:ascii="Times New Roman" w:hAnsi="Times New Roman"/>
                <w:lang w:val="ru-RU"/>
              </w:rPr>
              <w:br/>
              <w:t xml:space="preserve">СП 42.13330.2016 Градостроительство. Планировка и застройка городских и сельских поселений. Актуализированная редакция СНиП 2.07.01-89*,  </w:t>
            </w:r>
            <w:hyperlink r:id="rId243" w:anchor="block_2" w:history="1">
              <w:r w:rsidRPr="00480FA7">
                <w:rPr>
                  <w:rFonts w:ascii="Times New Roman" w:hAnsi="Times New Roman"/>
                  <w:lang w:val="ru-RU"/>
                </w:rPr>
                <w:t xml:space="preserve"> </w:t>
              </w:r>
            </w:hyperlink>
            <w:hyperlink r:id="rId244" w:anchor="block_2" w:history="1">
              <w:r w:rsidRPr="00480FA7">
                <w:rPr>
                  <w:rFonts w:ascii="Times New Roman" w:hAnsi="Times New Roman"/>
                  <w:lang w:val="ru-RU"/>
                </w:rPr>
                <w:t>Приказом</w:t>
              </w:r>
            </w:hyperlink>
            <w:hyperlink r:id="rId245"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246" w:anchor="block_1012" w:history="1">
              <w:r w:rsidRPr="00480FA7">
                <w:rPr>
                  <w:rFonts w:ascii="Times New Roman" w:hAnsi="Times New Roman"/>
                  <w:lang w:val="ru-RU"/>
                </w:rPr>
                <w:t xml:space="preserve"> </w:t>
              </w:r>
            </w:hyperlink>
            <w:hyperlink r:id="rId247" w:anchor="block_1012" w:history="1">
              <w:r w:rsidRPr="00480FA7">
                <w:rPr>
                  <w:rFonts w:ascii="Times New Roman" w:hAnsi="Times New Roman"/>
                  <w:lang w:val="ru-RU"/>
                </w:rPr>
                <w:t>приказа</w:t>
              </w:r>
            </w:hyperlink>
            <w:hyperlink r:id="rId248"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249" w:history="1">
              <w:r w:rsidRPr="00480FA7">
                <w:rPr>
                  <w:rFonts w:ascii="Times New Roman" w:hAnsi="Times New Roman"/>
                  <w:lang w:val="ru-RU"/>
                </w:rPr>
                <w:t xml:space="preserve">Изменение </w:t>
              </w:r>
            </w:hyperlink>
            <w:hyperlink r:id="rId250" w:history="1">
              <w:r w:rsidRPr="00480FA7">
                <w:rPr>
                  <w:rFonts w:ascii="Times New Roman" w:hAnsi="Times New Roman"/>
                </w:rPr>
                <w:t>N</w:t>
              </w:r>
            </w:hyperlink>
            <w:hyperlink r:id="rId251" w:history="1">
              <w:r w:rsidRPr="00480FA7">
                <w:rPr>
                  <w:rFonts w:ascii="Times New Roman" w:hAnsi="Times New Roman"/>
                  <w:lang w:val="ru-RU"/>
                </w:rPr>
                <w:t xml:space="preserve"> </w:t>
              </w:r>
            </w:hyperlink>
            <w:hyperlink r:id="rId252" w:history="1">
              <w:r w:rsidRPr="00480FA7">
                <w:rPr>
                  <w:rFonts w:ascii="Times New Roman" w:hAnsi="Times New Roman"/>
                  <w:lang w:val="ru-RU"/>
                </w:rPr>
                <w:t>1</w:t>
              </w:r>
            </w:hyperlink>
            <w:hyperlink r:id="rId253"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254" w:history="1">
              <w:r w:rsidRPr="00480FA7">
                <w:rPr>
                  <w:rFonts w:ascii="Times New Roman" w:hAnsi="Times New Roman"/>
                  <w:lang w:val="ru-RU"/>
                </w:rPr>
                <w:t xml:space="preserve"> </w:t>
              </w:r>
            </w:hyperlink>
            <w:hyperlink r:id="rId255" w:history="1">
              <w:r w:rsidRPr="00480FA7">
                <w:rPr>
                  <w:rFonts w:ascii="Times New Roman" w:hAnsi="Times New Roman"/>
                  <w:lang w:val="ru-RU"/>
                </w:rPr>
                <w:t>приказом</w:t>
              </w:r>
            </w:hyperlink>
            <w:hyperlink r:id="rId256"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w:t>
            </w:r>
            <w:r w:rsidRPr="00480FA7">
              <w:rPr>
                <w:rFonts w:ascii="Times New Roman" w:hAnsi="Times New Roman"/>
                <w:lang w:val="ru-RU"/>
              </w:rPr>
              <w:br/>
              <w:t xml:space="preserve">(Приложение Д) </w:t>
            </w:r>
          </w:p>
        </w:tc>
      </w:tr>
      <w:tr w:rsidR="005F5F47" w:rsidRPr="00480FA7" w:rsidTr="00BD2D1A">
        <w:tblPrEx>
          <w:tblCellMar>
            <w:top w:w="26" w:type="dxa"/>
            <w:right w:w="89" w:type="dxa"/>
          </w:tblCellMar>
        </w:tblPrEx>
        <w:trPr>
          <w:trHeight w:val="1635"/>
        </w:trPr>
        <w:tc>
          <w:tcPr>
            <w:tcW w:w="642" w:type="dxa"/>
            <w:vMerge/>
            <w:shd w:val="clear" w:color="auto" w:fill="auto"/>
            <w:tcMar>
              <w:top w:w="26" w:type="dxa"/>
              <w:left w:w="108" w:type="dxa"/>
              <w:bottom w:w="0" w:type="dxa"/>
              <w:right w:w="89" w:type="dxa"/>
            </w:tcMar>
            <w:vAlign w:val="center"/>
          </w:tcPr>
          <w:p w:rsidR="005F5F47" w:rsidRPr="00480FA7" w:rsidRDefault="005F5F47" w:rsidP="005E47B4">
            <w:pPr>
              <w:spacing w:line="258" w:lineRule="auto"/>
              <w:ind w:left="34"/>
              <w:jc w:val="center"/>
              <w:rPr>
                <w:rFonts w:ascii="Times New Roman" w:hAnsi="Times New Roman"/>
                <w:lang w:val="ru-RU"/>
              </w:rPr>
            </w:pPr>
          </w:p>
        </w:tc>
        <w:tc>
          <w:tcPr>
            <w:tcW w:w="567" w:type="dxa"/>
            <w:shd w:val="clear" w:color="auto" w:fill="auto"/>
            <w:tcMar>
              <w:top w:w="26" w:type="dxa"/>
              <w:left w:w="108" w:type="dxa"/>
              <w:bottom w:w="0" w:type="dxa"/>
              <w:right w:w="89"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4.4. </w:t>
            </w:r>
          </w:p>
        </w:tc>
        <w:tc>
          <w:tcPr>
            <w:tcW w:w="3260" w:type="dxa"/>
            <w:shd w:val="clear" w:color="auto" w:fill="auto"/>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объектов дополнительного образования (в т.ч. профессионального) </w:t>
            </w:r>
          </w:p>
        </w:tc>
        <w:tc>
          <w:tcPr>
            <w:tcW w:w="2126" w:type="dxa"/>
            <w:shd w:val="clear" w:color="auto" w:fill="auto"/>
            <w:tcMar>
              <w:top w:w="26" w:type="dxa"/>
              <w:left w:w="108" w:type="dxa"/>
              <w:bottom w:w="0" w:type="dxa"/>
              <w:right w:w="89"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 Показатель минимально допустимого уровня обеспеченности</w:t>
            </w:r>
          </w:p>
        </w:tc>
        <w:tc>
          <w:tcPr>
            <w:tcW w:w="2977" w:type="dxa"/>
            <w:shd w:val="clear" w:color="auto" w:fill="auto"/>
          </w:tcPr>
          <w:p w:rsidR="005F5F47" w:rsidRPr="00480FA7" w:rsidRDefault="005F5F47" w:rsidP="005E47B4">
            <w:pPr>
              <w:spacing w:line="238" w:lineRule="auto"/>
              <w:rPr>
                <w:rFonts w:ascii="Times New Roman" w:hAnsi="Times New Roman"/>
                <w:lang w:val="ru-RU"/>
              </w:rPr>
            </w:pPr>
            <w:r w:rsidRPr="00480FA7">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w:t>
            </w:r>
            <w:r w:rsidRPr="00480FA7">
              <w:rPr>
                <w:rFonts w:ascii="Times New Roman" w:hAnsi="Times New Roman"/>
                <w:lang w:val="ru-RU"/>
              </w:rPr>
              <w:br/>
              <w:t xml:space="preserve">СП 42.13330.2016 Градостроительство. Планировка и застройка городских и сельских поселений. Актуализированная редакция СНиП 2.07.01-89*,  </w:t>
            </w:r>
            <w:hyperlink r:id="rId257" w:anchor="block_2" w:history="1">
              <w:r w:rsidRPr="00480FA7">
                <w:rPr>
                  <w:rFonts w:ascii="Times New Roman" w:hAnsi="Times New Roman"/>
                  <w:lang w:val="ru-RU"/>
                </w:rPr>
                <w:t xml:space="preserve"> </w:t>
              </w:r>
            </w:hyperlink>
            <w:hyperlink r:id="rId258" w:anchor="block_2" w:history="1">
              <w:r w:rsidRPr="00480FA7">
                <w:rPr>
                  <w:rFonts w:ascii="Times New Roman" w:hAnsi="Times New Roman"/>
                  <w:lang w:val="ru-RU"/>
                </w:rPr>
                <w:t>Приказом</w:t>
              </w:r>
            </w:hyperlink>
            <w:hyperlink r:id="rId259"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260" w:anchor="block_1012" w:history="1">
              <w:r w:rsidRPr="00480FA7">
                <w:rPr>
                  <w:rFonts w:ascii="Times New Roman" w:hAnsi="Times New Roman"/>
                  <w:lang w:val="ru-RU"/>
                </w:rPr>
                <w:t xml:space="preserve"> </w:t>
              </w:r>
            </w:hyperlink>
            <w:hyperlink r:id="rId261" w:anchor="block_1012" w:history="1">
              <w:r w:rsidRPr="00480FA7">
                <w:rPr>
                  <w:rFonts w:ascii="Times New Roman" w:hAnsi="Times New Roman"/>
                  <w:lang w:val="ru-RU"/>
                </w:rPr>
                <w:t>приказа</w:t>
              </w:r>
            </w:hyperlink>
            <w:hyperlink r:id="rId262"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263" w:history="1">
              <w:r w:rsidRPr="00480FA7">
                <w:rPr>
                  <w:rFonts w:ascii="Times New Roman" w:hAnsi="Times New Roman"/>
                  <w:lang w:val="ru-RU"/>
                </w:rPr>
                <w:t xml:space="preserve">Изменение </w:t>
              </w:r>
            </w:hyperlink>
            <w:hyperlink r:id="rId264" w:history="1">
              <w:r w:rsidRPr="00480FA7">
                <w:rPr>
                  <w:rFonts w:ascii="Times New Roman" w:hAnsi="Times New Roman"/>
                </w:rPr>
                <w:t>N</w:t>
              </w:r>
            </w:hyperlink>
            <w:hyperlink r:id="rId265" w:history="1">
              <w:r w:rsidRPr="00480FA7">
                <w:rPr>
                  <w:rFonts w:ascii="Times New Roman" w:hAnsi="Times New Roman"/>
                  <w:lang w:val="ru-RU"/>
                </w:rPr>
                <w:t xml:space="preserve"> </w:t>
              </w:r>
            </w:hyperlink>
            <w:hyperlink r:id="rId266" w:history="1">
              <w:r w:rsidRPr="00480FA7">
                <w:rPr>
                  <w:rFonts w:ascii="Times New Roman" w:hAnsi="Times New Roman"/>
                  <w:lang w:val="ru-RU"/>
                </w:rPr>
                <w:t>1</w:t>
              </w:r>
            </w:hyperlink>
            <w:hyperlink r:id="rId267"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268" w:history="1">
              <w:r w:rsidRPr="00480FA7">
                <w:rPr>
                  <w:rFonts w:ascii="Times New Roman" w:hAnsi="Times New Roman"/>
                  <w:lang w:val="ru-RU"/>
                </w:rPr>
                <w:t xml:space="preserve"> </w:t>
              </w:r>
            </w:hyperlink>
            <w:hyperlink r:id="rId269" w:history="1">
              <w:r w:rsidRPr="00480FA7">
                <w:rPr>
                  <w:rFonts w:ascii="Times New Roman" w:hAnsi="Times New Roman"/>
                  <w:lang w:val="ru-RU"/>
                </w:rPr>
                <w:t>приказом</w:t>
              </w:r>
            </w:hyperlink>
            <w:hyperlink r:id="rId270"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Д), при использовании зонирования городского </w:t>
            </w:r>
            <w:r w:rsidRPr="00480FA7">
              <w:rPr>
                <w:rFonts w:ascii="Times New Roman" w:hAnsi="Times New Roman"/>
                <w:lang w:val="ru-RU"/>
              </w:rPr>
              <w:lastRenderedPageBreak/>
              <w:t xml:space="preserve">округа по плотности расселения. </w:t>
            </w:r>
          </w:p>
        </w:tc>
      </w:tr>
      <w:tr w:rsidR="005F5F47" w:rsidRPr="00480FA7" w:rsidTr="00BD2D1A">
        <w:tblPrEx>
          <w:tblCellMar>
            <w:top w:w="51" w:type="dxa"/>
            <w:left w:w="0" w:type="dxa"/>
            <w:right w:w="20" w:type="dxa"/>
          </w:tblCellMar>
        </w:tblPrEx>
        <w:trPr>
          <w:trHeight w:val="369"/>
        </w:trPr>
        <w:tc>
          <w:tcPr>
            <w:tcW w:w="642" w:type="dxa"/>
            <w:vMerge/>
            <w:shd w:val="clear" w:color="auto" w:fill="auto"/>
            <w:tcMar>
              <w:top w:w="51" w:type="dxa"/>
              <w:left w:w="0" w:type="dxa"/>
              <w:bottom w:w="0" w:type="dxa"/>
              <w:right w:w="20" w:type="dxa"/>
            </w:tcMar>
          </w:tcPr>
          <w:p w:rsidR="005F5F47" w:rsidRPr="00480FA7" w:rsidRDefault="005F5F47" w:rsidP="005E47B4">
            <w:pPr>
              <w:spacing w:after="160" w:line="258" w:lineRule="auto"/>
              <w:rPr>
                <w:rFonts w:ascii="Times New Roman" w:hAnsi="Times New Roman"/>
                <w:lang w:val="ru-RU"/>
              </w:rPr>
            </w:pPr>
          </w:p>
        </w:tc>
        <w:tc>
          <w:tcPr>
            <w:tcW w:w="567" w:type="dxa"/>
            <w:vMerge w:val="restart"/>
            <w:shd w:val="clear" w:color="auto" w:fill="auto"/>
            <w:tcMar>
              <w:top w:w="51" w:type="dxa"/>
              <w:left w:w="0" w:type="dxa"/>
              <w:bottom w:w="0" w:type="dxa"/>
              <w:right w:w="20" w:type="dxa"/>
            </w:tcMar>
          </w:tcPr>
          <w:p w:rsidR="005F5F47" w:rsidRPr="00480FA7" w:rsidRDefault="005F5F47" w:rsidP="005E47B4">
            <w:pPr>
              <w:spacing w:line="258" w:lineRule="auto"/>
              <w:ind w:left="108"/>
              <w:rPr>
                <w:rFonts w:ascii="Times New Roman" w:hAnsi="Times New Roman"/>
              </w:rPr>
            </w:pPr>
            <w:r w:rsidRPr="00480FA7">
              <w:rPr>
                <w:rFonts w:ascii="Times New Roman" w:hAnsi="Times New Roman"/>
              </w:rPr>
              <w:t xml:space="preserve">4.5. </w:t>
            </w:r>
          </w:p>
        </w:tc>
        <w:tc>
          <w:tcPr>
            <w:tcW w:w="3260" w:type="dxa"/>
            <w:vMerge w:val="restart"/>
            <w:shd w:val="clear" w:color="auto" w:fill="auto"/>
          </w:tcPr>
          <w:p w:rsidR="005F5F47" w:rsidRPr="00480FA7" w:rsidRDefault="005F5F47" w:rsidP="005E47B4">
            <w:pPr>
              <w:spacing w:line="258" w:lineRule="auto"/>
              <w:ind w:left="108"/>
              <w:rPr>
                <w:rFonts w:ascii="Times New Roman" w:hAnsi="Times New Roman"/>
              </w:rPr>
            </w:pPr>
            <w:r w:rsidRPr="00480FA7">
              <w:rPr>
                <w:rFonts w:ascii="Times New Roman" w:hAnsi="Times New Roman"/>
              </w:rPr>
              <w:t xml:space="preserve">Коррекционные школы, школы-интернаты </w:t>
            </w:r>
          </w:p>
        </w:tc>
        <w:tc>
          <w:tcPr>
            <w:tcW w:w="2126" w:type="dxa"/>
            <w:shd w:val="clear" w:color="auto" w:fill="auto"/>
            <w:tcMar>
              <w:top w:w="51" w:type="dxa"/>
              <w:left w:w="0" w:type="dxa"/>
              <w:bottom w:w="0" w:type="dxa"/>
              <w:right w:w="20" w:type="dxa"/>
            </w:tcMar>
          </w:tcPr>
          <w:p w:rsidR="005F5F47" w:rsidRPr="00480FA7" w:rsidRDefault="005F5F47" w:rsidP="005E47B4">
            <w:pPr>
              <w:spacing w:line="258" w:lineRule="auto"/>
              <w:ind w:left="108"/>
              <w:rPr>
                <w:rFonts w:ascii="Times New Roman" w:hAnsi="Times New Roman"/>
                <w:lang w:val="ru-RU"/>
              </w:rPr>
            </w:pPr>
            <w:r w:rsidRPr="00480FA7">
              <w:rPr>
                <w:rFonts w:ascii="Times New Roman" w:hAnsi="Times New Roman"/>
                <w:lang w:val="ru-RU"/>
              </w:rPr>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5F5F47" w:rsidRPr="00480FA7" w:rsidRDefault="005F5F47" w:rsidP="005E47B4">
            <w:pPr>
              <w:spacing w:line="238" w:lineRule="auto"/>
              <w:ind w:left="108" w:hanging="128"/>
              <w:rPr>
                <w:rFonts w:ascii="Times New Roman" w:hAnsi="Times New Roman"/>
                <w:lang w:val="ru-RU"/>
              </w:rPr>
            </w:pPr>
            <w:r w:rsidRPr="00480FA7">
              <w:rPr>
                <w:rFonts w:ascii="Times New Roman" w:hAnsi="Times New Roman"/>
                <w:lang w:val="ru-RU"/>
              </w:rPr>
              <w:t xml:space="preserve"> 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480FA7">
              <w:rPr>
                <w:rFonts w:ascii="Times New Roman" w:hAnsi="Times New Roman"/>
              </w:rPr>
              <w:t>N</w:t>
            </w:r>
            <w:r w:rsidRPr="00480FA7">
              <w:rPr>
                <w:rFonts w:ascii="Times New Roman" w:hAnsi="Times New Roman"/>
                <w:lang w:val="ru-RU"/>
              </w:rPr>
              <w:t xml:space="preserve"> 1-4) Общественные здания и сооружения, </w:t>
            </w:r>
            <w:r w:rsidRPr="00480FA7">
              <w:rPr>
                <w:rFonts w:ascii="Times New Roman" w:hAnsi="Times New Roman"/>
                <w:lang w:val="ru-RU"/>
              </w:rPr>
              <w:br/>
              <w:t>СП 42.13330.2011 Градостроительство. Планировка и застройка городских и сельских поселений. Актуализированная редакция СНиП 2.07.01-89*(в ред.</w:t>
            </w:r>
            <w:hyperlink r:id="rId271" w:history="1">
              <w:r w:rsidRPr="00480FA7">
                <w:rPr>
                  <w:rFonts w:ascii="Times New Roman" w:hAnsi="Times New Roman"/>
                  <w:lang w:val="ru-RU"/>
                </w:rPr>
                <w:t>СП</w:t>
              </w:r>
            </w:hyperlink>
            <w:hyperlink r:id="rId272" w:history="1">
              <w:r w:rsidRPr="00480FA7">
                <w:rPr>
                  <w:rFonts w:ascii="Times New Roman" w:hAnsi="Times New Roman"/>
                  <w:lang w:val="ru-RU"/>
                </w:rPr>
                <w:t xml:space="preserve"> </w:t>
              </w:r>
            </w:hyperlink>
            <w:hyperlink r:id="rId273" w:history="1">
              <w:r w:rsidRPr="00480FA7">
                <w:rPr>
                  <w:rFonts w:ascii="Times New Roman" w:hAnsi="Times New Roman"/>
                  <w:lang w:val="ru-RU"/>
                </w:rPr>
                <w:t>42.13330.2016,</w:t>
              </w:r>
            </w:hyperlink>
            <w:r w:rsidRPr="00480FA7">
              <w:rPr>
                <w:rFonts w:ascii="Times New Roman" w:hAnsi="Times New Roman"/>
                <w:lang w:val="ru-RU"/>
              </w:rPr>
              <w:t xml:space="preserve"> </w:t>
            </w:r>
            <w:hyperlink r:id="rId274" w:anchor="block_2" w:history="1">
              <w:r w:rsidRPr="00480FA7">
                <w:rPr>
                  <w:rFonts w:ascii="Times New Roman" w:hAnsi="Times New Roman"/>
                  <w:lang w:val="ru-RU"/>
                </w:rPr>
                <w:t>Приказом</w:t>
              </w:r>
            </w:hyperlink>
            <w:hyperlink r:id="rId275"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276" w:anchor="block_1012" w:history="1">
              <w:r w:rsidRPr="00480FA7">
                <w:rPr>
                  <w:rFonts w:ascii="Times New Roman" w:hAnsi="Times New Roman"/>
                  <w:lang w:val="ru-RU"/>
                </w:rPr>
                <w:t xml:space="preserve"> </w:t>
              </w:r>
            </w:hyperlink>
            <w:hyperlink r:id="rId277" w:anchor="block_1012" w:history="1">
              <w:r w:rsidRPr="00480FA7">
                <w:rPr>
                  <w:rFonts w:ascii="Times New Roman" w:hAnsi="Times New Roman"/>
                  <w:lang w:val="ru-RU"/>
                </w:rPr>
                <w:t>приказа</w:t>
              </w:r>
            </w:hyperlink>
            <w:hyperlink r:id="rId278"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279" w:history="1">
              <w:r w:rsidRPr="00480FA7">
                <w:rPr>
                  <w:rFonts w:ascii="Times New Roman" w:hAnsi="Times New Roman"/>
                  <w:lang w:val="ru-RU"/>
                </w:rPr>
                <w:t xml:space="preserve">Изменение </w:t>
              </w:r>
            </w:hyperlink>
          </w:p>
          <w:p w:rsidR="005F5F47" w:rsidRPr="00480FA7" w:rsidRDefault="005F5F47" w:rsidP="005E47B4">
            <w:pPr>
              <w:spacing w:line="258" w:lineRule="auto"/>
              <w:ind w:left="108"/>
              <w:rPr>
                <w:rFonts w:ascii="Times New Roman" w:hAnsi="Times New Roman"/>
                <w:lang w:val="ru-RU"/>
              </w:rPr>
            </w:pPr>
            <w:hyperlink r:id="rId280" w:history="1">
              <w:r w:rsidRPr="00480FA7">
                <w:rPr>
                  <w:rFonts w:ascii="Times New Roman" w:hAnsi="Times New Roman"/>
                </w:rPr>
                <w:t>N</w:t>
              </w:r>
            </w:hyperlink>
            <w:hyperlink r:id="rId281" w:history="1">
              <w:r w:rsidRPr="00480FA7">
                <w:rPr>
                  <w:rFonts w:ascii="Times New Roman" w:hAnsi="Times New Roman"/>
                  <w:lang w:val="ru-RU"/>
                </w:rPr>
                <w:t xml:space="preserve"> </w:t>
              </w:r>
            </w:hyperlink>
            <w:hyperlink r:id="rId282" w:history="1">
              <w:r w:rsidRPr="00480FA7">
                <w:rPr>
                  <w:rFonts w:ascii="Times New Roman" w:hAnsi="Times New Roman"/>
                  <w:lang w:val="ru-RU"/>
                </w:rPr>
                <w:t>1</w:t>
              </w:r>
            </w:hyperlink>
            <w:hyperlink r:id="rId283"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284" w:history="1">
              <w:r w:rsidRPr="00480FA7">
                <w:rPr>
                  <w:rFonts w:ascii="Times New Roman" w:hAnsi="Times New Roman"/>
                  <w:lang w:val="ru-RU"/>
                </w:rPr>
                <w:t xml:space="preserve"> </w:t>
              </w:r>
            </w:hyperlink>
            <w:hyperlink r:id="rId285" w:history="1">
              <w:r w:rsidRPr="00480FA7">
                <w:rPr>
                  <w:rFonts w:ascii="Times New Roman" w:hAnsi="Times New Roman"/>
                  <w:lang w:val="ru-RU"/>
                </w:rPr>
                <w:t>приказом</w:t>
              </w:r>
            </w:hyperlink>
            <w:hyperlink r:id="rId286" w:history="1">
              <w:r w:rsidRPr="00480FA7">
                <w:rPr>
                  <w:rFonts w:ascii="Times New Roman" w:hAnsi="Times New Roman"/>
                  <w:lang w:val="ru-RU"/>
                </w:rPr>
                <w:t xml:space="preserve"> </w:t>
              </w:r>
            </w:hyperlink>
            <w:r w:rsidRPr="00480FA7">
              <w:rPr>
                <w:rFonts w:ascii="Times New Roman" w:hAnsi="Times New Roman"/>
                <w:lang w:val="ru-RU"/>
              </w:rPr>
              <w:t xml:space="preserve">Минстроя </w:t>
            </w:r>
          </w:p>
          <w:p w:rsidR="005F5F47" w:rsidRPr="00480FA7" w:rsidRDefault="005F5F47" w:rsidP="005E47B4">
            <w:pPr>
              <w:spacing w:after="1" w:line="237" w:lineRule="auto"/>
              <w:ind w:left="108" w:right="37"/>
              <w:rPr>
                <w:rFonts w:ascii="Times New Roman" w:hAnsi="Times New Roman"/>
                <w:lang w:val="ru-RU"/>
              </w:rPr>
            </w:pPr>
            <w:r w:rsidRPr="00480FA7">
              <w:rPr>
                <w:rFonts w:ascii="Times New Roman" w:hAnsi="Times New Roman"/>
                <w:lang w:val="ru-RU"/>
              </w:rPr>
              <w:t xml:space="preserve">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w:t>
            </w:r>
            <w:r w:rsidRPr="00480FA7">
              <w:rPr>
                <w:rFonts w:ascii="Times New Roman" w:hAnsi="Times New Roman"/>
                <w:shd w:val="clear" w:color="auto" w:fill="FFFFFF"/>
                <w:lang w:val="ru-RU"/>
              </w:rPr>
              <w:t>Д)</w:t>
            </w:r>
            <w:r w:rsidRPr="00480FA7">
              <w:rPr>
                <w:rFonts w:ascii="Times New Roman" w:hAnsi="Times New Roman"/>
                <w:lang w:val="ru-RU"/>
              </w:rPr>
              <w:t xml:space="preserve"> </w:t>
            </w:r>
          </w:p>
        </w:tc>
      </w:tr>
      <w:tr w:rsidR="005F5F47" w:rsidRPr="00480FA7" w:rsidTr="00BD2D1A">
        <w:tblPrEx>
          <w:tblCellMar>
            <w:top w:w="51" w:type="dxa"/>
            <w:left w:w="0" w:type="dxa"/>
            <w:right w:w="20" w:type="dxa"/>
          </w:tblCellMar>
        </w:tblPrEx>
        <w:trPr>
          <w:trHeight w:val="1064"/>
        </w:trPr>
        <w:tc>
          <w:tcPr>
            <w:tcW w:w="642" w:type="dxa"/>
            <w:vMerge/>
            <w:shd w:val="clear" w:color="auto" w:fill="auto"/>
            <w:tcMar>
              <w:top w:w="51" w:type="dxa"/>
              <w:left w:w="0" w:type="dxa"/>
              <w:bottom w:w="0" w:type="dxa"/>
              <w:right w:w="20" w:type="dxa"/>
            </w:tcMar>
          </w:tcPr>
          <w:p w:rsidR="005F5F47" w:rsidRPr="00480FA7" w:rsidRDefault="005F5F47" w:rsidP="005E47B4">
            <w:pPr>
              <w:spacing w:after="160" w:line="258" w:lineRule="auto"/>
              <w:rPr>
                <w:rFonts w:ascii="Times New Roman" w:hAnsi="Times New Roman"/>
                <w:lang w:val="ru-RU"/>
              </w:rPr>
            </w:pPr>
          </w:p>
        </w:tc>
        <w:tc>
          <w:tcPr>
            <w:tcW w:w="567" w:type="dxa"/>
            <w:vMerge/>
            <w:shd w:val="clear" w:color="auto" w:fill="auto"/>
            <w:tcMar>
              <w:top w:w="51" w:type="dxa"/>
              <w:left w:w="0" w:type="dxa"/>
              <w:bottom w:w="0" w:type="dxa"/>
              <w:right w:w="20" w:type="dxa"/>
            </w:tcMar>
          </w:tcPr>
          <w:p w:rsidR="005F5F47" w:rsidRPr="00480FA7" w:rsidRDefault="005F5F47" w:rsidP="005E47B4">
            <w:pPr>
              <w:spacing w:after="160" w:line="258" w:lineRule="auto"/>
              <w:rPr>
                <w:rFonts w:ascii="Times New Roman" w:hAnsi="Times New Roman"/>
                <w:lang w:val="ru-RU"/>
              </w:rPr>
            </w:pPr>
          </w:p>
        </w:tc>
        <w:tc>
          <w:tcPr>
            <w:tcW w:w="3260" w:type="dxa"/>
            <w:vMerge/>
            <w:shd w:val="clear" w:color="auto" w:fill="auto"/>
          </w:tcPr>
          <w:p w:rsidR="005F5F47" w:rsidRPr="00480FA7" w:rsidRDefault="005F5F47" w:rsidP="005E47B4">
            <w:pPr>
              <w:spacing w:after="160" w:line="258" w:lineRule="auto"/>
              <w:rPr>
                <w:rFonts w:ascii="Times New Roman" w:hAnsi="Times New Roman"/>
                <w:lang w:val="ru-RU"/>
              </w:rPr>
            </w:pPr>
          </w:p>
        </w:tc>
        <w:tc>
          <w:tcPr>
            <w:tcW w:w="2126" w:type="dxa"/>
            <w:shd w:val="clear" w:color="auto" w:fill="auto"/>
            <w:tcMar>
              <w:top w:w="51" w:type="dxa"/>
              <w:left w:w="0" w:type="dxa"/>
              <w:bottom w:w="0" w:type="dxa"/>
              <w:right w:w="20" w:type="dxa"/>
            </w:tcMar>
          </w:tcPr>
          <w:p w:rsidR="005F5F47" w:rsidRPr="00480FA7" w:rsidRDefault="005F5F47" w:rsidP="005E47B4">
            <w:pPr>
              <w:spacing w:line="258" w:lineRule="auto"/>
              <w:ind w:left="108"/>
              <w:rPr>
                <w:rFonts w:ascii="Times New Roman" w:hAnsi="Times New Roman"/>
              </w:rPr>
            </w:pPr>
            <w:r w:rsidRPr="00480FA7">
              <w:rPr>
                <w:rFonts w:ascii="Times New Roman" w:hAnsi="Times New Roman"/>
              </w:rPr>
              <w:t xml:space="preserve">Показатель минимально допустимого уровня </w:t>
            </w:r>
          </w:p>
        </w:tc>
        <w:tc>
          <w:tcPr>
            <w:tcW w:w="2977" w:type="dxa"/>
            <w:shd w:val="clear" w:color="auto" w:fill="auto"/>
            <w:tcMar>
              <w:top w:w="51" w:type="dxa"/>
              <w:left w:w="0" w:type="dxa"/>
              <w:bottom w:w="0" w:type="dxa"/>
              <w:right w:w="20" w:type="dxa"/>
            </w:tcMar>
          </w:tcPr>
          <w:p w:rsidR="005F5F47" w:rsidRPr="00480FA7" w:rsidRDefault="005F5F47" w:rsidP="005E47B4">
            <w:pPr>
              <w:spacing w:after="1" w:line="237" w:lineRule="auto"/>
              <w:ind w:left="108"/>
              <w:rPr>
                <w:rFonts w:ascii="Times New Roman" w:hAnsi="Times New Roman"/>
                <w:lang w:val="ru-RU"/>
              </w:rPr>
            </w:pPr>
            <w:r w:rsidRPr="00480FA7">
              <w:rPr>
                <w:rFonts w:ascii="Times New Roman" w:hAnsi="Times New Roman"/>
                <w:lang w:val="ru-RU"/>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w:t>
            </w:r>
            <w:r w:rsidRPr="00480FA7">
              <w:rPr>
                <w:rFonts w:ascii="Times New Roman" w:hAnsi="Times New Roman"/>
                <w:lang w:val="ru-RU"/>
              </w:rPr>
              <w:lastRenderedPageBreak/>
              <w:t xml:space="preserve">Общественные здания и сооружения. Актуализированная редакция СНиП 31-06-2009 (с Изменениями </w:t>
            </w:r>
            <w:r w:rsidRPr="00480FA7">
              <w:rPr>
                <w:rFonts w:ascii="Times New Roman" w:hAnsi="Times New Roman"/>
              </w:rPr>
              <w:t>N</w:t>
            </w:r>
            <w:r w:rsidRPr="00480FA7">
              <w:rPr>
                <w:rFonts w:ascii="Times New Roman" w:hAnsi="Times New Roman"/>
                <w:lang w:val="ru-RU"/>
              </w:rPr>
              <w:t xml:space="preserve"> 1-4) Общественные здания и сооружения, </w:t>
            </w:r>
            <w:r w:rsidRPr="00480FA7">
              <w:rPr>
                <w:rFonts w:ascii="Times New Roman" w:hAnsi="Times New Roman"/>
                <w:lang w:val="ru-RU"/>
              </w:rPr>
              <w:br/>
              <w:t xml:space="preserve">СП 42.13330.2016 Градостроительство. Планировка и застройка городских и сельских поселений. Актуализированная редакция СНиП 2.07.01-89*, </w:t>
            </w:r>
            <w:hyperlink r:id="rId287" w:anchor="block_2" w:history="1">
              <w:r w:rsidRPr="00480FA7">
                <w:rPr>
                  <w:rFonts w:ascii="Times New Roman" w:hAnsi="Times New Roman"/>
                  <w:lang w:val="ru-RU"/>
                </w:rPr>
                <w:t>Приказом</w:t>
              </w:r>
            </w:hyperlink>
            <w:hyperlink r:id="rId288"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289" w:anchor="block_1012" w:history="1">
              <w:r w:rsidRPr="00480FA7">
                <w:rPr>
                  <w:rFonts w:ascii="Times New Roman" w:hAnsi="Times New Roman"/>
                  <w:lang w:val="ru-RU"/>
                </w:rPr>
                <w:t xml:space="preserve"> </w:t>
              </w:r>
            </w:hyperlink>
            <w:hyperlink r:id="rId290" w:anchor="block_1012" w:history="1">
              <w:r w:rsidRPr="00480FA7">
                <w:rPr>
                  <w:rFonts w:ascii="Times New Roman" w:hAnsi="Times New Roman"/>
                  <w:lang w:val="ru-RU"/>
                </w:rPr>
                <w:t>приказа</w:t>
              </w:r>
            </w:hyperlink>
            <w:hyperlink r:id="rId291"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292" w:history="1">
              <w:r w:rsidRPr="00480FA7">
                <w:rPr>
                  <w:rFonts w:ascii="Times New Roman" w:hAnsi="Times New Roman"/>
                  <w:lang w:val="ru-RU"/>
                </w:rPr>
                <w:t xml:space="preserve">Изменение </w:t>
              </w:r>
            </w:hyperlink>
            <w:hyperlink r:id="rId293" w:history="1">
              <w:r w:rsidRPr="00480FA7">
                <w:rPr>
                  <w:rFonts w:ascii="Times New Roman" w:hAnsi="Times New Roman"/>
                </w:rPr>
                <w:t>N</w:t>
              </w:r>
            </w:hyperlink>
            <w:hyperlink r:id="rId294" w:history="1">
              <w:r w:rsidRPr="00480FA7">
                <w:rPr>
                  <w:rFonts w:ascii="Times New Roman" w:hAnsi="Times New Roman"/>
                  <w:lang w:val="ru-RU"/>
                </w:rPr>
                <w:t xml:space="preserve"> </w:t>
              </w:r>
            </w:hyperlink>
            <w:hyperlink r:id="rId295" w:history="1">
              <w:r w:rsidRPr="00480FA7">
                <w:rPr>
                  <w:rFonts w:ascii="Times New Roman" w:hAnsi="Times New Roman"/>
                  <w:lang w:val="ru-RU"/>
                </w:rPr>
                <w:t>1</w:t>
              </w:r>
            </w:hyperlink>
            <w:hyperlink r:id="rId296"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297" w:history="1">
              <w:r w:rsidRPr="00480FA7">
                <w:rPr>
                  <w:rFonts w:ascii="Times New Roman" w:hAnsi="Times New Roman"/>
                  <w:lang w:val="ru-RU"/>
                </w:rPr>
                <w:t xml:space="preserve"> </w:t>
              </w:r>
            </w:hyperlink>
            <w:hyperlink r:id="rId298" w:history="1">
              <w:r w:rsidRPr="00480FA7">
                <w:rPr>
                  <w:rFonts w:ascii="Times New Roman" w:hAnsi="Times New Roman"/>
                  <w:lang w:val="ru-RU"/>
                </w:rPr>
                <w:t>приказом</w:t>
              </w:r>
            </w:hyperlink>
            <w:hyperlink r:id="rId299"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w:t>
            </w:r>
          </w:p>
        </w:tc>
      </w:tr>
      <w:tr w:rsidR="005F5F47" w:rsidRPr="00480FA7" w:rsidTr="00BD2D1A">
        <w:tblPrEx>
          <w:tblCellMar>
            <w:top w:w="51" w:type="dxa"/>
            <w:left w:w="0" w:type="dxa"/>
            <w:right w:w="20" w:type="dxa"/>
          </w:tblCellMar>
        </w:tblPrEx>
        <w:trPr>
          <w:trHeight w:val="1063"/>
        </w:trPr>
        <w:tc>
          <w:tcPr>
            <w:tcW w:w="642" w:type="dxa"/>
            <w:vMerge w:val="restart"/>
            <w:shd w:val="clear" w:color="auto" w:fill="auto"/>
            <w:tcMar>
              <w:top w:w="51" w:type="dxa"/>
              <w:left w:w="0" w:type="dxa"/>
              <w:bottom w:w="0" w:type="dxa"/>
              <w:right w:w="20" w:type="dxa"/>
            </w:tcMar>
          </w:tcPr>
          <w:p w:rsidR="005F5F47" w:rsidRPr="00480FA7" w:rsidRDefault="005F5F47" w:rsidP="005E47B4">
            <w:pPr>
              <w:spacing w:line="258" w:lineRule="auto"/>
              <w:ind w:left="20"/>
              <w:rPr>
                <w:rFonts w:ascii="Times New Roman" w:hAnsi="Times New Roman"/>
              </w:rPr>
            </w:pPr>
            <w:r w:rsidRPr="00480FA7">
              <w:rPr>
                <w:rFonts w:ascii="Times New Roman" w:hAnsi="Times New Roman"/>
              </w:rPr>
              <w:lastRenderedPageBreak/>
              <w:t xml:space="preserve">5. </w:t>
            </w:r>
          </w:p>
        </w:tc>
        <w:tc>
          <w:tcPr>
            <w:tcW w:w="3827" w:type="dxa"/>
            <w:gridSpan w:val="2"/>
            <w:vMerge w:val="restart"/>
            <w:shd w:val="clear" w:color="auto" w:fill="auto"/>
            <w:tcMar>
              <w:top w:w="51" w:type="dxa"/>
              <w:left w:w="0" w:type="dxa"/>
              <w:bottom w:w="0" w:type="dxa"/>
              <w:right w:w="20" w:type="dxa"/>
            </w:tcMar>
          </w:tcPr>
          <w:p w:rsidR="005F5F47" w:rsidRPr="00480FA7" w:rsidRDefault="005F5F47" w:rsidP="005E47B4">
            <w:pPr>
              <w:spacing w:line="258" w:lineRule="auto"/>
              <w:ind w:left="108"/>
              <w:rPr>
                <w:rFonts w:ascii="Times New Roman" w:hAnsi="Times New Roman"/>
                <w:lang w:val="ru-RU"/>
              </w:rPr>
            </w:pPr>
            <w:r w:rsidRPr="00480FA7">
              <w:rPr>
                <w:rFonts w:ascii="Times New Roman" w:hAnsi="Times New Roman"/>
                <w:lang w:val="ru-RU"/>
              </w:rPr>
              <w:t xml:space="preserve">Расчетные показатели объектов, относящихся к области здравоохранения </w:t>
            </w:r>
          </w:p>
        </w:tc>
        <w:tc>
          <w:tcPr>
            <w:tcW w:w="2126" w:type="dxa"/>
            <w:shd w:val="clear" w:color="auto" w:fill="auto"/>
            <w:tcMar>
              <w:top w:w="51" w:type="dxa"/>
              <w:left w:w="0" w:type="dxa"/>
              <w:bottom w:w="0" w:type="dxa"/>
              <w:right w:w="20" w:type="dxa"/>
            </w:tcMar>
          </w:tcPr>
          <w:p w:rsidR="005F5F47" w:rsidRPr="00480FA7" w:rsidRDefault="005F5F47" w:rsidP="005E47B4">
            <w:pPr>
              <w:spacing w:line="258" w:lineRule="auto"/>
              <w:ind w:left="108"/>
              <w:rPr>
                <w:rFonts w:ascii="Times New Roman" w:hAnsi="Times New Roman"/>
                <w:lang w:val="ru-RU"/>
              </w:rPr>
            </w:pPr>
            <w:r w:rsidRPr="00480FA7">
              <w:rPr>
                <w:rFonts w:ascii="Times New Roman" w:hAnsi="Times New Roman"/>
                <w:lang w:val="ru-RU"/>
              </w:rPr>
              <w:t>Показатель минимально допустимого уровня обеспеченности</w:t>
            </w:r>
          </w:p>
        </w:tc>
        <w:tc>
          <w:tcPr>
            <w:tcW w:w="2977" w:type="dxa"/>
            <w:shd w:val="clear" w:color="auto" w:fill="auto"/>
            <w:tcMar>
              <w:top w:w="51" w:type="dxa"/>
              <w:left w:w="0" w:type="dxa"/>
              <w:bottom w:w="0" w:type="dxa"/>
              <w:right w:w="20" w:type="dxa"/>
            </w:tcMar>
          </w:tcPr>
          <w:p w:rsidR="005F5F47" w:rsidRPr="00480FA7" w:rsidRDefault="005F5F47" w:rsidP="005E47B4">
            <w:pPr>
              <w:spacing w:line="258" w:lineRule="auto"/>
              <w:ind w:left="108"/>
              <w:rPr>
                <w:rFonts w:ascii="Times New Roman" w:hAnsi="Times New Roman"/>
                <w:lang w:val="ru-RU"/>
              </w:rPr>
            </w:pPr>
            <w:r w:rsidRPr="00480FA7">
              <w:rPr>
                <w:rFonts w:ascii="Times New Roman" w:hAnsi="Times New Roman"/>
                <w:lang w:val="ru-RU"/>
              </w:rPr>
              <w:t xml:space="preserve">Расчетные показатели приняты в соответствии Российской Федерации от 3 июля 1996 г.№1063-р (утратил силу см. Распоряжение Правительства РФ от 22.01.2017г. № 2905-р); </w:t>
            </w:r>
          </w:p>
          <w:p w:rsidR="005F5F47" w:rsidRPr="00480FA7" w:rsidRDefault="005F5F47" w:rsidP="005E47B4">
            <w:pPr>
              <w:spacing w:line="258" w:lineRule="auto"/>
              <w:ind w:left="108"/>
              <w:rPr>
                <w:rFonts w:ascii="Times New Roman" w:hAnsi="Times New Roman"/>
                <w:lang w:val="ru-RU"/>
              </w:rPr>
            </w:pPr>
            <w:r w:rsidRPr="00480FA7">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Приказом 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 приказа 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Изменение </w:t>
            </w:r>
            <w:r w:rsidRPr="00480FA7">
              <w:rPr>
                <w:rFonts w:ascii="Times New Roman" w:hAnsi="Times New Roman"/>
              </w:rPr>
              <w:t>N</w:t>
            </w:r>
            <w:r w:rsidRPr="00480FA7">
              <w:rPr>
                <w:rFonts w:ascii="Times New Roman" w:hAnsi="Times New Roman"/>
                <w:lang w:val="ru-RU"/>
              </w:rPr>
              <w:t xml:space="preserve"> 1, утвержденное приказом Минстроя России от 15 </w:t>
            </w:r>
            <w:r w:rsidRPr="00480FA7">
              <w:rPr>
                <w:rFonts w:ascii="Times New Roman" w:hAnsi="Times New Roman"/>
                <w:lang w:val="ru-RU"/>
              </w:rPr>
              <w:lastRenderedPageBreak/>
              <w:t xml:space="preserve">августа 2018 г. </w:t>
            </w:r>
            <w:r w:rsidRPr="00480FA7">
              <w:rPr>
                <w:rFonts w:ascii="Times New Roman" w:hAnsi="Times New Roman"/>
              </w:rPr>
              <w:t>N</w:t>
            </w:r>
            <w:r w:rsidRPr="00480FA7">
              <w:rPr>
                <w:rFonts w:ascii="Times New Roman" w:hAnsi="Times New Roman"/>
                <w:lang w:val="ru-RU"/>
              </w:rPr>
              <w:t xml:space="preserve"> 520/пр) (Приложение Д). Расчетные нормативы размещения отдельных видов медицинских организаций, включенных в номенклатуру медицинских организаций, исходя из условий, видов, форм оказания медицинской помощи и рекомендуемой численности обсуживаемого населения установлены приложением к требованиям по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утвержденных приказом Министерства здравоохранения Российской Федерации от 27 февраля 2016 г. </w:t>
            </w:r>
            <w:r w:rsidRPr="00480FA7">
              <w:rPr>
                <w:rFonts w:ascii="Times New Roman" w:hAnsi="Times New Roman"/>
              </w:rPr>
              <w:t>N</w:t>
            </w:r>
            <w:r w:rsidRPr="00480FA7">
              <w:rPr>
                <w:rFonts w:ascii="Times New Roman" w:hAnsi="Times New Roman"/>
                <w:lang w:val="ru-RU"/>
              </w:rPr>
              <w:t xml:space="preserve"> 132н. За 2019 год по разным причинам в стационарной форме обслуживалось порядка 50 % населения городского округа.</w:t>
            </w:r>
          </w:p>
        </w:tc>
      </w:tr>
      <w:tr w:rsidR="005F5F47" w:rsidRPr="00480FA7" w:rsidTr="00BD2D1A">
        <w:tblPrEx>
          <w:tblCellMar>
            <w:top w:w="51" w:type="dxa"/>
            <w:left w:w="97" w:type="dxa"/>
            <w:right w:w="55" w:type="dxa"/>
          </w:tblCellMar>
        </w:tblPrEx>
        <w:trPr>
          <w:trHeight w:val="3482"/>
        </w:trPr>
        <w:tc>
          <w:tcPr>
            <w:tcW w:w="642" w:type="dxa"/>
            <w:vMerge/>
            <w:shd w:val="clear" w:color="auto" w:fill="auto"/>
            <w:tcMar>
              <w:top w:w="51" w:type="dxa"/>
              <w:left w:w="97" w:type="dxa"/>
              <w:bottom w:w="0" w:type="dxa"/>
              <w:right w:w="55" w:type="dxa"/>
            </w:tcMar>
          </w:tcPr>
          <w:p w:rsidR="005F5F47" w:rsidRPr="00480FA7" w:rsidRDefault="005F5F47" w:rsidP="005E47B4">
            <w:pPr>
              <w:spacing w:after="160" w:line="258" w:lineRule="auto"/>
              <w:rPr>
                <w:rFonts w:ascii="Times New Roman" w:hAnsi="Times New Roman"/>
                <w:lang w:val="ru-RU"/>
              </w:rPr>
            </w:pPr>
          </w:p>
        </w:tc>
        <w:tc>
          <w:tcPr>
            <w:tcW w:w="3827" w:type="dxa"/>
            <w:gridSpan w:val="2"/>
            <w:vMerge/>
            <w:shd w:val="clear" w:color="auto" w:fill="auto"/>
            <w:tcMar>
              <w:top w:w="51" w:type="dxa"/>
              <w:left w:w="97" w:type="dxa"/>
              <w:bottom w:w="0" w:type="dxa"/>
              <w:right w:w="55" w:type="dxa"/>
            </w:tcMar>
          </w:tcPr>
          <w:p w:rsidR="005F5F47" w:rsidRPr="00480FA7" w:rsidRDefault="005F5F47" w:rsidP="005E47B4">
            <w:pPr>
              <w:spacing w:after="160" w:line="258" w:lineRule="auto"/>
              <w:rPr>
                <w:rFonts w:ascii="Times New Roman" w:hAnsi="Times New Roman"/>
                <w:lang w:val="ru-RU"/>
              </w:rPr>
            </w:pPr>
          </w:p>
        </w:tc>
        <w:tc>
          <w:tcPr>
            <w:tcW w:w="2126" w:type="dxa"/>
            <w:shd w:val="clear" w:color="auto" w:fill="auto"/>
            <w:tcMar>
              <w:top w:w="51" w:type="dxa"/>
              <w:left w:w="97" w:type="dxa"/>
              <w:bottom w:w="0" w:type="dxa"/>
              <w:right w:w="55" w:type="dxa"/>
            </w:tcMar>
          </w:tcPr>
          <w:p w:rsidR="005F5F47" w:rsidRPr="00480FA7" w:rsidRDefault="005F5F47" w:rsidP="005E47B4">
            <w:pPr>
              <w:spacing w:line="258" w:lineRule="auto"/>
              <w:ind w:left="11"/>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5F5F47" w:rsidRPr="00480FA7" w:rsidRDefault="005F5F47" w:rsidP="005E47B4">
            <w:pPr>
              <w:spacing w:line="238" w:lineRule="auto"/>
              <w:ind w:left="11"/>
              <w:rPr>
                <w:rFonts w:ascii="Times New Roman" w:hAnsi="Times New Roman"/>
                <w:lang w:val="ru-RU"/>
              </w:rPr>
            </w:pPr>
            <w:r w:rsidRPr="00480FA7">
              <w:rPr>
                <w:rFonts w:ascii="Times New Roman" w:hAnsi="Times New Roman"/>
                <w:lang w:val="ru-RU"/>
              </w:rPr>
              <w:t xml:space="preserve">Максимально допустимый уровень территориальной доступности принят на уровне, установленном пунктом 10.4 (таблица 10.1) СП 42.13330.2016 Градостроительство. Планировка и застройка городских и сельских поселений. Актуализированная редакция СНиП 2.07.01-89*, </w:t>
            </w:r>
            <w:hyperlink r:id="rId300" w:anchor="block_2" w:history="1">
              <w:r w:rsidRPr="00480FA7">
                <w:rPr>
                  <w:rFonts w:ascii="Times New Roman" w:hAnsi="Times New Roman"/>
                  <w:lang w:val="ru-RU"/>
                </w:rPr>
                <w:t>Приказом</w:t>
              </w:r>
            </w:hyperlink>
            <w:hyperlink r:id="rId301"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302" w:anchor="block_1012" w:history="1">
              <w:r w:rsidRPr="00480FA7">
                <w:rPr>
                  <w:rFonts w:ascii="Times New Roman" w:hAnsi="Times New Roman"/>
                  <w:lang w:val="ru-RU"/>
                </w:rPr>
                <w:t xml:space="preserve"> </w:t>
              </w:r>
            </w:hyperlink>
            <w:hyperlink r:id="rId303" w:anchor="block_1012" w:history="1">
              <w:r w:rsidRPr="00480FA7">
                <w:rPr>
                  <w:rFonts w:ascii="Times New Roman" w:hAnsi="Times New Roman"/>
                  <w:lang w:val="ru-RU"/>
                </w:rPr>
                <w:t>приказа</w:t>
              </w:r>
            </w:hyperlink>
            <w:hyperlink r:id="rId304"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305" w:history="1">
              <w:r w:rsidRPr="00480FA7">
                <w:rPr>
                  <w:rFonts w:ascii="Times New Roman" w:hAnsi="Times New Roman"/>
                  <w:lang w:val="ru-RU"/>
                </w:rPr>
                <w:t xml:space="preserve">Изменение </w:t>
              </w:r>
            </w:hyperlink>
            <w:hyperlink r:id="rId306" w:history="1">
              <w:r w:rsidRPr="00480FA7">
                <w:rPr>
                  <w:rFonts w:ascii="Times New Roman" w:hAnsi="Times New Roman"/>
                </w:rPr>
                <w:t>N</w:t>
              </w:r>
            </w:hyperlink>
            <w:hyperlink r:id="rId307" w:history="1">
              <w:r w:rsidRPr="00480FA7">
                <w:rPr>
                  <w:rFonts w:ascii="Times New Roman" w:hAnsi="Times New Roman"/>
                  <w:lang w:val="ru-RU"/>
                </w:rPr>
                <w:t xml:space="preserve"> </w:t>
              </w:r>
            </w:hyperlink>
            <w:hyperlink r:id="rId308" w:history="1">
              <w:r w:rsidRPr="00480FA7">
                <w:rPr>
                  <w:rFonts w:ascii="Times New Roman" w:hAnsi="Times New Roman"/>
                  <w:lang w:val="ru-RU"/>
                </w:rPr>
                <w:t>1</w:t>
              </w:r>
            </w:hyperlink>
            <w:hyperlink r:id="rId309"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310" w:history="1">
              <w:r w:rsidRPr="00480FA7">
                <w:rPr>
                  <w:rFonts w:ascii="Times New Roman" w:hAnsi="Times New Roman"/>
                  <w:lang w:val="ru-RU"/>
                </w:rPr>
                <w:t xml:space="preserve"> </w:t>
              </w:r>
            </w:hyperlink>
            <w:hyperlink r:id="rId311" w:history="1">
              <w:r w:rsidRPr="00480FA7">
                <w:rPr>
                  <w:rFonts w:ascii="Times New Roman" w:hAnsi="Times New Roman"/>
                  <w:lang w:val="ru-RU"/>
                </w:rPr>
                <w:t>приказом</w:t>
              </w:r>
            </w:hyperlink>
            <w:hyperlink r:id="rId3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СП 42.13330.2016 Градостроительство. Планировка и застройка городских и сельских поселений. Актуализированная редакция СНиП 2.07.01-89*, </w:t>
            </w:r>
            <w:hyperlink r:id="rId313" w:anchor="block_2" w:history="1">
              <w:r w:rsidRPr="00480FA7">
                <w:rPr>
                  <w:rFonts w:ascii="Times New Roman" w:hAnsi="Times New Roman"/>
                  <w:lang w:val="ru-RU"/>
                </w:rPr>
                <w:t>Приказом</w:t>
              </w:r>
            </w:hyperlink>
            <w:hyperlink r:id="rId314"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315" w:anchor="block_1012" w:history="1">
              <w:r w:rsidRPr="00480FA7">
                <w:rPr>
                  <w:rFonts w:ascii="Times New Roman" w:hAnsi="Times New Roman"/>
                  <w:lang w:val="ru-RU"/>
                </w:rPr>
                <w:t xml:space="preserve"> </w:t>
              </w:r>
            </w:hyperlink>
            <w:hyperlink r:id="rId316" w:anchor="block_1012" w:history="1">
              <w:r w:rsidRPr="00480FA7">
                <w:rPr>
                  <w:rFonts w:ascii="Times New Roman" w:hAnsi="Times New Roman"/>
                  <w:lang w:val="ru-RU"/>
                </w:rPr>
                <w:t>приказа</w:t>
              </w:r>
            </w:hyperlink>
            <w:hyperlink r:id="rId317"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318" w:history="1">
              <w:r w:rsidRPr="00480FA7">
                <w:rPr>
                  <w:rFonts w:ascii="Times New Roman" w:hAnsi="Times New Roman"/>
                  <w:lang w:val="ru-RU"/>
                </w:rPr>
                <w:t xml:space="preserve">Изменение </w:t>
              </w:r>
            </w:hyperlink>
            <w:hyperlink r:id="rId319" w:history="1">
              <w:r w:rsidRPr="00480FA7">
                <w:rPr>
                  <w:rFonts w:ascii="Times New Roman" w:hAnsi="Times New Roman"/>
                </w:rPr>
                <w:t>N</w:t>
              </w:r>
            </w:hyperlink>
            <w:hyperlink r:id="rId320" w:history="1">
              <w:r w:rsidRPr="00480FA7">
                <w:rPr>
                  <w:rFonts w:ascii="Times New Roman" w:hAnsi="Times New Roman"/>
                  <w:lang w:val="ru-RU"/>
                </w:rPr>
                <w:t xml:space="preserve"> </w:t>
              </w:r>
            </w:hyperlink>
            <w:hyperlink r:id="rId321" w:history="1">
              <w:r w:rsidRPr="00480FA7">
                <w:rPr>
                  <w:rFonts w:ascii="Times New Roman" w:hAnsi="Times New Roman"/>
                  <w:lang w:val="ru-RU"/>
                </w:rPr>
                <w:t>1</w:t>
              </w:r>
            </w:hyperlink>
            <w:hyperlink r:id="rId322"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323" w:history="1">
              <w:r w:rsidRPr="00480FA7">
                <w:rPr>
                  <w:rFonts w:ascii="Times New Roman" w:hAnsi="Times New Roman"/>
                  <w:lang w:val="ru-RU"/>
                </w:rPr>
                <w:t xml:space="preserve"> </w:t>
              </w:r>
            </w:hyperlink>
            <w:hyperlink r:id="rId324" w:history="1">
              <w:r w:rsidRPr="00480FA7">
                <w:rPr>
                  <w:rFonts w:ascii="Times New Roman" w:hAnsi="Times New Roman"/>
                  <w:lang w:val="ru-RU"/>
                </w:rPr>
                <w:t>приказом</w:t>
              </w:r>
            </w:hyperlink>
            <w:hyperlink r:id="rId325"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Д) </w:t>
            </w:r>
          </w:p>
        </w:tc>
      </w:tr>
      <w:tr w:rsidR="005F5F47" w:rsidRPr="00480FA7" w:rsidTr="00BD2D1A">
        <w:tblPrEx>
          <w:tblCellMar>
            <w:top w:w="51" w:type="dxa"/>
            <w:left w:w="97" w:type="dxa"/>
            <w:right w:w="55" w:type="dxa"/>
          </w:tblCellMar>
        </w:tblPrEx>
        <w:trPr>
          <w:trHeight w:val="1073"/>
        </w:trPr>
        <w:tc>
          <w:tcPr>
            <w:tcW w:w="642" w:type="dxa"/>
            <w:vMerge w:val="restart"/>
            <w:shd w:val="clear" w:color="auto" w:fill="auto"/>
            <w:tcMar>
              <w:top w:w="51" w:type="dxa"/>
              <w:left w:w="97" w:type="dxa"/>
              <w:bottom w:w="0" w:type="dxa"/>
              <w:right w:w="55" w:type="dxa"/>
            </w:tcMar>
          </w:tcPr>
          <w:p w:rsidR="005F5F47" w:rsidRPr="00480FA7" w:rsidRDefault="005F5F47" w:rsidP="005E47B4">
            <w:pPr>
              <w:spacing w:line="258" w:lineRule="auto"/>
              <w:ind w:left="10"/>
              <w:rPr>
                <w:rFonts w:ascii="Times New Roman" w:hAnsi="Times New Roman"/>
              </w:rPr>
            </w:pPr>
            <w:r w:rsidRPr="00480FA7">
              <w:rPr>
                <w:rFonts w:ascii="Times New Roman" w:hAnsi="Times New Roman"/>
              </w:rPr>
              <w:lastRenderedPageBreak/>
              <w:t xml:space="preserve">6. </w:t>
            </w:r>
          </w:p>
        </w:tc>
        <w:tc>
          <w:tcPr>
            <w:tcW w:w="567" w:type="dxa"/>
            <w:vMerge w:val="restart"/>
            <w:shd w:val="clear" w:color="auto" w:fill="auto"/>
            <w:tcMar>
              <w:top w:w="51" w:type="dxa"/>
              <w:left w:w="97" w:type="dxa"/>
              <w:bottom w:w="0" w:type="dxa"/>
              <w:right w:w="55" w:type="dxa"/>
            </w:tcMar>
          </w:tcPr>
          <w:p w:rsidR="005F5F47" w:rsidRPr="00480FA7" w:rsidRDefault="005F5F47" w:rsidP="005E47B4">
            <w:pPr>
              <w:spacing w:line="258" w:lineRule="auto"/>
              <w:ind w:left="11"/>
              <w:rPr>
                <w:rFonts w:ascii="Times New Roman" w:hAnsi="Times New Roman"/>
              </w:rPr>
            </w:pPr>
            <w:r w:rsidRPr="00480FA7">
              <w:rPr>
                <w:rFonts w:ascii="Times New Roman" w:hAnsi="Times New Roman"/>
              </w:rPr>
              <w:t xml:space="preserve">6.1. </w:t>
            </w:r>
          </w:p>
        </w:tc>
        <w:tc>
          <w:tcPr>
            <w:tcW w:w="3260" w:type="dxa"/>
            <w:vMerge w:val="restart"/>
            <w:shd w:val="clear" w:color="auto" w:fill="auto"/>
          </w:tcPr>
          <w:p w:rsidR="005F5F47" w:rsidRPr="00480FA7" w:rsidRDefault="005F5F47" w:rsidP="005E47B4">
            <w:pPr>
              <w:spacing w:line="238" w:lineRule="auto"/>
              <w:rPr>
                <w:rFonts w:ascii="Times New Roman" w:hAnsi="Times New Roman"/>
                <w:lang w:val="ru-RU"/>
              </w:rPr>
            </w:pPr>
            <w:r w:rsidRPr="00480FA7">
              <w:rPr>
                <w:rFonts w:ascii="Times New Roman" w:hAnsi="Times New Roman"/>
                <w:lang w:val="ru-RU"/>
              </w:rPr>
              <w:t xml:space="preserve">Расчетные показатели предприятий по сбору, хранению и </w:t>
            </w:r>
          </w:p>
          <w:p w:rsidR="005F5F47" w:rsidRPr="00480FA7" w:rsidRDefault="005F5F47" w:rsidP="005E47B4">
            <w:pPr>
              <w:spacing w:line="258" w:lineRule="auto"/>
              <w:rPr>
                <w:rFonts w:ascii="Times New Roman" w:hAnsi="Times New Roman"/>
              </w:rPr>
            </w:pPr>
            <w:r w:rsidRPr="00480FA7">
              <w:rPr>
                <w:rFonts w:ascii="Times New Roman" w:hAnsi="Times New Roman"/>
              </w:rPr>
              <w:t xml:space="preserve">транспортировке отходов </w:t>
            </w:r>
          </w:p>
        </w:tc>
        <w:tc>
          <w:tcPr>
            <w:tcW w:w="2126" w:type="dxa"/>
            <w:shd w:val="clear" w:color="auto" w:fill="auto"/>
            <w:tcMar>
              <w:top w:w="51" w:type="dxa"/>
              <w:left w:w="97" w:type="dxa"/>
              <w:bottom w:w="0" w:type="dxa"/>
              <w:right w:w="55" w:type="dxa"/>
            </w:tcMar>
          </w:tcPr>
          <w:p w:rsidR="005F5F47" w:rsidRPr="00480FA7" w:rsidRDefault="005F5F47" w:rsidP="005E47B4">
            <w:pPr>
              <w:spacing w:line="258" w:lineRule="auto"/>
              <w:ind w:left="11"/>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97" w:type="dxa"/>
              <w:bottom w:w="0" w:type="dxa"/>
              <w:right w:w="55" w:type="dxa"/>
            </w:tcMar>
          </w:tcPr>
          <w:p w:rsidR="005F5F47" w:rsidRPr="00480FA7" w:rsidRDefault="005F5F47" w:rsidP="005E47B4">
            <w:pPr>
              <w:spacing w:line="258" w:lineRule="auto"/>
              <w:ind w:left="11"/>
              <w:rPr>
                <w:rFonts w:ascii="Times New Roman" w:hAnsi="Times New Roman"/>
                <w:lang w:val="ru-RU"/>
              </w:rPr>
            </w:pPr>
            <w:r w:rsidRPr="00480FA7">
              <w:rPr>
                <w:rFonts w:ascii="Times New Roman" w:hAnsi="Times New Roman"/>
                <w:lang w:val="ru-RU"/>
              </w:rPr>
              <w:t xml:space="preserve">Санитарные правила и нормы СанПиН 42-128-4690-88 "Санитарные правила содержания территорий населенных мест" </w:t>
            </w:r>
            <w:r w:rsidRPr="00480FA7">
              <w:rPr>
                <w:rFonts w:ascii="Times New Roman" w:hAnsi="Times New Roman"/>
                <w:shd w:val="clear" w:color="auto" w:fill="FFFFFF"/>
                <w:lang w:val="ru-RU"/>
              </w:rPr>
              <w:t xml:space="preserve">(утв. Минздравом СССР 5 августа 1988 г. </w:t>
            </w:r>
            <w:r w:rsidRPr="00480FA7">
              <w:rPr>
                <w:rFonts w:ascii="Times New Roman" w:hAnsi="Times New Roman"/>
                <w:shd w:val="clear" w:color="auto" w:fill="FFFFFF"/>
              </w:rPr>
              <w:t>N</w:t>
            </w:r>
            <w:r w:rsidRPr="00480FA7">
              <w:rPr>
                <w:rFonts w:ascii="Times New Roman" w:hAnsi="Times New Roman"/>
                <w:shd w:val="clear" w:color="auto" w:fill="FFFFFF"/>
                <w:lang w:val="ru-RU"/>
              </w:rPr>
              <w:t xml:space="preserve"> 4690-88) (п. 2.2.3); </w:t>
            </w:r>
            <w:r w:rsidRPr="00480FA7">
              <w:rPr>
                <w:rFonts w:ascii="Times New Roman" w:hAnsi="Times New Roman"/>
                <w:lang w:val="ru-RU"/>
              </w:rPr>
              <w:t xml:space="preserve">Обращение с отходами </w:t>
            </w:r>
            <w:r w:rsidRPr="00480FA7">
              <w:rPr>
                <w:rFonts w:ascii="Times New Roman" w:hAnsi="Times New Roman"/>
                <w:lang w:val="ru-RU"/>
              </w:rPr>
              <w:lastRenderedPageBreak/>
              <w:t xml:space="preserve">лечебно-профилактических учреждений должно осуществляться в соответствии с требованиями СанПиН 2.1.7.2790-10 </w:t>
            </w:r>
          </w:p>
        </w:tc>
      </w:tr>
      <w:tr w:rsidR="005F5F47" w:rsidRPr="00480FA7" w:rsidTr="00BD2D1A">
        <w:tblPrEx>
          <w:tblCellMar>
            <w:top w:w="51" w:type="dxa"/>
            <w:left w:w="97" w:type="dxa"/>
            <w:right w:w="55" w:type="dxa"/>
          </w:tblCellMar>
        </w:tblPrEx>
        <w:trPr>
          <w:trHeight w:val="2712"/>
        </w:trPr>
        <w:tc>
          <w:tcPr>
            <w:tcW w:w="642" w:type="dxa"/>
            <w:vMerge/>
            <w:shd w:val="clear" w:color="auto" w:fill="auto"/>
            <w:tcMar>
              <w:top w:w="51" w:type="dxa"/>
              <w:left w:w="97" w:type="dxa"/>
              <w:bottom w:w="0" w:type="dxa"/>
              <w:right w:w="55" w:type="dxa"/>
            </w:tcMar>
          </w:tcPr>
          <w:p w:rsidR="005F5F47" w:rsidRPr="00480FA7" w:rsidRDefault="005F5F47" w:rsidP="005E47B4">
            <w:pPr>
              <w:spacing w:after="160" w:line="258" w:lineRule="auto"/>
              <w:rPr>
                <w:rFonts w:ascii="Times New Roman" w:hAnsi="Times New Roman"/>
                <w:lang w:val="ru-RU"/>
              </w:rPr>
            </w:pPr>
          </w:p>
        </w:tc>
        <w:tc>
          <w:tcPr>
            <w:tcW w:w="567" w:type="dxa"/>
            <w:vMerge/>
            <w:shd w:val="clear" w:color="auto" w:fill="auto"/>
            <w:tcMar>
              <w:top w:w="51" w:type="dxa"/>
              <w:left w:w="97" w:type="dxa"/>
              <w:bottom w:w="0" w:type="dxa"/>
              <w:right w:w="55" w:type="dxa"/>
            </w:tcMar>
          </w:tcPr>
          <w:p w:rsidR="005F5F47" w:rsidRPr="00480FA7" w:rsidRDefault="005F5F47" w:rsidP="005E47B4">
            <w:pPr>
              <w:spacing w:after="160" w:line="258" w:lineRule="auto"/>
              <w:rPr>
                <w:rFonts w:ascii="Times New Roman" w:hAnsi="Times New Roman"/>
                <w:lang w:val="ru-RU"/>
              </w:rPr>
            </w:pPr>
          </w:p>
        </w:tc>
        <w:tc>
          <w:tcPr>
            <w:tcW w:w="3260" w:type="dxa"/>
            <w:vMerge/>
            <w:shd w:val="clear" w:color="auto" w:fill="auto"/>
          </w:tcPr>
          <w:p w:rsidR="005F5F47" w:rsidRPr="00480FA7" w:rsidRDefault="005F5F47" w:rsidP="005E47B4">
            <w:pPr>
              <w:spacing w:after="160" w:line="258" w:lineRule="auto"/>
              <w:rPr>
                <w:rFonts w:ascii="Times New Roman" w:hAnsi="Times New Roman"/>
                <w:lang w:val="ru-RU"/>
              </w:rPr>
            </w:pPr>
          </w:p>
        </w:tc>
        <w:tc>
          <w:tcPr>
            <w:tcW w:w="2126" w:type="dxa"/>
            <w:shd w:val="clear" w:color="auto" w:fill="auto"/>
            <w:tcMar>
              <w:top w:w="51" w:type="dxa"/>
              <w:left w:w="97" w:type="dxa"/>
              <w:bottom w:w="0" w:type="dxa"/>
              <w:right w:w="55" w:type="dxa"/>
            </w:tcMar>
          </w:tcPr>
          <w:p w:rsidR="005F5F47" w:rsidRPr="00480FA7" w:rsidRDefault="005F5F47" w:rsidP="005E47B4">
            <w:pPr>
              <w:spacing w:line="258" w:lineRule="auto"/>
              <w:ind w:left="11"/>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5F5F47" w:rsidRPr="00480FA7" w:rsidRDefault="005F5F47" w:rsidP="005E47B4">
            <w:pPr>
              <w:spacing w:after="1" w:line="238" w:lineRule="auto"/>
              <w:ind w:left="11"/>
              <w:rPr>
                <w:rFonts w:ascii="Times New Roman" w:hAnsi="Times New Roman"/>
                <w:lang w:val="ru-RU"/>
              </w:rPr>
            </w:pPr>
            <w:r w:rsidRPr="00480FA7">
              <w:rPr>
                <w:rFonts w:ascii="Times New Roman" w:hAnsi="Times New Roman"/>
                <w:lang w:val="ru-RU"/>
              </w:rPr>
              <w:t xml:space="preserve">СП 42.13330.2016 Градостроительство. Планировка и застройка городских и сельских поселений. Актуализированная редакция СНиП 2.07.01-89*, </w:t>
            </w:r>
            <w:hyperlink r:id="rId326" w:anchor="block_2" w:history="1">
              <w:r w:rsidRPr="00480FA7">
                <w:rPr>
                  <w:rFonts w:ascii="Times New Roman" w:hAnsi="Times New Roman"/>
                  <w:lang w:val="ru-RU"/>
                </w:rPr>
                <w:t>Приказом</w:t>
              </w:r>
            </w:hyperlink>
            <w:hyperlink r:id="rId327"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328" w:anchor="block_1012" w:history="1">
              <w:r w:rsidRPr="00480FA7">
                <w:rPr>
                  <w:rFonts w:ascii="Times New Roman" w:hAnsi="Times New Roman"/>
                  <w:lang w:val="ru-RU"/>
                </w:rPr>
                <w:t xml:space="preserve"> </w:t>
              </w:r>
            </w:hyperlink>
            <w:hyperlink r:id="rId329" w:anchor="block_1012" w:history="1">
              <w:r w:rsidRPr="00480FA7">
                <w:rPr>
                  <w:rFonts w:ascii="Times New Roman" w:hAnsi="Times New Roman"/>
                  <w:lang w:val="ru-RU"/>
                </w:rPr>
                <w:t>приказа</w:t>
              </w:r>
            </w:hyperlink>
            <w:hyperlink r:id="rId330"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331" w:history="1">
              <w:r w:rsidRPr="00480FA7">
                <w:rPr>
                  <w:rFonts w:ascii="Times New Roman" w:hAnsi="Times New Roman"/>
                  <w:lang w:val="ru-RU"/>
                </w:rPr>
                <w:t xml:space="preserve">Изменение </w:t>
              </w:r>
            </w:hyperlink>
            <w:hyperlink r:id="rId332" w:history="1">
              <w:r w:rsidRPr="00480FA7">
                <w:rPr>
                  <w:rFonts w:ascii="Times New Roman" w:hAnsi="Times New Roman"/>
                </w:rPr>
                <w:t>N</w:t>
              </w:r>
            </w:hyperlink>
            <w:hyperlink r:id="rId333" w:history="1">
              <w:r w:rsidRPr="00480FA7">
                <w:rPr>
                  <w:rFonts w:ascii="Times New Roman" w:hAnsi="Times New Roman"/>
                  <w:lang w:val="ru-RU"/>
                </w:rPr>
                <w:t xml:space="preserve"> </w:t>
              </w:r>
            </w:hyperlink>
            <w:hyperlink r:id="rId334" w:history="1">
              <w:r w:rsidRPr="00480FA7">
                <w:rPr>
                  <w:rFonts w:ascii="Times New Roman" w:hAnsi="Times New Roman"/>
                  <w:lang w:val="ru-RU"/>
                </w:rPr>
                <w:t>1</w:t>
              </w:r>
            </w:hyperlink>
            <w:hyperlink r:id="rId335"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336" w:history="1">
              <w:r w:rsidRPr="00480FA7">
                <w:rPr>
                  <w:rFonts w:ascii="Times New Roman" w:hAnsi="Times New Roman"/>
                  <w:lang w:val="ru-RU"/>
                </w:rPr>
                <w:t xml:space="preserve"> </w:t>
              </w:r>
            </w:hyperlink>
            <w:hyperlink r:id="rId337" w:history="1">
              <w:r w:rsidRPr="00480FA7">
                <w:rPr>
                  <w:rFonts w:ascii="Times New Roman" w:hAnsi="Times New Roman"/>
                  <w:lang w:val="ru-RU"/>
                </w:rPr>
                <w:t>приказом</w:t>
              </w:r>
            </w:hyperlink>
            <w:hyperlink r:id="rId338"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М) </w:t>
            </w:r>
          </w:p>
        </w:tc>
      </w:tr>
      <w:tr w:rsidR="005F5F47" w:rsidRPr="00480FA7" w:rsidTr="00BD2D1A">
        <w:tblPrEx>
          <w:tblCellMar>
            <w:top w:w="51" w:type="dxa"/>
            <w:right w:w="63" w:type="dxa"/>
          </w:tblCellMar>
        </w:tblPrEx>
        <w:trPr>
          <w:trHeight w:val="789"/>
        </w:trPr>
        <w:tc>
          <w:tcPr>
            <w:tcW w:w="642" w:type="dxa"/>
            <w:vMerge/>
            <w:shd w:val="clear" w:color="auto" w:fill="auto"/>
            <w:tcMar>
              <w:top w:w="51" w:type="dxa"/>
              <w:left w:w="108" w:type="dxa"/>
              <w:bottom w:w="0" w:type="dxa"/>
              <w:right w:w="63" w:type="dxa"/>
            </w:tcMar>
            <w:vAlign w:val="center"/>
          </w:tcPr>
          <w:p w:rsidR="005F5F47" w:rsidRPr="00480FA7" w:rsidRDefault="005F5F47" w:rsidP="005E47B4">
            <w:pPr>
              <w:spacing w:line="258" w:lineRule="auto"/>
              <w:ind w:left="8"/>
              <w:jc w:val="center"/>
              <w:rPr>
                <w:rFonts w:ascii="Times New Roman" w:hAnsi="Times New Roman"/>
                <w:lang w:val="ru-RU"/>
              </w:rPr>
            </w:pPr>
          </w:p>
        </w:tc>
        <w:tc>
          <w:tcPr>
            <w:tcW w:w="567" w:type="dxa"/>
            <w:vMerge w:val="restart"/>
            <w:shd w:val="clear" w:color="auto" w:fill="auto"/>
            <w:tcMar>
              <w:top w:w="51" w:type="dxa"/>
              <w:left w:w="108" w:type="dxa"/>
              <w:bottom w:w="0" w:type="dxa"/>
              <w:right w:w="63"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6.2.</w:t>
            </w:r>
          </w:p>
        </w:tc>
        <w:tc>
          <w:tcPr>
            <w:tcW w:w="3260" w:type="dxa"/>
            <w:vMerge w:val="restart"/>
            <w:shd w:val="clear" w:color="auto" w:fill="auto"/>
          </w:tcPr>
          <w:p w:rsidR="005F5F47" w:rsidRPr="00480FA7" w:rsidRDefault="005F5F47" w:rsidP="005E47B4">
            <w:pPr>
              <w:spacing w:line="258" w:lineRule="auto"/>
              <w:ind w:right="20"/>
              <w:rPr>
                <w:rFonts w:ascii="Times New Roman" w:hAnsi="Times New Roman"/>
                <w:lang w:val="ru-RU"/>
              </w:rPr>
            </w:pPr>
            <w:r w:rsidRPr="00480FA7">
              <w:rPr>
                <w:rFonts w:ascii="Times New Roman" w:hAnsi="Times New Roman"/>
                <w:lang w:val="ru-RU"/>
              </w:rPr>
              <w:t xml:space="preserve">Расчетные показатели предприятий по утилизации и переработке отходов </w:t>
            </w:r>
          </w:p>
        </w:tc>
        <w:tc>
          <w:tcPr>
            <w:tcW w:w="2126" w:type="dxa"/>
            <w:shd w:val="clear" w:color="auto" w:fill="auto"/>
            <w:tcMar>
              <w:top w:w="51" w:type="dxa"/>
              <w:left w:w="108" w:type="dxa"/>
              <w:bottom w:w="0" w:type="dxa"/>
              <w:right w:w="6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3" w:type="dxa"/>
            </w:tcMar>
          </w:tcPr>
          <w:p w:rsidR="005F5F47" w:rsidRPr="00480FA7" w:rsidRDefault="005F5F47" w:rsidP="005E47B4">
            <w:pPr>
              <w:spacing w:after="1" w:line="237" w:lineRule="auto"/>
              <w:rPr>
                <w:rFonts w:ascii="Times New Roman" w:hAnsi="Times New Roman"/>
                <w:lang w:val="ru-RU"/>
              </w:rPr>
            </w:pPr>
            <w:r w:rsidRPr="00480FA7">
              <w:rPr>
                <w:rFonts w:ascii="Times New Roman" w:hAnsi="Times New Roman"/>
                <w:lang w:val="ru-RU"/>
              </w:rPr>
              <w:t xml:space="preserve">Размеры земельных участков и санитарно-защитных зон предприятий и сооружений по обезвреживанию и переработке бытовых отходов следует принимать по таблице в соответствии с требованиями СП 42.13330.2016 Градостроительство. Планировка и застройка городских и сельских поселений. Актуализированная редакция СНиП 2.07.01-89*, </w:t>
            </w:r>
            <w:hyperlink r:id="rId339" w:anchor="block_2" w:history="1">
              <w:r w:rsidRPr="00480FA7">
                <w:rPr>
                  <w:rFonts w:ascii="Times New Roman" w:hAnsi="Times New Roman"/>
                  <w:lang w:val="ru-RU"/>
                </w:rPr>
                <w:t>Приказом</w:t>
              </w:r>
            </w:hyperlink>
            <w:hyperlink r:id="rId340"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341" w:anchor="block_1012" w:history="1">
              <w:r w:rsidRPr="00480FA7">
                <w:rPr>
                  <w:rFonts w:ascii="Times New Roman" w:hAnsi="Times New Roman"/>
                  <w:lang w:val="ru-RU"/>
                </w:rPr>
                <w:t xml:space="preserve"> </w:t>
              </w:r>
            </w:hyperlink>
            <w:hyperlink r:id="rId342" w:anchor="block_1012" w:history="1">
              <w:r w:rsidRPr="00480FA7">
                <w:rPr>
                  <w:rFonts w:ascii="Times New Roman" w:hAnsi="Times New Roman"/>
                  <w:lang w:val="ru-RU"/>
                </w:rPr>
                <w:t>приказа</w:t>
              </w:r>
            </w:hyperlink>
            <w:hyperlink r:id="rId343"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w:t>
            </w:r>
            <w:r w:rsidRPr="00480FA7">
              <w:rPr>
                <w:rFonts w:ascii="Times New Roman" w:hAnsi="Times New Roman"/>
                <w:lang w:val="ru-RU"/>
              </w:rPr>
              <w:lastRenderedPageBreak/>
              <w:t xml:space="preserve">86/пр, </w:t>
            </w:r>
            <w:hyperlink r:id="rId344" w:history="1">
              <w:r w:rsidRPr="00480FA7">
                <w:rPr>
                  <w:rFonts w:ascii="Times New Roman" w:hAnsi="Times New Roman"/>
                  <w:lang w:val="ru-RU"/>
                </w:rPr>
                <w:t xml:space="preserve">Изменение </w:t>
              </w:r>
            </w:hyperlink>
            <w:hyperlink r:id="rId345" w:history="1">
              <w:r w:rsidRPr="00480FA7">
                <w:rPr>
                  <w:rFonts w:ascii="Times New Roman" w:hAnsi="Times New Roman"/>
                </w:rPr>
                <w:t>N</w:t>
              </w:r>
            </w:hyperlink>
            <w:hyperlink r:id="rId346" w:history="1">
              <w:r w:rsidRPr="00480FA7">
                <w:rPr>
                  <w:rFonts w:ascii="Times New Roman" w:hAnsi="Times New Roman"/>
                  <w:lang w:val="ru-RU"/>
                </w:rPr>
                <w:t xml:space="preserve"> </w:t>
              </w:r>
            </w:hyperlink>
            <w:hyperlink r:id="rId347" w:history="1">
              <w:r w:rsidRPr="00480FA7">
                <w:rPr>
                  <w:rFonts w:ascii="Times New Roman" w:hAnsi="Times New Roman"/>
                  <w:lang w:val="ru-RU"/>
                </w:rPr>
                <w:t>1</w:t>
              </w:r>
            </w:hyperlink>
            <w:hyperlink r:id="rId348"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349" w:history="1">
              <w:r w:rsidRPr="00480FA7">
                <w:rPr>
                  <w:rFonts w:ascii="Times New Roman" w:hAnsi="Times New Roman"/>
                  <w:lang w:val="ru-RU"/>
                </w:rPr>
                <w:t xml:space="preserve"> </w:t>
              </w:r>
            </w:hyperlink>
            <w:hyperlink r:id="rId350" w:history="1">
              <w:r w:rsidRPr="00480FA7">
                <w:rPr>
                  <w:rFonts w:ascii="Times New Roman" w:hAnsi="Times New Roman"/>
                  <w:lang w:val="ru-RU"/>
                </w:rPr>
                <w:t>приказом</w:t>
              </w:r>
            </w:hyperlink>
            <w:hyperlink r:id="rId351"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(п.12.18, табл.13) </w:t>
            </w:r>
          </w:p>
        </w:tc>
      </w:tr>
      <w:tr w:rsidR="005F5F47" w:rsidRPr="00480FA7" w:rsidTr="00BD2D1A">
        <w:tblPrEx>
          <w:tblCellMar>
            <w:top w:w="51" w:type="dxa"/>
            <w:right w:w="63" w:type="dxa"/>
          </w:tblCellMar>
        </w:tblPrEx>
        <w:trPr>
          <w:trHeight w:val="355"/>
        </w:trPr>
        <w:tc>
          <w:tcPr>
            <w:tcW w:w="642" w:type="dxa"/>
            <w:vMerge/>
            <w:shd w:val="clear" w:color="auto" w:fill="auto"/>
            <w:tcMar>
              <w:top w:w="51" w:type="dxa"/>
              <w:left w:w="108" w:type="dxa"/>
              <w:bottom w:w="0" w:type="dxa"/>
              <w:right w:w="63" w:type="dxa"/>
            </w:tcMar>
          </w:tcPr>
          <w:p w:rsidR="005F5F47" w:rsidRPr="00480FA7" w:rsidRDefault="005F5F47" w:rsidP="005E47B4">
            <w:pPr>
              <w:spacing w:after="160" w:line="258" w:lineRule="auto"/>
              <w:rPr>
                <w:rFonts w:ascii="Times New Roman" w:hAnsi="Times New Roman"/>
                <w:lang w:val="ru-RU"/>
              </w:rPr>
            </w:pPr>
          </w:p>
        </w:tc>
        <w:tc>
          <w:tcPr>
            <w:tcW w:w="567" w:type="dxa"/>
            <w:vMerge/>
            <w:shd w:val="clear" w:color="auto" w:fill="auto"/>
            <w:tcMar>
              <w:top w:w="51" w:type="dxa"/>
              <w:left w:w="108" w:type="dxa"/>
              <w:bottom w:w="0" w:type="dxa"/>
              <w:right w:w="63" w:type="dxa"/>
            </w:tcMar>
          </w:tcPr>
          <w:p w:rsidR="005F5F47" w:rsidRPr="00480FA7" w:rsidRDefault="005F5F47" w:rsidP="005E47B4">
            <w:pPr>
              <w:spacing w:after="160" w:line="258" w:lineRule="auto"/>
              <w:rPr>
                <w:rFonts w:ascii="Times New Roman" w:hAnsi="Times New Roman"/>
                <w:lang w:val="ru-RU"/>
              </w:rPr>
            </w:pPr>
          </w:p>
        </w:tc>
        <w:tc>
          <w:tcPr>
            <w:tcW w:w="3260" w:type="dxa"/>
            <w:vMerge/>
            <w:shd w:val="clear" w:color="auto" w:fill="auto"/>
          </w:tcPr>
          <w:p w:rsidR="005F5F47" w:rsidRPr="00480FA7"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63"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3" w:type="dxa"/>
            </w:tcMar>
          </w:tcPr>
          <w:p w:rsidR="005F5F47" w:rsidRPr="00480FA7" w:rsidRDefault="005F5F47" w:rsidP="005E47B4">
            <w:pPr>
              <w:spacing w:after="2" w:line="236" w:lineRule="auto"/>
              <w:rPr>
                <w:rFonts w:ascii="Times New Roman" w:hAnsi="Times New Roman"/>
                <w:lang w:val="ru-RU"/>
              </w:rPr>
            </w:pPr>
            <w:r w:rsidRPr="00480FA7">
              <w:rPr>
                <w:rFonts w:ascii="Times New Roman" w:hAnsi="Times New Roman"/>
                <w:lang w:val="ru-RU"/>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w:t>
            </w:r>
            <w:hyperlink r:id="rId352" w:history="1">
              <w:r w:rsidRPr="00480FA7">
                <w:rPr>
                  <w:rFonts w:ascii="Times New Roman" w:hAnsi="Times New Roman"/>
                  <w:lang w:val="ru-RU"/>
                </w:rPr>
                <w:t xml:space="preserve"> </w:t>
              </w:r>
            </w:hyperlink>
            <w:r w:rsidRPr="00480FA7">
              <w:rPr>
                <w:rFonts w:ascii="Times New Roman" w:hAnsi="Times New Roman"/>
                <w:lang w:val="ru-RU"/>
              </w:rPr>
              <w:br/>
            </w:r>
            <w:hyperlink r:id="rId353" w:history="1">
              <w:r w:rsidRPr="00480FA7">
                <w:rPr>
                  <w:rFonts w:ascii="Times New Roman" w:hAnsi="Times New Roman"/>
                  <w:lang w:val="ru-RU"/>
                </w:rPr>
                <w:t xml:space="preserve">СП 127.13330.2017 </w:t>
              </w:r>
            </w:hyperlink>
            <w:hyperlink r:id="rId354" w:history="1">
              <w:r w:rsidRPr="00480FA7">
                <w:rPr>
                  <w:rFonts w:ascii="Times New Roman" w:hAnsi="Times New Roman"/>
                  <w:lang w:val="ru-RU"/>
                </w:rPr>
                <w:t>"СНиП 2.01.28</w:t>
              </w:r>
            </w:hyperlink>
            <w:hyperlink r:id="rId355" w:history="1">
              <w:r w:rsidRPr="00480FA7">
                <w:rPr>
                  <w:rFonts w:ascii="Times New Roman" w:hAnsi="Times New Roman"/>
                  <w:lang w:val="ru-RU"/>
                </w:rPr>
                <w:t>-</w:t>
              </w:r>
            </w:hyperlink>
            <w:hyperlink r:id="rId356" w:history="1">
              <w:r w:rsidRPr="00480FA7">
                <w:rPr>
                  <w:rFonts w:ascii="Times New Roman" w:hAnsi="Times New Roman"/>
                  <w:lang w:val="ru-RU"/>
                </w:rPr>
                <w:t xml:space="preserve">85 Полигоны по </w:t>
              </w:r>
            </w:hyperlink>
            <w:hyperlink r:id="rId357" w:history="1">
              <w:r w:rsidRPr="00480FA7">
                <w:rPr>
                  <w:rFonts w:ascii="Times New Roman" w:hAnsi="Times New Roman"/>
                  <w:lang w:val="ru-RU"/>
                </w:rPr>
                <w:t xml:space="preserve">обезвреживанию и захоронению </w:t>
              </w:r>
            </w:hyperlink>
            <w:hyperlink r:id="rId358" w:history="1">
              <w:r w:rsidRPr="00480FA7">
                <w:rPr>
                  <w:rFonts w:ascii="Times New Roman" w:hAnsi="Times New Roman"/>
                  <w:lang w:val="ru-RU"/>
                </w:rPr>
                <w:t xml:space="preserve">токсичных промышленных отходов. </w:t>
              </w:r>
            </w:hyperlink>
            <w:hyperlink r:id="rId359" w:history="1">
              <w:r w:rsidRPr="00480FA7">
                <w:rPr>
                  <w:rFonts w:ascii="Times New Roman" w:hAnsi="Times New Roman"/>
                  <w:lang w:val="ru-RU"/>
                </w:rPr>
                <w:t xml:space="preserve">Основные положения по </w:t>
              </w:r>
            </w:hyperlink>
            <w:hyperlink r:id="rId360" w:history="1">
              <w:r w:rsidRPr="00480FA7">
                <w:rPr>
                  <w:rFonts w:ascii="Times New Roman" w:hAnsi="Times New Roman"/>
                  <w:lang w:val="ru-RU"/>
                </w:rPr>
                <w:t>проектированию"</w:t>
              </w:r>
            </w:hyperlink>
            <w:hyperlink r:id="rId361" w:history="1">
              <w:r w:rsidRPr="00480FA7">
                <w:rPr>
                  <w:rFonts w:ascii="Times New Roman" w:hAnsi="Times New Roman"/>
                  <w:lang w:val="ru-RU"/>
                </w:rPr>
                <w:t xml:space="preserve"> </w:t>
              </w:r>
            </w:hyperlink>
            <w:r w:rsidRPr="00480FA7">
              <w:rPr>
                <w:rFonts w:ascii="Times New Roman" w:hAnsi="Times New Roman"/>
                <w:lang w:val="ru-RU"/>
              </w:rPr>
              <w:t xml:space="preserve">(в ред. Приказа от 14.11.2017г. № 1533/пр) </w:t>
            </w:r>
          </w:p>
        </w:tc>
      </w:tr>
      <w:tr w:rsidR="005F5F47" w:rsidRPr="00480FA7" w:rsidTr="00BD2D1A">
        <w:tblPrEx>
          <w:tblCellMar>
            <w:top w:w="51" w:type="dxa"/>
            <w:right w:w="63" w:type="dxa"/>
          </w:tblCellMar>
        </w:tblPrEx>
        <w:trPr>
          <w:trHeight w:val="1396"/>
        </w:trPr>
        <w:tc>
          <w:tcPr>
            <w:tcW w:w="642" w:type="dxa"/>
            <w:vMerge w:val="restart"/>
            <w:shd w:val="clear" w:color="auto" w:fill="auto"/>
            <w:tcMar>
              <w:top w:w="51" w:type="dxa"/>
              <w:left w:w="108" w:type="dxa"/>
              <w:bottom w:w="0" w:type="dxa"/>
              <w:right w:w="63" w:type="dxa"/>
            </w:tcMar>
          </w:tcPr>
          <w:p w:rsidR="005F5F47" w:rsidRPr="00480FA7" w:rsidRDefault="005F5F47" w:rsidP="005E47B4">
            <w:pPr>
              <w:spacing w:line="258" w:lineRule="auto"/>
              <w:ind w:right="45"/>
              <w:rPr>
                <w:rFonts w:ascii="Times New Roman" w:hAnsi="Times New Roman"/>
              </w:rPr>
            </w:pPr>
            <w:r w:rsidRPr="00480FA7">
              <w:rPr>
                <w:rFonts w:ascii="Times New Roman" w:hAnsi="Times New Roman"/>
              </w:rPr>
              <w:t xml:space="preserve">7. </w:t>
            </w:r>
          </w:p>
        </w:tc>
        <w:tc>
          <w:tcPr>
            <w:tcW w:w="3827" w:type="dxa"/>
            <w:gridSpan w:val="2"/>
            <w:vMerge w:val="restart"/>
            <w:shd w:val="clear" w:color="auto" w:fill="auto"/>
            <w:tcMar>
              <w:top w:w="51" w:type="dxa"/>
              <w:left w:w="108" w:type="dxa"/>
              <w:bottom w:w="0" w:type="dxa"/>
              <w:right w:w="63" w:type="dxa"/>
            </w:tcMar>
          </w:tcPr>
          <w:p w:rsidR="005F5F47" w:rsidRPr="00480FA7" w:rsidRDefault="005F5F47" w:rsidP="005E47B4">
            <w:pPr>
              <w:spacing w:line="258" w:lineRule="auto"/>
              <w:ind w:right="10"/>
              <w:rPr>
                <w:rFonts w:ascii="Times New Roman" w:hAnsi="Times New Roman"/>
                <w:lang w:val="ru-RU"/>
              </w:rPr>
            </w:pPr>
            <w:r w:rsidRPr="00480FA7">
              <w:rPr>
                <w:rFonts w:ascii="Times New Roman" w:hAnsi="Times New Roman"/>
                <w:lang w:val="ru-RU"/>
              </w:rPr>
              <w:t xml:space="preserve">Расчетные показатели объектов, предназначенных для обеспечения первичных мер пожарной безопасности </w:t>
            </w:r>
          </w:p>
        </w:tc>
        <w:tc>
          <w:tcPr>
            <w:tcW w:w="2126" w:type="dxa"/>
            <w:shd w:val="clear" w:color="auto" w:fill="auto"/>
            <w:tcMar>
              <w:top w:w="51" w:type="dxa"/>
              <w:left w:w="108" w:type="dxa"/>
              <w:bottom w:w="0" w:type="dxa"/>
              <w:right w:w="6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3" w:type="dxa"/>
            </w:tcMar>
          </w:tcPr>
          <w:p w:rsidR="005F5F47" w:rsidRPr="00480FA7" w:rsidRDefault="005F5F47" w:rsidP="005E47B4">
            <w:pPr>
              <w:spacing w:line="238" w:lineRule="auto"/>
              <w:rPr>
                <w:rFonts w:ascii="Times New Roman" w:hAnsi="Times New Roman"/>
                <w:lang w:val="ru-RU"/>
              </w:rPr>
            </w:pPr>
            <w:r w:rsidRPr="00480FA7">
              <w:rPr>
                <w:rFonts w:ascii="Times New Roman" w:hAnsi="Times New Roman"/>
                <w:shd w:val="clear" w:color="auto" w:fill="FFFFFF"/>
                <w:lang w:val="ru-RU"/>
              </w:rPr>
              <w:t xml:space="preserve">Для определения количества объектов пожарной охраны и типа пожарных депо следует использовать Нормы пожарной безопасности НПБ 114-2002 «Противопожарная защита атомных станций. Нормы проектирования» (утв. приказом МЧС РФ от 23 декабря 2002 г. </w:t>
            </w:r>
            <w:r w:rsidRPr="00480FA7">
              <w:rPr>
                <w:rFonts w:ascii="Times New Roman" w:hAnsi="Times New Roman"/>
                <w:shd w:val="clear" w:color="auto" w:fill="FFFFFF"/>
              </w:rPr>
              <w:t>N</w:t>
            </w:r>
            <w:r w:rsidRPr="00480FA7">
              <w:rPr>
                <w:rFonts w:ascii="Times New Roman" w:hAnsi="Times New Roman"/>
                <w:shd w:val="clear" w:color="auto" w:fill="FFFFFF"/>
                <w:lang w:val="ru-RU"/>
              </w:rPr>
              <w:t xml:space="preserve"> 600);</w:t>
            </w:r>
            <w:r w:rsidRPr="00480FA7">
              <w:rPr>
                <w:rFonts w:ascii="Times New Roman" w:hAnsi="Times New Roman"/>
                <w:lang w:val="ru-RU"/>
              </w:rPr>
              <w:t>Федеральный закона от 22.07.2008 № 123-ФЗ «Технический регламент о требованиях пожарной безопасности»</w:t>
            </w:r>
          </w:p>
        </w:tc>
      </w:tr>
      <w:tr w:rsidR="005F5F47" w:rsidRPr="00480FA7" w:rsidTr="00BD2D1A">
        <w:tblPrEx>
          <w:tblCellMar>
            <w:top w:w="51" w:type="dxa"/>
            <w:right w:w="63" w:type="dxa"/>
          </w:tblCellMar>
        </w:tblPrEx>
        <w:trPr>
          <w:trHeight w:val="1298"/>
        </w:trPr>
        <w:tc>
          <w:tcPr>
            <w:tcW w:w="642" w:type="dxa"/>
            <w:vMerge/>
            <w:shd w:val="clear" w:color="auto" w:fill="auto"/>
            <w:tcMar>
              <w:top w:w="51" w:type="dxa"/>
              <w:left w:w="108" w:type="dxa"/>
              <w:bottom w:w="0" w:type="dxa"/>
              <w:right w:w="63" w:type="dxa"/>
            </w:tcMar>
          </w:tcPr>
          <w:p w:rsidR="005F5F47" w:rsidRPr="00480FA7" w:rsidRDefault="005F5F47" w:rsidP="005E47B4">
            <w:pPr>
              <w:spacing w:after="160" w:line="258" w:lineRule="auto"/>
              <w:rPr>
                <w:rFonts w:ascii="Times New Roman" w:hAnsi="Times New Roman"/>
                <w:lang w:val="ru-RU"/>
              </w:rPr>
            </w:pPr>
          </w:p>
        </w:tc>
        <w:tc>
          <w:tcPr>
            <w:tcW w:w="3827" w:type="dxa"/>
            <w:gridSpan w:val="2"/>
            <w:vMerge/>
            <w:shd w:val="clear" w:color="auto" w:fill="auto"/>
            <w:tcMar>
              <w:top w:w="51" w:type="dxa"/>
              <w:left w:w="108" w:type="dxa"/>
              <w:bottom w:w="0" w:type="dxa"/>
              <w:right w:w="63" w:type="dxa"/>
            </w:tcMar>
          </w:tcPr>
          <w:p w:rsidR="005F5F47" w:rsidRPr="00480FA7"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63"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vMerge/>
            <w:shd w:val="clear" w:color="auto" w:fill="auto"/>
            <w:tcMar>
              <w:top w:w="51" w:type="dxa"/>
              <w:left w:w="108" w:type="dxa"/>
              <w:bottom w:w="0" w:type="dxa"/>
              <w:right w:w="63" w:type="dxa"/>
            </w:tcMar>
          </w:tcPr>
          <w:p w:rsidR="005F5F47" w:rsidRPr="00480FA7" w:rsidRDefault="005F5F47" w:rsidP="005E47B4">
            <w:pPr>
              <w:spacing w:after="160" w:line="258" w:lineRule="auto"/>
              <w:rPr>
                <w:rFonts w:ascii="Times New Roman" w:hAnsi="Times New Roman"/>
              </w:rPr>
            </w:pPr>
          </w:p>
        </w:tc>
      </w:tr>
      <w:tr w:rsidR="005F5F47" w:rsidRPr="00480FA7" w:rsidTr="00BD2D1A">
        <w:tblPrEx>
          <w:tblCellMar>
            <w:top w:w="51" w:type="dxa"/>
            <w:right w:w="0" w:type="dxa"/>
          </w:tblCellMar>
        </w:tblPrEx>
        <w:trPr>
          <w:trHeight w:val="213"/>
        </w:trPr>
        <w:tc>
          <w:tcPr>
            <w:tcW w:w="642" w:type="dxa"/>
            <w:vMerge w:val="restart"/>
            <w:shd w:val="clear" w:color="auto" w:fill="auto"/>
            <w:tcMar>
              <w:top w:w="51" w:type="dxa"/>
              <w:left w:w="108" w:type="dxa"/>
              <w:bottom w:w="0" w:type="dxa"/>
              <w:right w:w="0" w:type="dxa"/>
            </w:tcMar>
          </w:tcPr>
          <w:p w:rsidR="005F5F47" w:rsidRPr="00480FA7" w:rsidRDefault="005F5F47" w:rsidP="005E47B4">
            <w:pPr>
              <w:spacing w:line="258" w:lineRule="auto"/>
              <w:ind w:right="108"/>
              <w:rPr>
                <w:rFonts w:ascii="Times New Roman" w:hAnsi="Times New Roman"/>
              </w:rPr>
            </w:pPr>
            <w:r w:rsidRPr="00480FA7">
              <w:rPr>
                <w:rFonts w:ascii="Times New Roman" w:hAnsi="Times New Roman"/>
              </w:rPr>
              <w:t xml:space="preserve">8. </w:t>
            </w:r>
          </w:p>
        </w:tc>
        <w:tc>
          <w:tcPr>
            <w:tcW w:w="3827" w:type="dxa"/>
            <w:gridSpan w:val="2"/>
            <w:vMerge w:val="restart"/>
            <w:shd w:val="clear" w:color="auto" w:fill="auto"/>
            <w:tcMar>
              <w:top w:w="51" w:type="dxa"/>
              <w:left w:w="108" w:type="dxa"/>
              <w:bottom w:w="0" w:type="dxa"/>
              <w:right w:w="0" w:type="dxa"/>
            </w:tcMar>
          </w:tcPr>
          <w:p w:rsidR="005F5F47" w:rsidRPr="00480FA7" w:rsidRDefault="005F5F47" w:rsidP="005E47B4">
            <w:pPr>
              <w:spacing w:line="258" w:lineRule="auto"/>
              <w:ind w:right="73"/>
              <w:rPr>
                <w:rFonts w:ascii="Times New Roman" w:hAnsi="Times New Roman"/>
                <w:lang w:val="ru-RU"/>
              </w:rPr>
            </w:pPr>
            <w:r w:rsidRPr="00480FA7">
              <w:rPr>
                <w:rFonts w:ascii="Times New Roman" w:hAnsi="Times New Roman"/>
                <w:lang w:val="ru-RU"/>
              </w:rPr>
              <w:t xml:space="preserve">Расчетные показатели объектов, предназначенных для обеспечения мероприятий по охране окружающей среды </w:t>
            </w:r>
          </w:p>
        </w:tc>
        <w:tc>
          <w:tcPr>
            <w:tcW w:w="2126" w:type="dxa"/>
            <w:shd w:val="clear" w:color="auto" w:fill="auto"/>
            <w:tcMar>
              <w:top w:w="51" w:type="dxa"/>
              <w:left w:w="108" w:type="dxa"/>
              <w:bottom w:w="0" w:type="dxa"/>
              <w:right w:w="0" w:type="dxa"/>
            </w:tcMar>
          </w:tcPr>
          <w:p w:rsidR="005F5F47" w:rsidRPr="00480FA7" w:rsidRDefault="005F5F47" w:rsidP="005E47B4">
            <w:pPr>
              <w:spacing w:line="23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5F5F47" w:rsidRPr="00480FA7" w:rsidRDefault="005F5F47" w:rsidP="005E47B4">
            <w:pPr>
              <w:spacing w:after="26" w:line="238" w:lineRule="auto"/>
              <w:ind w:right="107"/>
              <w:rPr>
                <w:rFonts w:ascii="Times New Roman" w:hAnsi="Times New Roman"/>
                <w:lang w:val="ru-RU"/>
              </w:rPr>
            </w:pPr>
            <w:r w:rsidRPr="00480FA7">
              <w:rPr>
                <w:rFonts w:ascii="Times New Roman" w:hAnsi="Times New Roman"/>
                <w:lang w:val="ru-RU"/>
              </w:rPr>
              <w:t>Расчетные показатели объектов приняты на уровне расчетных показателей, установленных в</w:t>
            </w:r>
            <w:r w:rsidRPr="00480FA7">
              <w:rPr>
                <w:rFonts w:ascii="Times New Roman" w:hAnsi="Times New Roman"/>
                <w:lang w:val="ru-RU"/>
              </w:rPr>
              <w:br/>
            </w:r>
            <w:r w:rsidRPr="00480FA7">
              <w:rPr>
                <w:rFonts w:ascii="Times New Roman" w:hAnsi="Times New Roman"/>
                <w:lang w:val="ru-RU"/>
              </w:rPr>
              <w:lastRenderedPageBreak/>
              <w:t xml:space="preserve">СП 42.13330.2016 Градостроительство. Планировка и застройка городских и сельских поселений. Актуализированная редакция СНиП 2.07.01-89*, </w:t>
            </w:r>
            <w:hyperlink r:id="rId362" w:anchor="block_2" w:history="1">
              <w:r w:rsidRPr="00480FA7">
                <w:rPr>
                  <w:rFonts w:ascii="Times New Roman" w:hAnsi="Times New Roman"/>
                  <w:lang w:val="ru-RU"/>
                </w:rPr>
                <w:t>Приказом</w:t>
              </w:r>
            </w:hyperlink>
            <w:hyperlink r:id="rId363"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364" w:anchor="block_1012" w:history="1">
              <w:r w:rsidRPr="00480FA7">
                <w:rPr>
                  <w:rFonts w:ascii="Times New Roman" w:hAnsi="Times New Roman"/>
                  <w:lang w:val="ru-RU"/>
                </w:rPr>
                <w:t xml:space="preserve"> </w:t>
              </w:r>
            </w:hyperlink>
            <w:hyperlink r:id="rId365" w:anchor="block_1012" w:history="1">
              <w:r w:rsidRPr="00480FA7">
                <w:rPr>
                  <w:rFonts w:ascii="Times New Roman" w:hAnsi="Times New Roman"/>
                  <w:lang w:val="ru-RU"/>
                </w:rPr>
                <w:t>приказа</w:t>
              </w:r>
            </w:hyperlink>
            <w:hyperlink r:id="rId366"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367" w:history="1">
              <w:r w:rsidRPr="00480FA7">
                <w:rPr>
                  <w:rFonts w:ascii="Times New Roman" w:hAnsi="Times New Roman"/>
                  <w:lang w:val="ru-RU"/>
                </w:rPr>
                <w:t xml:space="preserve">Изменение </w:t>
              </w:r>
            </w:hyperlink>
            <w:hyperlink r:id="rId368" w:history="1">
              <w:r w:rsidRPr="00480FA7">
                <w:rPr>
                  <w:rFonts w:ascii="Times New Roman" w:hAnsi="Times New Roman"/>
                </w:rPr>
                <w:t>N</w:t>
              </w:r>
            </w:hyperlink>
            <w:hyperlink r:id="rId369" w:history="1">
              <w:r w:rsidRPr="00480FA7">
                <w:rPr>
                  <w:rFonts w:ascii="Times New Roman" w:hAnsi="Times New Roman"/>
                  <w:lang w:val="ru-RU"/>
                </w:rPr>
                <w:t xml:space="preserve"> </w:t>
              </w:r>
            </w:hyperlink>
            <w:hyperlink r:id="rId370" w:history="1">
              <w:r w:rsidRPr="00480FA7">
                <w:rPr>
                  <w:rFonts w:ascii="Times New Roman" w:hAnsi="Times New Roman"/>
                  <w:lang w:val="ru-RU"/>
                </w:rPr>
                <w:t>1</w:t>
              </w:r>
            </w:hyperlink>
            <w:hyperlink r:id="rId371"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372" w:history="1">
              <w:r w:rsidRPr="00480FA7">
                <w:rPr>
                  <w:rFonts w:ascii="Times New Roman" w:hAnsi="Times New Roman"/>
                  <w:lang w:val="ru-RU"/>
                </w:rPr>
                <w:t xml:space="preserve"> </w:t>
              </w:r>
            </w:hyperlink>
            <w:hyperlink r:id="rId373" w:history="1">
              <w:r w:rsidRPr="00480FA7">
                <w:rPr>
                  <w:rFonts w:ascii="Times New Roman" w:hAnsi="Times New Roman"/>
                  <w:lang w:val="ru-RU"/>
                </w:rPr>
                <w:t>приказом</w:t>
              </w:r>
            </w:hyperlink>
            <w:hyperlink r:id="rId374"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w:t>
            </w:r>
            <w:r w:rsidRPr="00480FA7">
              <w:rPr>
                <w:rFonts w:ascii="Times New Roman" w:hAnsi="Times New Roman"/>
                <w:lang w:val="ru-RU"/>
              </w:rPr>
              <w:br/>
              <w:t xml:space="preserve">(Приложение Д) </w:t>
            </w:r>
          </w:p>
        </w:tc>
      </w:tr>
      <w:tr w:rsidR="005F5F47" w:rsidRPr="00480FA7" w:rsidTr="00BD2D1A">
        <w:tblPrEx>
          <w:tblCellMar>
            <w:top w:w="51" w:type="dxa"/>
            <w:right w:w="0" w:type="dxa"/>
          </w:tblCellMar>
        </w:tblPrEx>
        <w:trPr>
          <w:trHeight w:val="20"/>
        </w:trPr>
        <w:tc>
          <w:tcPr>
            <w:tcW w:w="642" w:type="dxa"/>
            <w:vMerge/>
            <w:shd w:val="clear" w:color="auto" w:fill="auto"/>
            <w:tcMar>
              <w:top w:w="51" w:type="dxa"/>
              <w:left w:w="108" w:type="dxa"/>
              <w:bottom w:w="0" w:type="dxa"/>
              <w:right w:w="0" w:type="dxa"/>
            </w:tcMar>
          </w:tcPr>
          <w:p w:rsidR="005F5F47" w:rsidRPr="00480FA7" w:rsidRDefault="005F5F47" w:rsidP="005E47B4">
            <w:pPr>
              <w:spacing w:after="160" w:line="258" w:lineRule="auto"/>
              <w:rPr>
                <w:rFonts w:ascii="Times New Roman" w:hAnsi="Times New Roman"/>
                <w:lang w:val="ru-RU"/>
              </w:rPr>
            </w:pPr>
          </w:p>
        </w:tc>
        <w:tc>
          <w:tcPr>
            <w:tcW w:w="3827" w:type="dxa"/>
            <w:gridSpan w:val="2"/>
            <w:vMerge/>
            <w:shd w:val="clear" w:color="auto" w:fill="auto"/>
            <w:tcMar>
              <w:top w:w="51" w:type="dxa"/>
              <w:left w:w="108" w:type="dxa"/>
              <w:bottom w:w="0" w:type="dxa"/>
              <w:right w:w="0" w:type="dxa"/>
            </w:tcMar>
          </w:tcPr>
          <w:p w:rsidR="005F5F47" w:rsidRPr="00480FA7"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0"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0" w:type="dxa"/>
            </w:tcMar>
          </w:tcPr>
          <w:p w:rsidR="005F5F47" w:rsidRPr="00480FA7" w:rsidRDefault="005F5F47" w:rsidP="005E47B4">
            <w:pPr>
              <w:spacing w:after="2" w:line="237" w:lineRule="auto"/>
              <w:rPr>
                <w:rFonts w:ascii="Times New Roman" w:hAnsi="Times New Roman"/>
                <w:lang w:val="ru-RU"/>
              </w:rPr>
            </w:pPr>
            <w:r w:rsidRPr="00480FA7">
              <w:rPr>
                <w:rFonts w:ascii="Times New Roman" w:hAnsi="Times New Roman"/>
                <w:lang w:val="ru-RU"/>
              </w:rPr>
              <w:t xml:space="preserve">Установлено в соответствии с обязательными требованиями </w:t>
            </w:r>
          </w:p>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Федерального закона от 22.07.2008 </w:t>
            </w:r>
            <w:r w:rsidRPr="00480FA7">
              <w:rPr>
                <w:rFonts w:ascii="Times New Roman" w:hAnsi="Times New Roman"/>
              </w:rPr>
              <w:t>N</w:t>
            </w:r>
            <w:r w:rsidRPr="00480FA7">
              <w:rPr>
                <w:rFonts w:ascii="Times New Roman" w:hAnsi="Times New Roman"/>
                <w:lang w:val="ru-RU"/>
              </w:rPr>
              <w:t xml:space="preserve"> 123-ФЗ (ред. от 27.12.2018) "Технический регламент о требованиях пожарной безопасности", Статья 76. Требования пожарной безопасности по размещению подразделений пожарной охраны в поселениях и городских округах, часть 1: «Дислокация подразделений пожарной охраны на территориях поселений и городских округах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w:t>
            </w:r>
          </w:p>
        </w:tc>
      </w:tr>
      <w:tr w:rsidR="005F5F47" w:rsidRPr="00480FA7" w:rsidTr="00BD2D1A">
        <w:tblPrEx>
          <w:tblCellMar>
            <w:top w:w="51" w:type="dxa"/>
            <w:right w:w="0" w:type="dxa"/>
          </w:tblCellMar>
        </w:tblPrEx>
        <w:trPr>
          <w:trHeight w:val="1403"/>
        </w:trPr>
        <w:tc>
          <w:tcPr>
            <w:tcW w:w="642" w:type="dxa"/>
            <w:vMerge w:val="restart"/>
            <w:shd w:val="clear" w:color="auto" w:fill="auto"/>
            <w:tcMar>
              <w:top w:w="51" w:type="dxa"/>
              <w:left w:w="108" w:type="dxa"/>
              <w:bottom w:w="0" w:type="dxa"/>
              <w:right w:w="0" w:type="dxa"/>
            </w:tcMar>
          </w:tcPr>
          <w:p w:rsidR="005F5F47" w:rsidRPr="00480FA7" w:rsidRDefault="005F5F47" w:rsidP="005E47B4">
            <w:pPr>
              <w:spacing w:line="258" w:lineRule="auto"/>
              <w:ind w:right="108"/>
              <w:rPr>
                <w:rFonts w:ascii="Times New Roman" w:hAnsi="Times New Roman"/>
              </w:rPr>
            </w:pPr>
            <w:r w:rsidRPr="00480FA7">
              <w:rPr>
                <w:rFonts w:ascii="Times New Roman" w:hAnsi="Times New Roman"/>
              </w:rPr>
              <w:lastRenderedPageBreak/>
              <w:t xml:space="preserve">9. </w:t>
            </w:r>
          </w:p>
        </w:tc>
        <w:tc>
          <w:tcPr>
            <w:tcW w:w="3827" w:type="dxa"/>
            <w:gridSpan w:val="2"/>
            <w:vMerge w:val="restart"/>
            <w:shd w:val="clear" w:color="auto" w:fill="auto"/>
            <w:tcMar>
              <w:top w:w="51" w:type="dxa"/>
              <w:left w:w="108" w:type="dxa"/>
              <w:bottom w:w="0" w:type="dxa"/>
              <w:right w:w="0"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объектов библиотечного обслуживания населения </w:t>
            </w:r>
          </w:p>
        </w:tc>
        <w:tc>
          <w:tcPr>
            <w:tcW w:w="2126" w:type="dxa"/>
            <w:shd w:val="clear" w:color="auto" w:fill="auto"/>
            <w:tcMar>
              <w:top w:w="51" w:type="dxa"/>
              <w:left w:w="108" w:type="dxa"/>
              <w:bottom w:w="0" w:type="dxa"/>
              <w:right w:w="0"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0" w:type="dxa"/>
            </w:tcMar>
          </w:tcPr>
          <w:p w:rsidR="005F5F47" w:rsidRPr="00480FA7" w:rsidRDefault="005F5F47" w:rsidP="005E47B4">
            <w:pPr>
              <w:spacing w:after="1" w:line="237" w:lineRule="auto"/>
              <w:ind w:right="166"/>
              <w:rPr>
                <w:rFonts w:ascii="Times New Roman" w:hAnsi="Times New Roman"/>
                <w:lang w:val="ru-RU"/>
              </w:rPr>
            </w:pPr>
            <w:r w:rsidRPr="00480FA7">
              <w:rPr>
                <w:rFonts w:ascii="Times New Roman" w:hAnsi="Times New Roman"/>
                <w:lang w:val="ru-RU"/>
              </w:rPr>
              <w:t xml:space="preserve">Расчетные показатели объектов библиотечного обслуживания населения приняты на основании показателей, установленных СП 42.13330.2016 Градостроительство. Планировка и застройка городских и сельских поселений. Актуализированная редакция СНиП 2.07.01-89*,  </w:t>
            </w:r>
            <w:hyperlink r:id="rId375" w:anchor="block_2" w:history="1">
              <w:r w:rsidRPr="00480FA7">
                <w:rPr>
                  <w:rFonts w:ascii="Times New Roman" w:hAnsi="Times New Roman"/>
                  <w:lang w:val="ru-RU"/>
                </w:rPr>
                <w:t>Приказом</w:t>
              </w:r>
            </w:hyperlink>
            <w:hyperlink r:id="rId376"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377" w:anchor="block_1012" w:history="1">
              <w:r w:rsidRPr="00480FA7">
                <w:rPr>
                  <w:rFonts w:ascii="Times New Roman" w:hAnsi="Times New Roman"/>
                  <w:lang w:val="ru-RU"/>
                </w:rPr>
                <w:t xml:space="preserve"> </w:t>
              </w:r>
            </w:hyperlink>
            <w:hyperlink r:id="rId378" w:anchor="block_1012" w:history="1">
              <w:r w:rsidRPr="00480FA7">
                <w:rPr>
                  <w:rFonts w:ascii="Times New Roman" w:hAnsi="Times New Roman"/>
                  <w:lang w:val="ru-RU"/>
                </w:rPr>
                <w:t>приказа</w:t>
              </w:r>
            </w:hyperlink>
            <w:hyperlink r:id="rId379"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380" w:history="1">
              <w:r w:rsidRPr="00480FA7">
                <w:rPr>
                  <w:rFonts w:ascii="Times New Roman" w:hAnsi="Times New Roman"/>
                  <w:lang w:val="ru-RU"/>
                </w:rPr>
                <w:t xml:space="preserve">Изменение </w:t>
              </w:r>
            </w:hyperlink>
            <w:hyperlink r:id="rId381" w:history="1">
              <w:r w:rsidRPr="00480FA7">
                <w:rPr>
                  <w:rFonts w:ascii="Times New Roman" w:hAnsi="Times New Roman"/>
                </w:rPr>
                <w:t>N</w:t>
              </w:r>
            </w:hyperlink>
            <w:hyperlink r:id="rId382" w:history="1">
              <w:r w:rsidRPr="00480FA7">
                <w:rPr>
                  <w:rFonts w:ascii="Times New Roman" w:hAnsi="Times New Roman"/>
                  <w:lang w:val="ru-RU"/>
                </w:rPr>
                <w:t xml:space="preserve"> </w:t>
              </w:r>
            </w:hyperlink>
            <w:hyperlink r:id="rId383" w:history="1">
              <w:r w:rsidRPr="00480FA7">
                <w:rPr>
                  <w:rFonts w:ascii="Times New Roman" w:hAnsi="Times New Roman"/>
                  <w:lang w:val="ru-RU"/>
                </w:rPr>
                <w:t>1</w:t>
              </w:r>
            </w:hyperlink>
            <w:hyperlink r:id="rId384"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385" w:history="1">
              <w:r w:rsidRPr="00480FA7">
                <w:rPr>
                  <w:rFonts w:ascii="Times New Roman" w:hAnsi="Times New Roman"/>
                  <w:lang w:val="ru-RU"/>
                </w:rPr>
                <w:t xml:space="preserve"> </w:t>
              </w:r>
            </w:hyperlink>
            <w:hyperlink r:id="rId386" w:history="1">
              <w:r w:rsidRPr="00480FA7">
                <w:rPr>
                  <w:rFonts w:ascii="Times New Roman" w:hAnsi="Times New Roman"/>
                  <w:lang w:val="ru-RU"/>
                </w:rPr>
                <w:t>приказом</w:t>
              </w:r>
            </w:hyperlink>
            <w:hyperlink r:id="rId387"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Д) </w:t>
            </w:r>
          </w:p>
        </w:tc>
      </w:tr>
      <w:tr w:rsidR="005F5F47" w:rsidRPr="00480FA7" w:rsidTr="00BD2D1A">
        <w:tblPrEx>
          <w:tblCellMar>
            <w:top w:w="51" w:type="dxa"/>
            <w:right w:w="0" w:type="dxa"/>
          </w:tblCellMar>
        </w:tblPrEx>
        <w:trPr>
          <w:trHeight w:val="2407"/>
        </w:trPr>
        <w:tc>
          <w:tcPr>
            <w:tcW w:w="642" w:type="dxa"/>
            <w:vMerge/>
            <w:shd w:val="clear" w:color="auto" w:fill="auto"/>
            <w:tcMar>
              <w:top w:w="51" w:type="dxa"/>
              <w:left w:w="108" w:type="dxa"/>
              <w:bottom w:w="0" w:type="dxa"/>
              <w:right w:w="0" w:type="dxa"/>
            </w:tcMar>
          </w:tcPr>
          <w:p w:rsidR="005F5F47" w:rsidRPr="00480FA7" w:rsidRDefault="005F5F47" w:rsidP="005E47B4">
            <w:pPr>
              <w:spacing w:after="160" w:line="258" w:lineRule="auto"/>
              <w:rPr>
                <w:rFonts w:ascii="Times New Roman" w:hAnsi="Times New Roman"/>
                <w:lang w:val="ru-RU"/>
              </w:rPr>
            </w:pPr>
          </w:p>
        </w:tc>
        <w:tc>
          <w:tcPr>
            <w:tcW w:w="3827" w:type="dxa"/>
            <w:gridSpan w:val="2"/>
            <w:vMerge/>
            <w:shd w:val="clear" w:color="auto" w:fill="auto"/>
            <w:tcMar>
              <w:top w:w="51" w:type="dxa"/>
              <w:left w:w="108" w:type="dxa"/>
              <w:bottom w:w="0" w:type="dxa"/>
              <w:right w:w="0" w:type="dxa"/>
            </w:tcMar>
          </w:tcPr>
          <w:p w:rsidR="005F5F47" w:rsidRPr="00480FA7"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0"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vMerge/>
            <w:shd w:val="clear" w:color="auto" w:fill="auto"/>
            <w:tcMar>
              <w:top w:w="51" w:type="dxa"/>
              <w:left w:w="108" w:type="dxa"/>
              <w:bottom w:w="0" w:type="dxa"/>
              <w:right w:w="0" w:type="dxa"/>
            </w:tcMar>
          </w:tcPr>
          <w:p w:rsidR="005F5F47" w:rsidRPr="00480FA7" w:rsidRDefault="005F5F47" w:rsidP="005E47B4">
            <w:pPr>
              <w:spacing w:after="160" w:line="258" w:lineRule="auto"/>
              <w:rPr>
                <w:rFonts w:ascii="Times New Roman" w:hAnsi="Times New Roman"/>
              </w:rPr>
            </w:pPr>
          </w:p>
        </w:tc>
      </w:tr>
      <w:tr w:rsidR="005F5F47" w:rsidRPr="00480FA7" w:rsidTr="00BD2D1A">
        <w:tblPrEx>
          <w:tblCellMar>
            <w:top w:w="51" w:type="dxa"/>
            <w:right w:w="0" w:type="dxa"/>
          </w:tblCellMar>
        </w:tblPrEx>
        <w:trPr>
          <w:trHeight w:val="217"/>
        </w:trPr>
        <w:tc>
          <w:tcPr>
            <w:tcW w:w="642" w:type="dxa"/>
            <w:vMerge w:val="restart"/>
            <w:shd w:val="clear" w:color="auto" w:fill="auto"/>
            <w:tcMar>
              <w:top w:w="51" w:type="dxa"/>
              <w:left w:w="108" w:type="dxa"/>
              <w:bottom w:w="0" w:type="dxa"/>
              <w:right w:w="0" w:type="dxa"/>
            </w:tcMar>
          </w:tcPr>
          <w:p w:rsidR="005F5F47" w:rsidRPr="00480FA7" w:rsidRDefault="005F5F47" w:rsidP="005E47B4">
            <w:pPr>
              <w:spacing w:line="258" w:lineRule="auto"/>
              <w:ind w:right="108"/>
              <w:rPr>
                <w:rFonts w:ascii="Times New Roman" w:hAnsi="Times New Roman"/>
              </w:rPr>
            </w:pPr>
            <w:r w:rsidRPr="00480FA7">
              <w:rPr>
                <w:rFonts w:ascii="Times New Roman" w:hAnsi="Times New Roman"/>
              </w:rPr>
              <w:t xml:space="preserve">10. </w:t>
            </w:r>
          </w:p>
        </w:tc>
        <w:tc>
          <w:tcPr>
            <w:tcW w:w="3827" w:type="dxa"/>
            <w:gridSpan w:val="2"/>
            <w:vMerge w:val="restart"/>
            <w:shd w:val="clear" w:color="auto" w:fill="auto"/>
            <w:tcMar>
              <w:top w:w="51" w:type="dxa"/>
              <w:left w:w="108" w:type="dxa"/>
              <w:bottom w:w="0" w:type="dxa"/>
              <w:right w:w="0"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объектов организаций культуры </w:t>
            </w:r>
          </w:p>
        </w:tc>
        <w:tc>
          <w:tcPr>
            <w:tcW w:w="2126" w:type="dxa"/>
            <w:shd w:val="clear" w:color="auto" w:fill="auto"/>
            <w:tcMar>
              <w:top w:w="51" w:type="dxa"/>
              <w:left w:w="108" w:type="dxa"/>
              <w:bottom w:w="0" w:type="dxa"/>
              <w:right w:w="0"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5F5F47" w:rsidRPr="00480FA7" w:rsidRDefault="005F5F47" w:rsidP="005E47B4">
            <w:pPr>
              <w:spacing w:line="237" w:lineRule="auto"/>
              <w:ind w:right="265"/>
              <w:rPr>
                <w:rFonts w:ascii="Times New Roman" w:hAnsi="Times New Roman"/>
              </w:rPr>
            </w:pPr>
            <w:r w:rsidRPr="00480FA7">
              <w:rPr>
                <w:rFonts w:ascii="Times New Roman" w:hAnsi="Times New Roman"/>
                <w:lang w:val="ru-RU"/>
              </w:rPr>
              <w:t>Расчетные показатели учреждений и предприятий обслуживания и допустимый уровень территориальной доступности населения приняты на основании показателей, установленных в</w:t>
            </w:r>
            <w:r w:rsidRPr="00480FA7">
              <w:rPr>
                <w:rFonts w:ascii="Times New Roman" w:hAnsi="Times New Roman"/>
                <w:lang w:val="ru-RU"/>
              </w:rPr>
              <w:br/>
              <w:t xml:space="preserve">СП 42.13330.2011 Градостроительство. </w:t>
            </w:r>
            <w:r w:rsidRPr="00480FA7">
              <w:rPr>
                <w:rFonts w:ascii="Times New Roman" w:hAnsi="Times New Roman"/>
              </w:rPr>
              <w:t>Планировка и застройка городских и сельских поселений.</w:t>
            </w:r>
          </w:p>
        </w:tc>
      </w:tr>
      <w:tr w:rsidR="005F5F47" w:rsidRPr="00480FA7" w:rsidTr="00BD2D1A">
        <w:tblPrEx>
          <w:tblCellMar>
            <w:top w:w="51" w:type="dxa"/>
            <w:right w:w="68" w:type="dxa"/>
          </w:tblCellMar>
        </w:tblPrEx>
        <w:trPr>
          <w:trHeight w:val="2543"/>
        </w:trPr>
        <w:tc>
          <w:tcPr>
            <w:tcW w:w="642" w:type="dxa"/>
            <w:vMerge/>
            <w:shd w:val="clear" w:color="auto" w:fill="auto"/>
            <w:tcMar>
              <w:top w:w="51" w:type="dxa"/>
              <w:left w:w="108" w:type="dxa"/>
              <w:bottom w:w="0" w:type="dxa"/>
              <w:right w:w="68" w:type="dxa"/>
            </w:tcMar>
          </w:tcPr>
          <w:p w:rsidR="005F5F47" w:rsidRPr="00480FA7" w:rsidRDefault="005F5F47" w:rsidP="005E47B4">
            <w:pPr>
              <w:spacing w:after="160" w:line="258" w:lineRule="auto"/>
              <w:rPr>
                <w:rFonts w:ascii="Times New Roman" w:hAnsi="Times New Roman"/>
              </w:rPr>
            </w:pPr>
          </w:p>
        </w:tc>
        <w:tc>
          <w:tcPr>
            <w:tcW w:w="3827" w:type="dxa"/>
            <w:gridSpan w:val="2"/>
            <w:vMerge/>
            <w:shd w:val="clear" w:color="auto" w:fill="auto"/>
            <w:tcMar>
              <w:top w:w="51" w:type="dxa"/>
              <w:left w:w="108" w:type="dxa"/>
              <w:bottom w:w="0" w:type="dxa"/>
              <w:right w:w="68" w:type="dxa"/>
            </w:tcMar>
          </w:tcPr>
          <w:p w:rsidR="005F5F47" w:rsidRPr="00480FA7" w:rsidRDefault="005F5F47" w:rsidP="005E47B4">
            <w:pPr>
              <w:spacing w:after="160" w:line="258" w:lineRule="auto"/>
              <w:rPr>
                <w:rFonts w:ascii="Times New Roman" w:hAnsi="Times New Roman"/>
              </w:rPr>
            </w:pPr>
          </w:p>
        </w:tc>
        <w:tc>
          <w:tcPr>
            <w:tcW w:w="2126" w:type="dxa"/>
            <w:shd w:val="clear" w:color="auto" w:fill="auto"/>
            <w:tcMar>
              <w:top w:w="51" w:type="dxa"/>
              <w:left w:w="108" w:type="dxa"/>
              <w:bottom w:w="0" w:type="dxa"/>
              <w:right w:w="68"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68" w:type="dxa"/>
            </w:tcMar>
          </w:tcPr>
          <w:p w:rsidR="005F5F47" w:rsidRPr="00480FA7" w:rsidRDefault="005F5F47" w:rsidP="005E47B4">
            <w:pPr>
              <w:spacing w:after="1" w:line="238" w:lineRule="auto"/>
              <w:ind w:right="55"/>
              <w:rPr>
                <w:rFonts w:ascii="Times New Roman" w:hAnsi="Times New Roman"/>
                <w:lang w:val="ru-RU"/>
              </w:rPr>
            </w:pPr>
            <w:r w:rsidRPr="00480FA7">
              <w:rPr>
                <w:rFonts w:ascii="Times New Roman" w:hAnsi="Times New Roman"/>
                <w:lang w:val="ru-RU"/>
              </w:rPr>
              <w:t>поселений. Актуализированная редакция СНиП 2.07.01-89*(в ред.</w:t>
            </w:r>
            <w:hyperlink r:id="rId388" w:history="1">
              <w:r w:rsidRPr="00480FA7">
                <w:rPr>
                  <w:rFonts w:ascii="Times New Roman" w:hAnsi="Times New Roman"/>
                  <w:lang w:val="ru-RU"/>
                </w:rPr>
                <w:t>СП</w:t>
              </w:r>
            </w:hyperlink>
            <w:hyperlink r:id="rId389" w:history="1">
              <w:r w:rsidRPr="00480FA7">
                <w:rPr>
                  <w:rFonts w:ascii="Times New Roman" w:hAnsi="Times New Roman"/>
                  <w:lang w:val="ru-RU"/>
                </w:rPr>
                <w:t xml:space="preserve"> </w:t>
              </w:r>
            </w:hyperlink>
            <w:hyperlink r:id="rId390" w:history="1">
              <w:r w:rsidRPr="00480FA7">
                <w:rPr>
                  <w:rFonts w:ascii="Times New Roman" w:hAnsi="Times New Roman"/>
                  <w:lang w:val="ru-RU"/>
                </w:rPr>
                <w:t>42.13330.2016,</w:t>
              </w:r>
            </w:hyperlink>
            <w:r w:rsidRPr="00480FA7">
              <w:rPr>
                <w:rFonts w:ascii="Times New Roman" w:hAnsi="Times New Roman"/>
                <w:lang w:val="ru-RU"/>
              </w:rPr>
              <w:t xml:space="preserve">  </w:t>
            </w:r>
            <w:hyperlink r:id="rId391" w:anchor="block_2" w:history="1">
              <w:r w:rsidRPr="00480FA7">
                <w:rPr>
                  <w:rFonts w:ascii="Times New Roman" w:hAnsi="Times New Roman"/>
                  <w:lang w:val="ru-RU"/>
                </w:rPr>
                <w:t xml:space="preserve"> </w:t>
              </w:r>
            </w:hyperlink>
          </w:p>
          <w:p w:rsidR="005F5F47" w:rsidRPr="00480FA7" w:rsidRDefault="005F5F47" w:rsidP="005E47B4">
            <w:pPr>
              <w:spacing w:line="237" w:lineRule="auto"/>
              <w:ind w:right="271"/>
              <w:rPr>
                <w:rFonts w:ascii="Times New Roman" w:hAnsi="Times New Roman"/>
                <w:lang w:val="ru-RU"/>
              </w:rPr>
            </w:pPr>
            <w:hyperlink r:id="rId392" w:anchor="block_2" w:history="1">
              <w:r w:rsidRPr="00480FA7">
                <w:rPr>
                  <w:rFonts w:ascii="Times New Roman" w:hAnsi="Times New Roman"/>
                  <w:lang w:val="ru-RU"/>
                </w:rPr>
                <w:t>Приказом</w:t>
              </w:r>
            </w:hyperlink>
            <w:hyperlink r:id="rId393"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394" w:anchor="block_1012" w:history="1">
              <w:r w:rsidRPr="00480FA7">
                <w:rPr>
                  <w:rFonts w:ascii="Times New Roman" w:hAnsi="Times New Roman"/>
                  <w:lang w:val="ru-RU"/>
                </w:rPr>
                <w:t xml:space="preserve"> </w:t>
              </w:r>
            </w:hyperlink>
            <w:hyperlink r:id="rId395" w:anchor="block_1012" w:history="1">
              <w:r w:rsidRPr="00480FA7">
                <w:rPr>
                  <w:rFonts w:ascii="Times New Roman" w:hAnsi="Times New Roman"/>
                  <w:lang w:val="ru-RU"/>
                </w:rPr>
                <w:t>приказа</w:t>
              </w:r>
            </w:hyperlink>
            <w:hyperlink r:id="rId396"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397" w:history="1">
              <w:r w:rsidRPr="00480FA7">
                <w:rPr>
                  <w:rFonts w:ascii="Times New Roman" w:hAnsi="Times New Roman"/>
                  <w:lang w:val="ru-RU"/>
                </w:rPr>
                <w:t xml:space="preserve">Изменение </w:t>
              </w:r>
            </w:hyperlink>
            <w:hyperlink r:id="rId398" w:history="1">
              <w:r w:rsidRPr="00480FA7">
                <w:rPr>
                  <w:rFonts w:ascii="Times New Roman" w:hAnsi="Times New Roman"/>
                </w:rPr>
                <w:t>N</w:t>
              </w:r>
            </w:hyperlink>
            <w:hyperlink r:id="rId399" w:history="1">
              <w:r w:rsidRPr="00480FA7">
                <w:rPr>
                  <w:rFonts w:ascii="Times New Roman" w:hAnsi="Times New Roman"/>
                  <w:lang w:val="ru-RU"/>
                </w:rPr>
                <w:t xml:space="preserve"> </w:t>
              </w:r>
            </w:hyperlink>
            <w:hyperlink r:id="rId400" w:history="1">
              <w:r w:rsidRPr="00480FA7">
                <w:rPr>
                  <w:rFonts w:ascii="Times New Roman" w:hAnsi="Times New Roman"/>
                  <w:lang w:val="ru-RU"/>
                </w:rPr>
                <w:t>1</w:t>
              </w:r>
            </w:hyperlink>
            <w:hyperlink r:id="rId401"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402" w:history="1">
              <w:r w:rsidRPr="00480FA7">
                <w:rPr>
                  <w:rFonts w:ascii="Times New Roman" w:hAnsi="Times New Roman"/>
                  <w:lang w:val="ru-RU"/>
                </w:rPr>
                <w:t xml:space="preserve"> </w:t>
              </w:r>
            </w:hyperlink>
            <w:hyperlink r:id="rId403" w:history="1">
              <w:r w:rsidRPr="00480FA7">
                <w:rPr>
                  <w:rFonts w:ascii="Times New Roman" w:hAnsi="Times New Roman"/>
                  <w:lang w:val="ru-RU"/>
                </w:rPr>
                <w:t>приказом</w:t>
              </w:r>
            </w:hyperlink>
            <w:hyperlink r:id="rId404"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Д) </w:t>
            </w:r>
          </w:p>
        </w:tc>
      </w:tr>
      <w:tr w:rsidR="005F5F47" w:rsidRPr="00480FA7" w:rsidTr="00BD2D1A">
        <w:tblPrEx>
          <w:tblCellMar>
            <w:top w:w="51" w:type="dxa"/>
            <w:right w:w="68" w:type="dxa"/>
          </w:tblCellMar>
        </w:tblPrEx>
        <w:trPr>
          <w:trHeight w:val="2996"/>
        </w:trPr>
        <w:tc>
          <w:tcPr>
            <w:tcW w:w="642" w:type="dxa"/>
            <w:vMerge w:val="restart"/>
            <w:shd w:val="clear" w:color="auto" w:fill="auto"/>
            <w:tcMar>
              <w:top w:w="51" w:type="dxa"/>
              <w:left w:w="108" w:type="dxa"/>
              <w:bottom w:w="0" w:type="dxa"/>
              <w:right w:w="68" w:type="dxa"/>
            </w:tcMar>
          </w:tcPr>
          <w:p w:rsidR="005F5F47" w:rsidRPr="00480FA7" w:rsidRDefault="005F5F47" w:rsidP="005E47B4">
            <w:pPr>
              <w:spacing w:line="258" w:lineRule="auto"/>
              <w:ind w:right="39"/>
              <w:rPr>
                <w:rFonts w:ascii="Times New Roman" w:hAnsi="Times New Roman"/>
              </w:rPr>
            </w:pPr>
            <w:r w:rsidRPr="00480FA7">
              <w:rPr>
                <w:rFonts w:ascii="Times New Roman" w:hAnsi="Times New Roman"/>
              </w:rPr>
              <w:lastRenderedPageBreak/>
              <w:t>11</w:t>
            </w:r>
            <w:r w:rsidRPr="00480FA7">
              <w:rPr>
                <w:rFonts w:ascii="Times New Roman" w:hAnsi="Times New Roman"/>
                <w:b/>
              </w:rPr>
              <w:t xml:space="preserve">. </w:t>
            </w:r>
          </w:p>
        </w:tc>
        <w:tc>
          <w:tcPr>
            <w:tcW w:w="3827" w:type="dxa"/>
            <w:gridSpan w:val="2"/>
            <w:vMerge w:val="restart"/>
            <w:shd w:val="clear" w:color="auto" w:fill="auto"/>
            <w:tcMar>
              <w:top w:w="51" w:type="dxa"/>
              <w:left w:w="108" w:type="dxa"/>
              <w:bottom w:w="0" w:type="dxa"/>
              <w:right w:w="68"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объектов благоустройства городского округа, мест массового отдыха населения </w:t>
            </w:r>
          </w:p>
        </w:tc>
        <w:tc>
          <w:tcPr>
            <w:tcW w:w="2126" w:type="dxa"/>
            <w:shd w:val="clear" w:color="auto" w:fill="auto"/>
            <w:tcMar>
              <w:top w:w="51" w:type="dxa"/>
              <w:left w:w="108" w:type="dxa"/>
              <w:bottom w:w="0" w:type="dxa"/>
              <w:right w:w="68"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8" w:type="dxa"/>
            </w:tcMar>
          </w:tcPr>
          <w:p w:rsidR="005F5F47" w:rsidRPr="00480FA7" w:rsidRDefault="005F5F47" w:rsidP="005E47B4">
            <w:pPr>
              <w:spacing w:line="237" w:lineRule="auto"/>
              <w:rPr>
                <w:rFonts w:ascii="Times New Roman" w:hAnsi="Times New Roman"/>
                <w:lang w:val="ru-RU"/>
              </w:rPr>
            </w:pPr>
            <w:r w:rsidRPr="00480FA7">
              <w:rPr>
                <w:rFonts w:ascii="Times New Roman" w:hAnsi="Times New Roman"/>
                <w:lang w:val="ru-RU"/>
              </w:rPr>
              <w:t>В кварталах (микрорайонах) жилых зон необходимо предусматривать размещение площадок общего пользования различного назначения с учетом демографического состава населения, типа застройки, природно-</w:t>
            </w:r>
            <w:r w:rsidRPr="00480FA7">
              <w:rPr>
                <w:rFonts w:ascii="Times New Roman" w:hAnsi="Times New Roman"/>
                <w:lang w:val="ru-RU"/>
              </w:rPr>
              <w:lastRenderedPageBreak/>
              <w:t xml:space="preserve">климатических и других местных условий. Общая площадь территории, занимаемой площадками для игр детей, отдыха взрослого населения и занятий физкультурой, должна быть не менее 10% общей площади квартала (микрорайона) жилой зоны </w:t>
            </w:r>
            <w:r w:rsidRPr="00480FA7">
              <w:rPr>
                <w:rFonts w:ascii="Times New Roman" w:hAnsi="Times New Roman"/>
                <w:lang w:val="ru-RU"/>
              </w:rPr>
              <w:br/>
              <w:t xml:space="preserve">(СП 42.13330.2011 Градостроительство. Планировка и застройка городских и сельских поселений. Актуализированная редакция СНиП 2.07.01-89*(в ред. </w:t>
            </w:r>
            <w:hyperlink r:id="rId405" w:history="1">
              <w:r w:rsidRPr="00480FA7">
                <w:rPr>
                  <w:rFonts w:ascii="Times New Roman" w:hAnsi="Times New Roman"/>
                  <w:lang w:val="ru-RU"/>
                </w:rPr>
                <w:t>СП</w:t>
              </w:r>
            </w:hyperlink>
            <w:hyperlink r:id="rId406" w:history="1">
              <w:r w:rsidRPr="00480FA7">
                <w:rPr>
                  <w:rFonts w:ascii="Times New Roman" w:hAnsi="Times New Roman"/>
                  <w:lang w:val="ru-RU"/>
                </w:rPr>
                <w:t xml:space="preserve"> </w:t>
              </w:r>
            </w:hyperlink>
            <w:hyperlink r:id="rId407" w:history="1">
              <w:r w:rsidRPr="00480FA7">
                <w:rPr>
                  <w:rFonts w:ascii="Times New Roman" w:hAnsi="Times New Roman"/>
                  <w:lang w:val="ru-RU"/>
                </w:rPr>
                <w:t>42.13330.2016,</w:t>
              </w:r>
            </w:hyperlink>
            <w:r w:rsidRPr="00480FA7">
              <w:rPr>
                <w:rFonts w:ascii="Times New Roman" w:hAnsi="Times New Roman"/>
                <w:lang w:val="ru-RU"/>
              </w:rPr>
              <w:t xml:space="preserve"> </w:t>
            </w:r>
            <w:hyperlink r:id="rId408" w:anchor="block_2" w:history="1">
              <w:r w:rsidRPr="00480FA7">
                <w:rPr>
                  <w:rFonts w:ascii="Times New Roman" w:hAnsi="Times New Roman"/>
                  <w:lang w:val="ru-RU"/>
                </w:rPr>
                <w:t>Приказом</w:t>
              </w:r>
            </w:hyperlink>
            <w:hyperlink r:id="rId409"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410" w:anchor="block_1012" w:history="1">
              <w:r w:rsidRPr="00480FA7">
                <w:rPr>
                  <w:rFonts w:ascii="Times New Roman" w:hAnsi="Times New Roman"/>
                  <w:lang w:val="ru-RU"/>
                </w:rPr>
                <w:t xml:space="preserve"> </w:t>
              </w:r>
            </w:hyperlink>
            <w:hyperlink r:id="rId411" w:anchor="block_1012" w:history="1">
              <w:r w:rsidRPr="00480FA7">
                <w:rPr>
                  <w:rFonts w:ascii="Times New Roman" w:hAnsi="Times New Roman"/>
                  <w:lang w:val="ru-RU"/>
                </w:rPr>
                <w:t>приказа</w:t>
              </w:r>
            </w:hyperlink>
            <w:hyperlink r:id="rId412"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413" w:history="1">
              <w:r w:rsidRPr="00480FA7">
                <w:rPr>
                  <w:rFonts w:ascii="Times New Roman" w:hAnsi="Times New Roman"/>
                  <w:lang w:val="ru-RU"/>
                </w:rPr>
                <w:t xml:space="preserve">Изменение </w:t>
              </w:r>
            </w:hyperlink>
            <w:r w:rsidRPr="00480FA7">
              <w:rPr>
                <w:rFonts w:ascii="Times New Roman" w:hAnsi="Times New Roman"/>
                <w:lang w:val="ru-RU"/>
              </w:rPr>
              <w:br/>
            </w:r>
            <w:hyperlink r:id="rId414" w:history="1">
              <w:r w:rsidRPr="00480FA7">
                <w:rPr>
                  <w:rFonts w:ascii="Times New Roman" w:hAnsi="Times New Roman"/>
                </w:rPr>
                <w:t>N</w:t>
              </w:r>
            </w:hyperlink>
            <w:hyperlink r:id="rId415" w:history="1">
              <w:r w:rsidRPr="00480FA7">
                <w:rPr>
                  <w:rFonts w:ascii="Times New Roman" w:hAnsi="Times New Roman"/>
                  <w:lang w:val="ru-RU"/>
                </w:rPr>
                <w:t xml:space="preserve"> </w:t>
              </w:r>
            </w:hyperlink>
            <w:hyperlink r:id="rId416" w:history="1">
              <w:r w:rsidRPr="00480FA7">
                <w:rPr>
                  <w:rFonts w:ascii="Times New Roman" w:hAnsi="Times New Roman"/>
                  <w:lang w:val="ru-RU"/>
                </w:rPr>
                <w:t>1</w:t>
              </w:r>
            </w:hyperlink>
            <w:hyperlink r:id="rId417"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418" w:history="1">
              <w:r w:rsidRPr="00480FA7">
                <w:rPr>
                  <w:rFonts w:ascii="Times New Roman" w:hAnsi="Times New Roman"/>
                  <w:lang w:val="ru-RU"/>
                </w:rPr>
                <w:t xml:space="preserve"> </w:t>
              </w:r>
            </w:hyperlink>
            <w:hyperlink r:id="rId419" w:history="1">
              <w:r w:rsidRPr="00480FA7">
                <w:rPr>
                  <w:rFonts w:ascii="Times New Roman" w:hAnsi="Times New Roman"/>
                  <w:lang w:val="ru-RU"/>
                </w:rPr>
                <w:t>приказом</w:t>
              </w:r>
            </w:hyperlink>
            <w:hyperlink r:id="rId420"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(п.9.8 таблица 9.2); Суммарная площадь озелененных территорий общего пользования – парков, садов, бульваров, скверов, размещаемых на территории городского округа в соответствии с  СП 42.13330.2011 Градостроительство. Планировка и застройка городских и сельских поселений. Актуализированная редакция СНиП 2.07.01-89*(в ред.</w:t>
            </w:r>
            <w:hyperlink r:id="rId421" w:history="1">
              <w:r w:rsidRPr="00480FA7">
                <w:rPr>
                  <w:rFonts w:ascii="Times New Roman" w:hAnsi="Times New Roman"/>
                  <w:lang w:val="ru-RU"/>
                </w:rPr>
                <w:t>СП</w:t>
              </w:r>
            </w:hyperlink>
            <w:hyperlink r:id="rId422" w:history="1">
              <w:r w:rsidRPr="00480FA7">
                <w:rPr>
                  <w:rFonts w:ascii="Times New Roman" w:hAnsi="Times New Roman"/>
                  <w:lang w:val="ru-RU"/>
                </w:rPr>
                <w:t xml:space="preserve"> </w:t>
              </w:r>
            </w:hyperlink>
            <w:hyperlink r:id="rId423" w:history="1">
              <w:r w:rsidRPr="00480FA7">
                <w:rPr>
                  <w:rFonts w:ascii="Times New Roman" w:hAnsi="Times New Roman"/>
                  <w:lang w:val="ru-RU"/>
                </w:rPr>
                <w:t>42.13330.2016,</w:t>
              </w:r>
            </w:hyperlink>
            <w:r w:rsidRPr="00480FA7">
              <w:rPr>
                <w:rFonts w:ascii="Times New Roman" w:hAnsi="Times New Roman"/>
                <w:lang w:val="ru-RU"/>
              </w:rPr>
              <w:t xml:space="preserve"> </w:t>
            </w:r>
            <w:hyperlink r:id="rId424" w:anchor="block_2" w:history="1">
              <w:r w:rsidRPr="00480FA7">
                <w:rPr>
                  <w:rFonts w:ascii="Times New Roman" w:hAnsi="Times New Roman"/>
                  <w:lang w:val="ru-RU"/>
                </w:rPr>
                <w:t>Приказом</w:t>
              </w:r>
            </w:hyperlink>
            <w:hyperlink r:id="rId425"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426" w:anchor="block_1012" w:history="1">
              <w:r w:rsidRPr="00480FA7">
                <w:rPr>
                  <w:rFonts w:ascii="Times New Roman" w:hAnsi="Times New Roman"/>
                  <w:lang w:val="ru-RU"/>
                </w:rPr>
                <w:t xml:space="preserve"> </w:t>
              </w:r>
            </w:hyperlink>
            <w:hyperlink r:id="rId427" w:anchor="block_1012" w:history="1">
              <w:r w:rsidRPr="00480FA7">
                <w:rPr>
                  <w:rFonts w:ascii="Times New Roman" w:hAnsi="Times New Roman"/>
                  <w:lang w:val="ru-RU"/>
                </w:rPr>
                <w:t>приказа</w:t>
              </w:r>
            </w:hyperlink>
            <w:hyperlink r:id="rId428"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429" w:history="1">
              <w:r w:rsidRPr="00480FA7">
                <w:rPr>
                  <w:rFonts w:ascii="Times New Roman" w:hAnsi="Times New Roman"/>
                  <w:lang w:val="ru-RU"/>
                </w:rPr>
                <w:t xml:space="preserve">Изменение </w:t>
              </w:r>
            </w:hyperlink>
            <w:hyperlink r:id="rId430" w:history="1">
              <w:r w:rsidRPr="00480FA7">
                <w:rPr>
                  <w:rFonts w:ascii="Times New Roman" w:hAnsi="Times New Roman"/>
                </w:rPr>
                <w:t>N</w:t>
              </w:r>
            </w:hyperlink>
            <w:hyperlink r:id="rId431" w:history="1">
              <w:r w:rsidRPr="00480FA7">
                <w:rPr>
                  <w:rFonts w:ascii="Times New Roman" w:hAnsi="Times New Roman"/>
                  <w:lang w:val="ru-RU"/>
                </w:rPr>
                <w:t xml:space="preserve"> </w:t>
              </w:r>
            </w:hyperlink>
            <w:hyperlink r:id="rId432" w:history="1">
              <w:r w:rsidRPr="00480FA7">
                <w:rPr>
                  <w:rFonts w:ascii="Times New Roman" w:hAnsi="Times New Roman"/>
                  <w:lang w:val="ru-RU"/>
                </w:rPr>
                <w:t>1</w:t>
              </w:r>
            </w:hyperlink>
            <w:hyperlink r:id="rId433"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434" w:history="1">
              <w:r w:rsidRPr="00480FA7">
                <w:rPr>
                  <w:rFonts w:ascii="Times New Roman" w:hAnsi="Times New Roman"/>
                  <w:lang w:val="ru-RU"/>
                </w:rPr>
                <w:t xml:space="preserve"> </w:t>
              </w:r>
            </w:hyperlink>
            <w:hyperlink r:id="rId435" w:history="1">
              <w:r w:rsidRPr="00480FA7">
                <w:rPr>
                  <w:rFonts w:ascii="Times New Roman" w:hAnsi="Times New Roman"/>
                  <w:lang w:val="ru-RU"/>
                </w:rPr>
                <w:t>приказом</w:t>
              </w:r>
            </w:hyperlink>
            <w:hyperlink r:id="rId436"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 9.13; Расчетное число единовременных посетителей территории парков, лесопарков, лесов, зеленых зон следует принимать в соответствии с    СП 42.13330.2011 Градостроительство. Планировка и застройка городских и сельских поселений. Актуализированная редакция СНиП 2.07.01-89*(в ред.СП 42.13330.2016, Приказом 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 приказа 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Изменение </w:t>
            </w:r>
            <w:r w:rsidRPr="00480FA7">
              <w:rPr>
                <w:rFonts w:ascii="Times New Roman" w:hAnsi="Times New Roman"/>
              </w:rPr>
              <w:t>N</w:t>
            </w:r>
            <w:r w:rsidRPr="00480FA7">
              <w:rPr>
                <w:rFonts w:ascii="Times New Roman" w:hAnsi="Times New Roman"/>
                <w:lang w:val="ru-RU"/>
              </w:rPr>
              <w:t xml:space="preserve"> 1, утвержденное приказом 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 9.10</w:t>
            </w:r>
          </w:p>
        </w:tc>
      </w:tr>
      <w:tr w:rsidR="005F5F47" w:rsidRPr="00480FA7" w:rsidTr="00BD2D1A">
        <w:tblPrEx>
          <w:tblCellMar>
            <w:top w:w="51" w:type="dxa"/>
            <w:right w:w="68" w:type="dxa"/>
          </w:tblCellMar>
        </w:tblPrEx>
        <w:trPr>
          <w:trHeight w:val="7547"/>
        </w:trPr>
        <w:tc>
          <w:tcPr>
            <w:tcW w:w="642" w:type="dxa"/>
            <w:vMerge/>
            <w:shd w:val="clear" w:color="auto" w:fill="auto"/>
            <w:tcMar>
              <w:top w:w="51" w:type="dxa"/>
              <w:left w:w="108" w:type="dxa"/>
              <w:bottom w:w="0" w:type="dxa"/>
              <w:right w:w="68" w:type="dxa"/>
            </w:tcMar>
          </w:tcPr>
          <w:p w:rsidR="005F5F47" w:rsidRPr="00480FA7" w:rsidRDefault="005F5F47" w:rsidP="005E47B4">
            <w:pPr>
              <w:spacing w:line="258" w:lineRule="auto"/>
              <w:ind w:right="39"/>
              <w:rPr>
                <w:rFonts w:ascii="Times New Roman" w:hAnsi="Times New Roman"/>
                <w:lang w:val="ru-RU"/>
              </w:rPr>
            </w:pPr>
          </w:p>
        </w:tc>
        <w:tc>
          <w:tcPr>
            <w:tcW w:w="3827" w:type="dxa"/>
            <w:gridSpan w:val="2"/>
            <w:vMerge/>
            <w:shd w:val="clear" w:color="auto" w:fill="auto"/>
            <w:tcMar>
              <w:top w:w="51" w:type="dxa"/>
              <w:left w:w="108" w:type="dxa"/>
              <w:bottom w:w="0" w:type="dxa"/>
              <w:right w:w="68" w:type="dxa"/>
            </w:tcMar>
          </w:tcPr>
          <w:p w:rsidR="005F5F47" w:rsidRPr="00480FA7" w:rsidRDefault="005F5F47" w:rsidP="005E47B4">
            <w:pPr>
              <w:spacing w:line="258" w:lineRule="auto"/>
              <w:rPr>
                <w:rFonts w:ascii="Times New Roman" w:hAnsi="Times New Roman"/>
                <w:lang w:val="ru-RU"/>
              </w:rPr>
            </w:pPr>
          </w:p>
        </w:tc>
        <w:tc>
          <w:tcPr>
            <w:tcW w:w="2126" w:type="dxa"/>
            <w:shd w:val="clear" w:color="auto" w:fill="auto"/>
            <w:tcMar>
              <w:top w:w="51" w:type="dxa"/>
              <w:left w:w="108" w:type="dxa"/>
              <w:bottom w:w="0" w:type="dxa"/>
              <w:right w:w="68"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Показатель транспортной доступности объекта</w:t>
            </w:r>
          </w:p>
        </w:tc>
        <w:tc>
          <w:tcPr>
            <w:tcW w:w="2977" w:type="dxa"/>
            <w:vMerge/>
            <w:shd w:val="clear" w:color="auto" w:fill="auto"/>
            <w:tcMar>
              <w:top w:w="51" w:type="dxa"/>
              <w:left w:w="108" w:type="dxa"/>
              <w:bottom w:w="0" w:type="dxa"/>
              <w:right w:w="68" w:type="dxa"/>
            </w:tcMar>
          </w:tcPr>
          <w:p w:rsidR="005F5F47" w:rsidRPr="00480FA7" w:rsidRDefault="005F5F47" w:rsidP="005E47B4">
            <w:pPr>
              <w:spacing w:line="237" w:lineRule="auto"/>
              <w:rPr>
                <w:rFonts w:ascii="Times New Roman" w:hAnsi="Times New Roman"/>
              </w:rPr>
            </w:pPr>
          </w:p>
        </w:tc>
      </w:tr>
      <w:tr w:rsidR="005F5F47" w:rsidRPr="00480FA7" w:rsidTr="00BD2D1A">
        <w:tblPrEx>
          <w:tblCellMar>
            <w:top w:w="51" w:type="dxa"/>
          </w:tblCellMar>
        </w:tblPrEx>
        <w:trPr>
          <w:trHeight w:val="355"/>
        </w:trPr>
        <w:tc>
          <w:tcPr>
            <w:tcW w:w="642" w:type="dxa"/>
            <w:shd w:val="clear" w:color="auto" w:fill="auto"/>
            <w:tcMar>
              <w:top w:w="51" w:type="dxa"/>
              <w:left w:w="108" w:type="dxa"/>
              <w:bottom w:w="0" w:type="dxa"/>
              <w:right w:w="53" w:type="dxa"/>
            </w:tcMar>
          </w:tcPr>
          <w:p w:rsidR="005F5F47" w:rsidRPr="00480FA7" w:rsidRDefault="005F5F47" w:rsidP="005E47B4">
            <w:pPr>
              <w:spacing w:line="258" w:lineRule="auto"/>
              <w:ind w:right="55"/>
              <w:rPr>
                <w:rFonts w:ascii="Times New Roman" w:hAnsi="Times New Roman"/>
              </w:rPr>
            </w:pPr>
            <w:r w:rsidRPr="00480FA7">
              <w:rPr>
                <w:rFonts w:ascii="Times New Roman" w:hAnsi="Times New Roman"/>
              </w:rPr>
              <w:lastRenderedPageBreak/>
              <w:t xml:space="preserve">12. </w:t>
            </w:r>
          </w:p>
        </w:tc>
        <w:tc>
          <w:tcPr>
            <w:tcW w:w="3827" w:type="dxa"/>
            <w:gridSpan w:val="2"/>
            <w:shd w:val="clear" w:color="auto" w:fill="auto"/>
            <w:tcMar>
              <w:top w:w="51" w:type="dxa"/>
              <w:left w:w="108" w:type="dxa"/>
              <w:bottom w:w="0" w:type="dxa"/>
              <w:right w:w="53"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Расчетные показатели муниципальных архивов </w:t>
            </w:r>
          </w:p>
        </w:tc>
        <w:tc>
          <w:tcPr>
            <w:tcW w:w="2126" w:type="dxa"/>
            <w:shd w:val="clear" w:color="auto" w:fill="auto"/>
            <w:tcMar>
              <w:top w:w="51" w:type="dxa"/>
              <w:left w:w="108" w:type="dxa"/>
              <w:bottom w:w="0" w:type="dxa"/>
              <w:right w:w="5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480FA7" w:rsidRDefault="005F5F47" w:rsidP="005E47B4">
            <w:pPr>
              <w:spacing w:line="238" w:lineRule="auto"/>
              <w:rPr>
                <w:rFonts w:ascii="Times New Roman" w:hAnsi="Times New Roman"/>
              </w:rPr>
            </w:pPr>
            <w:r w:rsidRPr="00480FA7">
              <w:rPr>
                <w:rFonts w:ascii="Times New Roman" w:hAnsi="Times New Roman"/>
                <w:lang w:val="ru-RU"/>
              </w:rPr>
              <w:t xml:space="preserve">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 (в ред. от 28.12.2017). </w:t>
            </w:r>
            <w:r w:rsidRPr="00480FA7">
              <w:rPr>
                <w:rFonts w:ascii="Times New Roman" w:hAnsi="Times New Roman"/>
              </w:rPr>
              <w:t xml:space="preserve">СП 44.13330.2011 «Административные и бытовые здания. Актуализированная редакция СНиП 2.09.04-87» </w:t>
            </w:r>
          </w:p>
        </w:tc>
      </w:tr>
      <w:tr w:rsidR="005F5F47" w:rsidRPr="00480FA7" w:rsidTr="00BD2D1A">
        <w:tblPrEx>
          <w:tblCellMar>
            <w:top w:w="51" w:type="dxa"/>
          </w:tblCellMar>
        </w:tblPrEx>
        <w:trPr>
          <w:trHeight w:val="4567"/>
        </w:trPr>
        <w:tc>
          <w:tcPr>
            <w:tcW w:w="642" w:type="dxa"/>
            <w:vMerge w:val="restart"/>
            <w:shd w:val="clear" w:color="auto" w:fill="auto"/>
            <w:tcMar>
              <w:top w:w="51" w:type="dxa"/>
              <w:left w:w="108" w:type="dxa"/>
              <w:bottom w:w="0" w:type="dxa"/>
              <w:right w:w="53" w:type="dxa"/>
            </w:tcMar>
          </w:tcPr>
          <w:p w:rsidR="005F5F47" w:rsidRPr="00480FA7" w:rsidRDefault="005F5F47" w:rsidP="005E47B4">
            <w:pPr>
              <w:spacing w:line="258" w:lineRule="auto"/>
              <w:ind w:right="55"/>
              <w:rPr>
                <w:rFonts w:ascii="Times New Roman" w:hAnsi="Times New Roman"/>
              </w:rPr>
            </w:pPr>
            <w:r w:rsidRPr="00480FA7">
              <w:rPr>
                <w:rFonts w:ascii="Times New Roman" w:hAnsi="Times New Roman"/>
              </w:rPr>
              <w:lastRenderedPageBreak/>
              <w:t xml:space="preserve">13. </w:t>
            </w:r>
          </w:p>
        </w:tc>
        <w:tc>
          <w:tcPr>
            <w:tcW w:w="3827" w:type="dxa"/>
            <w:gridSpan w:val="2"/>
            <w:vMerge w:val="restart"/>
            <w:shd w:val="clear" w:color="auto" w:fill="auto"/>
            <w:tcMar>
              <w:top w:w="51" w:type="dxa"/>
              <w:left w:w="108" w:type="dxa"/>
              <w:bottom w:w="0" w:type="dxa"/>
              <w:right w:w="5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муниципальных объектов, предназначенных для организации ритуальных услуг, мест захоронения </w:t>
            </w:r>
          </w:p>
        </w:tc>
        <w:tc>
          <w:tcPr>
            <w:tcW w:w="2126" w:type="dxa"/>
            <w:shd w:val="clear" w:color="auto" w:fill="auto"/>
            <w:tcMar>
              <w:top w:w="51" w:type="dxa"/>
              <w:left w:w="108" w:type="dxa"/>
              <w:bottom w:w="0" w:type="dxa"/>
              <w:right w:w="5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480FA7" w:rsidRDefault="005F5F47" w:rsidP="005E47B4">
            <w:pPr>
              <w:spacing w:after="2" w:line="237" w:lineRule="auto"/>
              <w:ind w:right="52"/>
              <w:rPr>
                <w:rFonts w:ascii="Times New Roman" w:hAnsi="Times New Roman"/>
                <w:lang w:val="ru-RU"/>
              </w:rPr>
            </w:pPr>
            <w:r w:rsidRPr="00480FA7">
              <w:rPr>
                <w:rFonts w:ascii="Times New Roman" w:hAnsi="Times New Roman"/>
                <w:lang w:val="ru-RU"/>
              </w:rPr>
              <w:t xml:space="preserve">Расчет количества и площади объектов, предназначенных для организации ритуальных услуг, мест захоронения, размеры их земельных участков следует принимать по социальным нормативам обеспеченности согласно с СП 42.13330.2011 Градостроительство. Планировка и застройка городских и сельских поселений. Актуализированная редакция СНиП 2.07.01-89*(в ред. </w:t>
            </w:r>
            <w:hyperlink r:id="rId437" w:history="1">
              <w:r w:rsidRPr="00480FA7">
                <w:rPr>
                  <w:rFonts w:ascii="Times New Roman" w:hAnsi="Times New Roman"/>
                  <w:lang w:val="ru-RU"/>
                </w:rPr>
                <w:t>СП</w:t>
              </w:r>
            </w:hyperlink>
            <w:hyperlink r:id="rId438" w:history="1">
              <w:r w:rsidRPr="00480FA7">
                <w:rPr>
                  <w:rFonts w:ascii="Times New Roman" w:hAnsi="Times New Roman"/>
                  <w:lang w:val="ru-RU"/>
                </w:rPr>
                <w:t xml:space="preserve"> </w:t>
              </w:r>
            </w:hyperlink>
            <w:hyperlink r:id="rId439" w:history="1">
              <w:r w:rsidRPr="00480FA7">
                <w:rPr>
                  <w:rFonts w:ascii="Times New Roman" w:hAnsi="Times New Roman"/>
                  <w:lang w:val="ru-RU"/>
                </w:rPr>
                <w:t>42.13330.2016,</w:t>
              </w:r>
            </w:hyperlink>
            <w:r w:rsidRPr="00480FA7">
              <w:rPr>
                <w:rFonts w:ascii="Times New Roman" w:hAnsi="Times New Roman"/>
                <w:lang w:val="ru-RU"/>
              </w:rPr>
              <w:t xml:space="preserve">  </w:t>
            </w:r>
            <w:hyperlink r:id="rId440" w:anchor="block_2" w:history="1">
              <w:r w:rsidRPr="00480FA7">
                <w:rPr>
                  <w:rFonts w:ascii="Times New Roman" w:hAnsi="Times New Roman"/>
                  <w:lang w:val="ru-RU"/>
                </w:rPr>
                <w:t xml:space="preserve"> </w:t>
              </w:r>
            </w:hyperlink>
          </w:p>
          <w:p w:rsidR="005F5F47" w:rsidRPr="00480FA7" w:rsidRDefault="005F5F47" w:rsidP="005E47B4">
            <w:pPr>
              <w:spacing w:after="1" w:line="237" w:lineRule="auto"/>
              <w:ind w:right="52"/>
              <w:rPr>
                <w:rFonts w:ascii="Times New Roman" w:hAnsi="Times New Roman"/>
                <w:lang w:val="ru-RU"/>
              </w:rPr>
            </w:pPr>
            <w:hyperlink r:id="rId441" w:anchor="block_2" w:history="1">
              <w:r w:rsidRPr="00480FA7">
                <w:rPr>
                  <w:rFonts w:ascii="Times New Roman" w:hAnsi="Times New Roman"/>
                  <w:lang w:val="ru-RU"/>
                </w:rPr>
                <w:t>Приказом</w:t>
              </w:r>
            </w:hyperlink>
            <w:hyperlink r:id="rId442" w:anchor="block_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30 декабря 2016 г. </w:t>
            </w:r>
            <w:r w:rsidRPr="00480FA7">
              <w:rPr>
                <w:rFonts w:ascii="Times New Roman" w:hAnsi="Times New Roman"/>
              </w:rPr>
              <w:t>N</w:t>
            </w:r>
            <w:r w:rsidRPr="00480FA7">
              <w:rPr>
                <w:rFonts w:ascii="Times New Roman" w:hAnsi="Times New Roman"/>
                <w:lang w:val="ru-RU"/>
              </w:rPr>
              <w:t xml:space="preserve"> 1034/пр (в редакции</w:t>
            </w:r>
            <w:hyperlink r:id="rId443" w:anchor="block_1012" w:history="1">
              <w:r w:rsidRPr="00480FA7">
                <w:rPr>
                  <w:rFonts w:ascii="Times New Roman" w:hAnsi="Times New Roman"/>
                  <w:lang w:val="ru-RU"/>
                </w:rPr>
                <w:t xml:space="preserve"> </w:t>
              </w:r>
            </w:hyperlink>
            <w:hyperlink r:id="rId444" w:anchor="block_1012" w:history="1">
              <w:r w:rsidRPr="00480FA7">
                <w:rPr>
                  <w:rFonts w:ascii="Times New Roman" w:hAnsi="Times New Roman"/>
                  <w:lang w:val="ru-RU"/>
                </w:rPr>
                <w:t>приказа</w:t>
              </w:r>
            </w:hyperlink>
            <w:hyperlink r:id="rId445" w:anchor="block_1012"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10 февраля 2017 г. </w:t>
            </w:r>
            <w:r w:rsidRPr="00480FA7">
              <w:rPr>
                <w:rFonts w:ascii="Times New Roman" w:hAnsi="Times New Roman"/>
              </w:rPr>
              <w:t>N</w:t>
            </w:r>
            <w:r w:rsidRPr="00480FA7">
              <w:rPr>
                <w:rFonts w:ascii="Times New Roman" w:hAnsi="Times New Roman"/>
                <w:lang w:val="ru-RU"/>
              </w:rPr>
              <w:t xml:space="preserve"> 86/пр, </w:t>
            </w:r>
            <w:hyperlink r:id="rId446" w:history="1">
              <w:r w:rsidRPr="00480FA7">
                <w:rPr>
                  <w:rFonts w:ascii="Times New Roman" w:hAnsi="Times New Roman"/>
                  <w:lang w:val="ru-RU"/>
                </w:rPr>
                <w:t xml:space="preserve">Изменение </w:t>
              </w:r>
            </w:hyperlink>
            <w:hyperlink r:id="rId447" w:history="1">
              <w:r w:rsidRPr="00480FA7">
                <w:rPr>
                  <w:rFonts w:ascii="Times New Roman" w:hAnsi="Times New Roman"/>
                </w:rPr>
                <w:t>N</w:t>
              </w:r>
            </w:hyperlink>
            <w:hyperlink r:id="rId448" w:history="1">
              <w:r w:rsidRPr="00480FA7">
                <w:rPr>
                  <w:rFonts w:ascii="Times New Roman" w:hAnsi="Times New Roman"/>
                  <w:lang w:val="ru-RU"/>
                </w:rPr>
                <w:t xml:space="preserve"> </w:t>
              </w:r>
            </w:hyperlink>
            <w:hyperlink r:id="rId449" w:history="1">
              <w:r w:rsidRPr="00480FA7">
                <w:rPr>
                  <w:rFonts w:ascii="Times New Roman" w:hAnsi="Times New Roman"/>
                  <w:lang w:val="ru-RU"/>
                </w:rPr>
                <w:t>1</w:t>
              </w:r>
            </w:hyperlink>
            <w:hyperlink r:id="rId450" w:history="1">
              <w:r w:rsidRPr="00480FA7">
                <w:rPr>
                  <w:rFonts w:ascii="Times New Roman" w:hAnsi="Times New Roman"/>
                  <w:lang w:val="ru-RU"/>
                </w:rPr>
                <w:t>,</w:t>
              </w:r>
            </w:hyperlink>
            <w:r w:rsidRPr="00480FA7">
              <w:rPr>
                <w:rFonts w:ascii="Times New Roman" w:hAnsi="Times New Roman"/>
                <w:lang w:val="ru-RU"/>
              </w:rPr>
              <w:t xml:space="preserve"> утвержденное</w:t>
            </w:r>
            <w:hyperlink r:id="rId451" w:history="1">
              <w:r w:rsidRPr="00480FA7">
                <w:rPr>
                  <w:rFonts w:ascii="Times New Roman" w:hAnsi="Times New Roman"/>
                  <w:lang w:val="ru-RU"/>
                </w:rPr>
                <w:t xml:space="preserve"> </w:t>
              </w:r>
            </w:hyperlink>
            <w:hyperlink r:id="rId452" w:history="1">
              <w:r w:rsidRPr="00480FA7">
                <w:rPr>
                  <w:rFonts w:ascii="Times New Roman" w:hAnsi="Times New Roman"/>
                  <w:lang w:val="ru-RU"/>
                </w:rPr>
                <w:t>приказом</w:t>
              </w:r>
            </w:hyperlink>
            <w:hyperlink r:id="rId453" w:history="1">
              <w:r w:rsidRPr="00480FA7">
                <w:rPr>
                  <w:rFonts w:ascii="Times New Roman" w:hAnsi="Times New Roman"/>
                  <w:lang w:val="ru-RU"/>
                </w:rPr>
                <w:t xml:space="preserve"> </w:t>
              </w:r>
            </w:hyperlink>
            <w:r w:rsidRPr="00480FA7">
              <w:rPr>
                <w:rFonts w:ascii="Times New Roman" w:hAnsi="Times New Roman"/>
                <w:lang w:val="ru-RU"/>
              </w:rPr>
              <w:t xml:space="preserve">Минстроя России от 15 августа 2018 г. </w:t>
            </w:r>
            <w:r w:rsidRPr="00480FA7">
              <w:rPr>
                <w:rFonts w:ascii="Times New Roman" w:hAnsi="Times New Roman"/>
              </w:rPr>
              <w:t>N</w:t>
            </w:r>
            <w:r w:rsidRPr="00480FA7">
              <w:rPr>
                <w:rFonts w:ascii="Times New Roman" w:hAnsi="Times New Roman"/>
                <w:lang w:val="ru-RU"/>
              </w:rPr>
              <w:t xml:space="preserve"> 520/пр) (Приложение Д). </w:t>
            </w:r>
          </w:p>
        </w:tc>
      </w:tr>
      <w:tr w:rsidR="005F5F47" w:rsidRPr="00480FA7" w:rsidTr="00BD2D1A">
        <w:tblPrEx>
          <w:tblCellMar>
            <w:top w:w="51" w:type="dxa"/>
          </w:tblCellMar>
        </w:tblPrEx>
        <w:trPr>
          <w:trHeight w:val="1085"/>
        </w:trPr>
        <w:tc>
          <w:tcPr>
            <w:tcW w:w="642" w:type="dxa"/>
            <w:vMerge/>
            <w:shd w:val="clear" w:color="auto" w:fill="auto"/>
            <w:tcMar>
              <w:top w:w="51" w:type="dxa"/>
              <w:left w:w="108" w:type="dxa"/>
              <w:bottom w:w="0" w:type="dxa"/>
              <w:right w:w="53" w:type="dxa"/>
            </w:tcMar>
            <w:vAlign w:val="center"/>
          </w:tcPr>
          <w:p w:rsidR="005F5F47" w:rsidRPr="00480FA7" w:rsidRDefault="005F5F47" w:rsidP="005E47B4">
            <w:pPr>
              <w:spacing w:after="160" w:line="258" w:lineRule="auto"/>
              <w:rPr>
                <w:rFonts w:ascii="Times New Roman" w:hAnsi="Times New Roman"/>
                <w:lang w:val="ru-RU"/>
              </w:rPr>
            </w:pPr>
          </w:p>
        </w:tc>
        <w:tc>
          <w:tcPr>
            <w:tcW w:w="3827" w:type="dxa"/>
            <w:gridSpan w:val="2"/>
            <w:vMerge/>
            <w:shd w:val="clear" w:color="auto" w:fill="auto"/>
            <w:tcMar>
              <w:top w:w="51" w:type="dxa"/>
              <w:left w:w="108" w:type="dxa"/>
              <w:bottom w:w="0" w:type="dxa"/>
              <w:right w:w="53" w:type="dxa"/>
            </w:tcMar>
          </w:tcPr>
          <w:p w:rsidR="005F5F47" w:rsidRPr="00480FA7" w:rsidRDefault="005F5F47" w:rsidP="005E47B4">
            <w:pPr>
              <w:spacing w:after="160" w:line="258" w:lineRule="auto"/>
              <w:rPr>
                <w:rFonts w:ascii="Times New Roman" w:hAnsi="Times New Roman"/>
                <w:lang w:val="ru-RU"/>
              </w:rPr>
            </w:pPr>
          </w:p>
        </w:tc>
        <w:tc>
          <w:tcPr>
            <w:tcW w:w="2126" w:type="dxa"/>
            <w:shd w:val="clear" w:color="auto" w:fill="auto"/>
            <w:tcMar>
              <w:top w:w="51" w:type="dxa"/>
              <w:left w:w="108" w:type="dxa"/>
              <w:bottom w:w="0" w:type="dxa"/>
              <w:right w:w="53" w:type="dxa"/>
            </w:tcMar>
          </w:tcPr>
          <w:p w:rsidR="005F5F47" w:rsidRPr="00480FA7" w:rsidRDefault="005F5F47" w:rsidP="005E47B4">
            <w:pPr>
              <w:spacing w:line="258" w:lineRule="auto"/>
              <w:rPr>
                <w:rFonts w:ascii="Times New Roman" w:hAnsi="Times New Roman"/>
              </w:rPr>
            </w:pPr>
            <w:r w:rsidRPr="00480FA7">
              <w:rPr>
                <w:rFonts w:ascii="Times New Roman" w:hAnsi="Times New Roman"/>
              </w:rPr>
              <w:t xml:space="preserve">Показатель транспортной доступности объекта </w:t>
            </w:r>
          </w:p>
        </w:tc>
        <w:tc>
          <w:tcPr>
            <w:tcW w:w="2977" w:type="dxa"/>
            <w:shd w:val="clear" w:color="auto" w:fill="auto"/>
            <w:tcMar>
              <w:top w:w="51" w:type="dxa"/>
              <w:left w:w="108" w:type="dxa"/>
              <w:bottom w:w="0" w:type="dxa"/>
              <w:right w:w="53" w:type="dxa"/>
            </w:tcMar>
          </w:tcPr>
          <w:p w:rsidR="005F5F47" w:rsidRPr="00480FA7" w:rsidRDefault="005F5F47" w:rsidP="005E47B4">
            <w:pPr>
              <w:spacing w:line="258" w:lineRule="auto"/>
              <w:ind w:right="55"/>
              <w:rPr>
                <w:rFonts w:ascii="Times New Roman" w:hAnsi="Times New Roman"/>
                <w:lang w:val="ru-RU"/>
              </w:rPr>
            </w:pPr>
            <w:r w:rsidRPr="00480FA7">
              <w:rPr>
                <w:rFonts w:ascii="Times New Roman" w:hAnsi="Times New Roman"/>
                <w:lang w:val="ru-RU"/>
              </w:rPr>
              <w:t xml:space="preserve">Ориентировочную санитарно-защитную зону принимать в соответствии с СанПиН 2.2.1/2.1.1.1200-03 (новая редакция) </w:t>
            </w:r>
          </w:p>
        </w:tc>
      </w:tr>
      <w:tr w:rsidR="005F5F47" w:rsidRPr="00480FA7" w:rsidTr="00BD2D1A">
        <w:tblPrEx>
          <w:tblCellMar>
            <w:top w:w="51" w:type="dxa"/>
          </w:tblCellMar>
        </w:tblPrEx>
        <w:trPr>
          <w:trHeight w:val="3042"/>
        </w:trPr>
        <w:tc>
          <w:tcPr>
            <w:tcW w:w="642" w:type="dxa"/>
            <w:shd w:val="clear" w:color="auto" w:fill="auto"/>
            <w:tcMar>
              <w:top w:w="51" w:type="dxa"/>
              <w:left w:w="108" w:type="dxa"/>
              <w:bottom w:w="0" w:type="dxa"/>
              <w:right w:w="53" w:type="dxa"/>
            </w:tcMar>
          </w:tcPr>
          <w:p w:rsidR="005F5F47" w:rsidRPr="00480FA7" w:rsidRDefault="005F5F47" w:rsidP="005E47B4">
            <w:pPr>
              <w:spacing w:line="258" w:lineRule="auto"/>
              <w:ind w:right="55"/>
              <w:rPr>
                <w:rFonts w:ascii="Times New Roman" w:hAnsi="Times New Roman"/>
              </w:rPr>
            </w:pPr>
            <w:r w:rsidRPr="00480FA7">
              <w:rPr>
                <w:rFonts w:ascii="Times New Roman" w:hAnsi="Times New Roman"/>
              </w:rPr>
              <w:t xml:space="preserve">14. </w:t>
            </w:r>
          </w:p>
        </w:tc>
        <w:tc>
          <w:tcPr>
            <w:tcW w:w="3827" w:type="dxa"/>
            <w:gridSpan w:val="2"/>
            <w:shd w:val="clear" w:color="auto" w:fill="auto"/>
            <w:tcMar>
              <w:top w:w="51" w:type="dxa"/>
              <w:left w:w="108" w:type="dxa"/>
              <w:bottom w:w="0" w:type="dxa"/>
              <w:right w:w="5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Расчетные показатели защитных сооружений, средств для защиты территорий от чрезвычайных ситуаций </w:t>
            </w:r>
          </w:p>
        </w:tc>
        <w:tc>
          <w:tcPr>
            <w:tcW w:w="2126" w:type="dxa"/>
            <w:shd w:val="clear" w:color="auto" w:fill="auto"/>
            <w:tcMar>
              <w:top w:w="51" w:type="dxa"/>
              <w:left w:w="108" w:type="dxa"/>
              <w:bottom w:w="0" w:type="dxa"/>
              <w:right w:w="53" w:type="dxa"/>
            </w:tcMar>
          </w:tcPr>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5F5F47" w:rsidRPr="00480FA7" w:rsidRDefault="005F5F47" w:rsidP="005E47B4">
            <w:pPr>
              <w:spacing w:line="238" w:lineRule="auto"/>
              <w:rPr>
                <w:rFonts w:ascii="Times New Roman" w:hAnsi="Times New Roman"/>
                <w:lang w:val="ru-RU"/>
              </w:rPr>
            </w:pPr>
            <w:r w:rsidRPr="00480FA7">
              <w:rPr>
                <w:rFonts w:ascii="Times New Roman" w:hAnsi="Times New Roman"/>
                <w:lang w:val="ru-RU"/>
              </w:rPr>
              <w:t xml:space="preserve">Расчетные показатели защитных сооружений, средств для защиты территорий от чрезвычайных ситуаций установлены в соответствии с обязательными требованиями </w:t>
            </w:r>
          </w:p>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Федерального закона от 12.02.1998 № </w:t>
            </w:r>
          </w:p>
          <w:p w:rsidR="005F5F47" w:rsidRPr="00480FA7" w:rsidRDefault="005F5F47" w:rsidP="005E47B4">
            <w:pPr>
              <w:spacing w:line="258" w:lineRule="auto"/>
              <w:rPr>
                <w:rFonts w:ascii="Times New Roman" w:hAnsi="Times New Roman"/>
                <w:lang w:val="ru-RU"/>
              </w:rPr>
            </w:pPr>
            <w:r w:rsidRPr="00480FA7">
              <w:rPr>
                <w:rFonts w:ascii="Times New Roman" w:hAnsi="Times New Roman"/>
                <w:lang w:val="ru-RU"/>
              </w:rPr>
              <w:t xml:space="preserve">28-ФЗ (ред. от 01.05.2019) «О гражданской обороне»; </w:t>
            </w:r>
            <w:r w:rsidRPr="00480FA7">
              <w:rPr>
                <w:rFonts w:ascii="Times New Roman" w:hAnsi="Times New Roman"/>
                <w:lang w:val="ru-RU"/>
              </w:rPr>
              <w:lastRenderedPageBreak/>
              <w:t>требованиями Федерального закона от 21.12.1998 № 68-ФЗ (в ред. от 01.04.2020</w:t>
            </w:r>
            <w:hyperlink r:id="rId454" w:anchor="dst100012" w:history="1">
              <w:r w:rsidRPr="00480FA7">
                <w:rPr>
                  <w:rFonts w:ascii="Times New Roman" w:hAnsi="Times New Roman"/>
                  <w:lang w:val="ru-RU"/>
                </w:rPr>
                <w:t xml:space="preserve"> </w:t>
              </w:r>
            </w:hyperlink>
            <w:hyperlink r:id="rId455" w:anchor="dst100012" w:history="1">
              <w:r w:rsidRPr="00480FA7">
                <w:rPr>
                  <w:rFonts w:ascii="Times New Roman" w:hAnsi="Times New Roman"/>
                  <w:u w:val="single" w:color="000000"/>
                </w:rPr>
                <w:t>N</w:t>
              </w:r>
              <w:r w:rsidRPr="00480FA7">
                <w:rPr>
                  <w:rFonts w:ascii="Times New Roman" w:hAnsi="Times New Roman"/>
                  <w:u w:val="single" w:color="000000"/>
                  <w:lang w:val="ru-RU"/>
                </w:rPr>
                <w:t xml:space="preserve"> 98</w:t>
              </w:r>
            </w:hyperlink>
            <w:hyperlink r:id="rId456" w:anchor="dst100012" w:history="1">
              <w:r w:rsidRPr="00480FA7">
                <w:rPr>
                  <w:rFonts w:ascii="Times New Roman" w:hAnsi="Times New Roman"/>
                  <w:u w:val="single" w:color="000000"/>
                  <w:lang w:val="ru-RU"/>
                </w:rPr>
                <w:t>-</w:t>
              </w:r>
            </w:hyperlink>
            <w:hyperlink r:id="rId457" w:anchor="dst100012" w:history="1">
              <w:r w:rsidRPr="00480FA7">
                <w:rPr>
                  <w:rFonts w:ascii="Times New Roman" w:hAnsi="Times New Roman"/>
                  <w:u w:val="single" w:color="000000"/>
                  <w:lang w:val="ru-RU"/>
                </w:rPr>
                <w:t>ФЗ</w:t>
              </w:r>
            </w:hyperlink>
            <w:hyperlink r:id="rId458" w:anchor="dst100012" w:history="1">
              <w:r w:rsidRPr="00480FA7">
                <w:rPr>
                  <w:rFonts w:ascii="Times New Roman" w:hAnsi="Times New Roman"/>
                  <w:lang w:val="ru-RU"/>
                </w:rPr>
                <w:t>)</w:t>
              </w:r>
            </w:hyperlink>
            <w:r w:rsidRPr="00480FA7">
              <w:rPr>
                <w:rFonts w:ascii="Times New Roman" w:hAnsi="Times New Roman"/>
                <w:lang w:val="ru-RU"/>
              </w:rPr>
              <w:t xml:space="preserve"> «О защите населения и территорий от чрезвычайных ситуаций природного и техногенного характера» с учетом требований </w:t>
            </w:r>
          </w:p>
        </w:tc>
      </w:tr>
    </w:tbl>
    <w:p w:rsidR="005F5F47" w:rsidRPr="00480FA7" w:rsidRDefault="005F5F47" w:rsidP="005F5F47">
      <w:pPr>
        <w:pStyle w:val="24"/>
        <w:spacing w:after="0" w:line="240" w:lineRule="auto"/>
        <w:ind w:firstLine="709"/>
        <w:jc w:val="both"/>
        <w:rPr>
          <w:rFonts w:ascii="Times New Roman" w:hAnsi="Times New Roman"/>
          <w:sz w:val="24"/>
          <w:szCs w:val="24"/>
        </w:rPr>
      </w:pPr>
    </w:p>
    <w:p w:rsidR="005F5F47" w:rsidRPr="00480FA7" w:rsidRDefault="005F5F47" w:rsidP="005F5F47">
      <w:pPr>
        <w:pStyle w:val="aa"/>
        <w:spacing w:before="5"/>
        <w:jc w:val="center"/>
        <w:rPr>
          <w:sz w:val="24"/>
          <w:lang w:val="ru-RU"/>
        </w:rPr>
      </w:pPr>
      <w:r w:rsidRPr="00480FA7">
        <w:rPr>
          <w:sz w:val="24"/>
          <w:lang w:val="ru-RU"/>
        </w:rPr>
        <w:br w:type="page"/>
      </w:r>
    </w:p>
    <w:p w:rsidR="005F5F47" w:rsidRPr="00480FA7" w:rsidRDefault="005F5F47" w:rsidP="005F5F47">
      <w:pPr>
        <w:widowControl w:val="0"/>
        <w:tabs>
          <w:tab w:val="left" w:pos="1039"/>
        </w:tabs>
        <w:ind w:left="1031"/>
        <w:jc w:val="center"/>
        <w:outlineLvl w:val="0"/>
        <w:rPr>
          <w:rFonts w:ascii="Times New Roman" w:hAnsi="Times New Roman"/>
          <w:b/>
          <w:lang w:val="ru-RU"/>
        </w:rPr>
      </w:pPr>
      <w:r w:rsidRPr="00480FA7">
        <w:rPr>
          <w:rFonts w:ascii="Times New Roman" w:hAnsi="Times New Roman"/>
          <w:b/>
        </w:rPr>
        <w:t>IV</w:t>
      </w:r>
      <w:r w:rsidRPr="00480FA7">
        <w:rPr>
          <w:rFonts w:ascii="Times New Roman" w:hAnsi="Times New Roman"/>
          <w:b/>
          <w:lang w:val="ru-RU"/>
        </w:rPr>
        <w:t>. ПРАВИЛА И ОБЛАСТЬ ПРИМЕНЕНИЯ</w:t>
      </w:r>
    </w:p>
    <w:p w:rsidR="005F5F47" w:rsidRPr="00480FA7" w:rsidRDefault="005F5F47" w:rsidP="005F5F47">
      <w:pPr>
        <w:widowControl w:val="0"/>
        <w:spacing w:before="272"/>
        <w:ind w:left="232" w:firstLine="852"/>
        <w:jc w:val="both"/>
        <w:rPr>
          <w:rFonts w:ascii="Times New Roman" w:hAnsi="Times New Roman"/>
          <w:lang w:val="ru-RU"/>
        </w:rPr>
      </w:pPr>
      <w:r w:rsidRPr="00480FA7">
        <w:rPr>
          <w:rFonts w:ascii="Times New Roman" w:hAnsi="Times New Roman"/>
          <w:lang w:val="ru-RU"/>
        </w:rPr>
        <w:t xml:space="preserve">Местные нормативы градостроительного проектирования </w:t>
      </w:r>
      <w:r w:rsidR="00824112" w:rsidRPr="00480FA7">
        <w:rPr>
          <w:rFonts w:ascii="Times New Roman" w:hAnsi="Times New Roman"/>
          <w:lang w:val="ru-RU"/>
        </w:rPr>
        <w:t>Керчикского</w:t>
      </w:r>
      <w:r w:rsidR="00A800A1" w:rsidRPr="00480FA7">
        <w:rPr>
          <w:rFonts w:ascii="Times New Roman" w:hAnsi="Times New Roman"/>
          <w:lang w:val="ru-RU"/>
        </w:rPr>
        <w:t xml:space="preserve"> </w:t>
      </w:r>
      <w:r w:rsidRPr="00480FA7">
        <w:rPr>
          <w:rFonts w:ascii="Times New Roman" w:hAnsi="Times New Roman"/>
          <w:lang w:val="ru-RU"/>
        </w:rPr>
        <w:t>сельского поселения (далее - местные нормативы градостроительного проектирования, местные нормативы) разработаны в соответствии с законодательством Российской Федерации, Ростовской области и муниципальными правовыми актами, регулирующими градостроительную деятельность.</w:t>
      </w:r>
    </w:p>
    <w:p w:rsidR="005F5F47" w:rsidRPr="00480FA7" w:rsidRDefault="005F5F47" w:rsidP="005F5F47">
      <w:pPr>
        <w:widowControl w:val="0"/>
        <w:spacing w:before="120"/>
        <w:ind w:left="232" w:firstLine="852"/>
        <w:jc w:val="both"/>
        <w:rPr>
          <w:rFonts w:ascii="Times New Roman" w:hAnsi="Times New Roman"/>
          <w:lang w:val="ru-RU"/>
        </w:rPr>
      </w:pPr>
      <w:r w:rsidRPr="00480FA7">
        <w:rPr>
          <w:rFonts w:ascii="Times New Roman" w:hAnsi="Times New Roman"/>
          <w:lang w:val="ru-RU"/>
        </w:rPr>
        <w:t xml:space="preserve">Местные нормативы в целях обеспечения благоприятных условий жизнедеятельности человека на территории </w:t>
      </w:r>
      <w:r w:rsidR="00824112" w:rsidRPr="00480FA7">
        <w:rPr>
          <w:rFonts w:ascii="Times New Roman" w:hAnsi="Times New Roman"/>
          <w:bCs/>
          <w:szCs w:val="24"/>
          <w:lang w:val="ru-RU"/>
        </w:rPr>
        <w:t>Керчикского</w:t>
      </w:r>
      <w:r w:rsidRPr="00480FA7">
        <w:rPr>
          <w:rFonts w:ascii="Times New Roman" w:hAnsi="Times New Roman"/>
          <w:lang w:val="ru-RU"/>
        </w:rPr>
        <w:t xml:space="preserve"> сельского поселения устанавливают совокупность расчетных показателей минимально допустимого уровня обеспеченности объектами местного значения </w:t>
      </w:r>
      <w:r w:rsidR="00824112" w:rsidRPr="00480FA7">
        <w:rPr>
          <w:rFonts w:ascii="Times New Roman" w:hAnsi="Times New Roman"/>
          <w:bCs/>
          <w:szCs w:val="24"/>
          <w:lang w:val="ru-RU"/>
        </w:rPr>
        <w:t>Керчикского</w:t>
      </w:r>
      <w:r w:rsidRPr="00480FA7">
        <w:rPr>
          <w:rFonts w:ascii="Times New Roman" w:hAnsi="Times New Roman"/>
          <w:lang w:val="ru-RU"/>
        </w:rPr>
        <w:t xml:space="preserve"> сельского поселения,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24112" w:rsidRPr="00480FA7">
        <w:rPr>
          <w:rFonts w:ascii="Times New Roman" w:hAnsi="Times New Roman"/>
          <w:bCs/>
          <w:szCs w:val="24"/>
          <w:lang w:val="ru-RU"/>
        </w:rPr>
        <w:t>Керчикского</w:t>
      </w:r>
      <w:r w:rsidR="00824112" w:rsidRPr="00480FA7">
        <w:rPr>
          <w:rFonts w:ascii="Times New Roman" w:hAnsi="Times New Roman"/>
          <w:lang w:val="ru-RU"/>
        </w:rPr>
        <w:t xml:space="preserve"> </w:t>
      </w:r>
      <w:r w:rsidRPr="00480FA7">
        <w:rPr>
          <w:rFonts w:ascii="Times New Roman" w:hAnsi="Times New Roman"/>
          <w:lang w:val="ru-RU"/>
        </w:rPr>
        <w:t>сельского поселения.</w:t>
      </w:r>
    </w:p>
    <w:p w:rsidR="005F5F47" w:rsidRPr="00480FA7" w:rsidRDefault="005F5F47" w:rsidP="005F5F47">
      <w:pPr>
        <w:widowControl w:val="0"/>
        <w:spacing w:before="120"/>
        <w:ind w:left="232" w:firstLine="566"/>
        <w:jc w:val="both"/>
        <w:rPr>
          <w:rFonts w:ascii="Times New Roman" w:hAnsi="Times New Roman"/>
          <w:lang w:val="ru-RU"/>
        </w:rPr>
      </w:pPr>
      <w:r w:rsidRPr="00480FA7">
        <w:rPr>
          <w:rFonts w:ascii="Times New Roman" w:hAnsi="Times New Roman"/>
          <w:lang w:val="ru-RU"/>
        </w:rPr>
        <w:t>Местные нормативы применяются совместно с техническими регламентами и сводами правил (до введения в действие технических регламентов и сводов правил - СНиПами и отраслевыми нормативными документами), действующими в сфере градостроительства.</w:t>
      </w:r>
    </w:p>
    <w:p w:rsidR="005F5F47" w:rsidRPr="00480FA7" w:rsidRDefault="005F5F47" w:rsidP="005F5F47">
      <w:pPr>
        <w:widowControl w:val="0"/>
        <w:spacing w:before="121"/>
        <w:ind w:left="232" w:firstLine="626"/>
        <w:jc w:val="both"/>
        <w:rPr>
          <w:rFonts w:ascii="Times New Roman" w:hAnsi="Times New Roman"/>
          <w:lang w:val="ru-RU"/>
        </w:rPr>
      </w:pPr>
      <w:r w:rsidRPr="00480FA7">
        <w:rPr>
          <w:rFonts w:ascii="Times New Roman" w:hAnsi="Times New Roman"/>
          <w:lang w:val="ru-RU"/>
        </w:rPr>
        <w:t>Показатели, содержащиеся в основной части Местных нормативов, применяются при подготовке документов территориального планирования, правил землепользования и застройки, документации по планировке территории, а также при установлении в случаях, предусмотренных федеральным законодательством, иных градостроительных показателей и норм, направленных на обеспечение создания благоприятных условий жизнедеятельности человека при архитектурно- строительном проектировании.</w:t>
      </w:r>
    </w:p>
    <w:p w:rsidR="005F5F47" w:rsidRPr="00480FA7" w:rsidRDefault="005F5F47" w:rsidP="005F5F47">
      <w:pPr>
        <w:widowControl w:val="0"/>
        <w:spacing w:before="121"/>
        <w:ind w:left="232" w:firstLine="626"/>
        <w:jc w:val="both"/>
        <w:rPr>
          <w:rFonts w:ascii="Times New Roman" w:hAnsi="Times New Roman"/>
          <w:lang w:val="ru-RU"/>
        </w:rPr>
      </w:pPr>
      <w:r w:rsidRPr="00480FA7">
        <w:rPr>
          <w:rFonts w:ascii="Times New Roman" w:hAnsi="Times New Roman"/>
          <w:lang w:val="ru-RU"/>
        </w:rPr>
        <w:t>Нормативы не могут содержать значения расчетных показателей, ухудшающие значения расчетных показателей, содержащиеся в Региональных нормативах градостроительного проектирования Ростовской области, если иное не установлено в разделе 2 настоящих Местных нормативов.</w:t>
      </w:r>
    </w:p>
    <w:p w:rsidR="005F5F47" w:rsidRPr="00480FA7" w:rsidRDefault="005F5F47" w:rsidP="005F5F47">
      <w:pPr>
        <w:widowControl w:val="0"/>
        <w:spacing w:before="121"/>
        <w:ind w:left="232" w:firstLine="622"/>
        <w:jc w:val="both"/>
        <w:rPr>
          <w:rFonts w:ascii="Times New Roman" w:hAnsi="Times New Roman"/>
          <w:szCs w:val="24"/>
          <w:lang w:val="ru-RU"/>
        </w:rPr>
      </w:pPr>
      <w:r w:rsidRPr="00480FA7">
        <w:rPr>
          <w:rFonts w:ascii="Times New Roman" w:hAnsi="Times New Roman"/>
          <w:lang w:val="ru-RU"/>
        </w:rPr>
        <w:t xml:space="preserve">Нормативы обязательны для всех субъектов градостроительной деятельности, осуществляющих свою деятельность на территории </w:t>
      </w:r>
      <w:r w:rsidR="00824112" w:rsidRPr="00480FA7">
        <w:rPr>
          <w:rFonts w:ascii="Times New Roman" w:hAnsi="Times New Roman"/>
          <w:bCs/>
          <w:szCs w:val="24"/>
          <w:lang w:val="ru-RU"/>
        </w:rPr>
        <w:t>Керчикского</w:t>
      </w:r>
      <w:r w:rsidRPr="00480FA7">
        <w:rPr>
          <w:rFonts w:ascii="Times New Roman" w:hAnsi="Times New Roman"/>
          <w:lang w:val="ru-RU"/>
        </w:rPr>
        <w:t xml:space="preserve"> сельского поселения,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w:t>
      </w:r>
    </w:p>
    <w:p w:rsidR="005F5F47" w:rsidRPr="00480FA7" w:rsidRDefault="005F5F47" w:rsidP="005F5F47">
      <w:pPr>
        <w:pStyle w:val="aa"/>
        <w:tabs>
          <w:tab w:val="left" w:pos="0"/>
        </w:tabs>
        <w:ind w:firstLine="709"/>
        <w:rPr>
          <w:rFonts w:ascii="Times New Roman" w:hAnsi="Times New Roman"/>
          <w:sz w:val="24"/>
          <w:lang w:val="ru-RU"/>
        </w:rPr>
      </w:pPr>
    </w:p>
    <w:p w:rsidR="005F5F47" w:rsidRPr="00480FA7" w:rsidRDefault="005F5F47" w:rsidP="005F5F47">
      <w:pPr>
        <w:pStyle w:val="aa"/>
        <w:tabs>
          <w:tab w:val="left" w:pos="0"/>
        </w:tabs>
        <w:ind w:firstLine="709"/>
        <w:rPr>
          <w:rFonts w:ascii="Times New Roman" w:hAnsi="Times New Roman"/>
          <w:sz w:val="24"/>
          <w:lang w:val="ru-RU"/>
        </w:rPr>
      </w:pPr>
    </w:p>
    <w:p w:rsidR="00DA42B5" w:rsidRPr="00480FA7" w:rsidRDefault="00DA42B5" w:rsidP="008F5DA6">
      <w:pPr>
        <w:pStyle w:val="a1"/>
        <w:rPr>
          <w:rFonts w:ascii="Times New Roman" w:hAnsi="Times New Roman"/>
          <w:lang w:val="ru-RU"/>
        </w:rPr>
      </w:pPr>
      <w:r w:rsidRPr="00480FA7">
        <w:rPr>
          <w:rFonts w:ascii="Times New Roman" w:hAnsi="Times New Roman"/>
          <w:lang w:val="ru-RU"/>
        </w:rPr>
        <w:t xml:space="preserve">    </w:t>
      </w:r>
    </w:p>
    <w:p w:rsidR="00DA42B5" w:rsidRPr="00480FA7" w:rsidRDefault="00DA42B5" w:rsidP="00DA42B5">
      <w:pPr>
        <w:jc w:val="both"/>
        <w:rPr>
          <w:rFonts w:ascii="Times New Roman" w:hAnsi="Times New Roman"/>
          <w:szCs w:val="24"/>
          <w:lang w:val="ru-RU"/>
        </w:rPr>
      </w:pPr>
    </w:p>
    <w:p w:rsidR="00DA42B5" w:rsidRPr="00480FA7" w:rsidRDefault="00DA42B5" w:rsidP="00DA42B5">
      <w:pPr>
        <w:pageBreakBefore/>
        <w:tabs>
          <w:tab w:val="left" w:pos="708"/>
        </w:tabs>
        <w:autoSpaceDE w:val="0"/>
        <w:autoSpaceDN w:val="0"/>
        <w:adjustRightInd w:val="0"/>
        <w:ind w:firstLine="709"/>
        <w:jc w:val="right"/>
        <w:outlineLvl w:val="1"/>
        <w:rPr>
          <w:rFonts w:ascii="Times New Roman" w:hAnsi="Times New Roman"/>
          <w:b/>
          <w:szCs w:val="24"/>
          <w:lang w:val="ru-RU"/>
        </w:rPr>
      </w:pPr>
      <w:bookmarkStart w:id="48" w:name="_Toc297163353"/>
      <w:r w:rsidRPr="00480FA7">
        <w:rPr>
          <w:rFonts w:ascii="Times New Roman" w:hAnsi="Times New Roman"/>
          <w:b/>
          <w:szCs w:val="24"/>
          <w:lang w:val="ru-RU"/>
        </w:rPr>
        <w:lastRenderedPageBreak/>
        <w:t>Приложение 1</w:t>
      </w:r>
    </w:p>
    <w:p w:rsidR="00E325F8" w:rsidRPr="00480FA7" w:rsidRDefault="00E325F8" w:rsidP="00B3573E">
      <w:pPr>
        <w:pStyle w:val="a1"/>
        <w:rPr>
          <w:rFonts w:ascii="Times New Roman" w:hAnsi="Times New Roman"/>
          <w:lang w:val="ru-RU"/>
        </w:rPr>
      </w:pPr>
    </w:p>
    <w:p w:rsidR="00DA42B5" w:rsidRPr="00480FA7" w:rsidRDefault="00DA42B5" w:rsidP="00DA42B5">
      <w:pPr>
        <w:tabs>
          <w:tab w:val="left" w:pos="708"/>
        </w:tabs>
        <w:autoSpaceDE w:val="0"/>
        <w:autoSpaceDN w:val="0"/>
        <w:adjustRightInd w:val="0"/>
        <w:ind w:firstLine="540"/>
        <w:jc w:val="center"/>
        <w:outlineLvl w:val="2"/>
        <w:rPr>
          <w:rFonts w:ascii="Times New Roman" w:hAnsi="Times New Roman"/>
          <w:b/>
          <w:szCs w:val="24"/>
          <w:lang w:val="ru-RU"/>
        </w:rPr>
      </w:pPr>
      <w:bookmarkStart w:id="49" w:name="_Hlk179416316"/>
      <w:bookmarkEnd w:id="48"/>
      <w:r w:rsidRPr="00480FA7">
        <w:rPr>
          <w:rFonts w:ascii="Times New Roman" w:hAnsi="Times New Roman"/>
          <w:b/>
          <w:szCs w:val="24"/>
          <w:lang w:val="ru-RU"/>
        </w:rPr>
        <w:t>Основные термины и определения</w:t>
      </w:r>
      <w:bookmarkEnd w:id="49"/>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Генеральный план</w:t>
      </w:r>
      <w:r w:rsidRPr="00480FA7">
        <w:rPr>
          <w:rFonts w:ascii="Times New Roman" w:hAnsi="Times New Roman"/>
          <w:szCs w:val="24"/>
          <w:lang w:val="ru-RU"/>
        </w:rPr>
        <w:t xml:space="preserve"> сельского поселения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Градостроительная деятельность</w:t>
      </w:r>
      <w:r w:rsidRPr="00480FA7">
        <w:rPr>
          <w:rFonts w:ascii="Times New Roman" w:hAnsi="Times New Roman"/>
          <w:szCs w:val="24"/>
          <w:lang w:val="ru-RU"/>
        </w:rPr>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w:t>
      </w:r>
      <w:r w:rsidR="00A06A6E" w:rsidRPr="00480FA7">
        <w:rPr>
          <w:rFonts w:ascii="Times New Roman" w:hAnsi="Times New Roman"/>
          <w:szCs w:val="24"/>
          <w:lang w:val="ru-RU"/>
        </w:rPr>
        <w:t>,</w:t>
      </w:r>
      <w:r w:rsidR="00A06A6E" w:rsidRPr="00480FA7">
        <w:rPr>
          <w:lang w:val="ru-RU"/>
        </w:rPr>
        <w:t xml:space="preserve"> </w:t>
      </w:r>
      <w:r w:rsidR="00A06A6E" w:rsidRPr="00480FA7">
        <w:rPr>
          <w:rFonts w:ascii="Times New Roman" w:hAnsi="Times New Roman"/>
          <w:szCs w:val="24"/>
          <w:lang w:val="ru-RU"/>
        </w:rPr>
        <w:t>сноса объектов капитального строительства, эксплуатации зданий, сооружений, комплексного развития территорий и их благоустройства</w:t>
      </w:r>
      <w:r w:rsidRPr="00480FA7">
        <w:rPr>
          <w:rFonts w:ascii="Times New Roman" w:hAnsi="Times New Roman"/>
          <w:szCs w:val="24"/>
          <w:lang w:val="ru-RU"/>
        </w:rPr>
        <w:t>.</w:t>
      </w:r>
    </w:p>
    <w:p w:rsidR="00A75A6C"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Устойчивое развитие территорий</w:t>
      </w:r>
      <w:r w:rsidRPr="00480FA7">
        <w:rPr>
          <w:rFonts w:ascii="Times New Roman" w:hAnsi="Times New Roman"/>
          <w:szCs w:val="24"/>
          <w:lang w:val="ru-RU"/>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DA42B5" w:rsidRPr="00480FA7" w:rsidRDefault="00A75A6C"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Комплексное развитие территорий</w:t>
      </w:r>
      <w:r w:rsidRPr="00480FA7">
        <w:rPr>
          <w:rFonts w:ascii="Times New Roman" w:hAnsi="Times New Roman"/>
          <w:szCs w:val="24"/>
          <w:lang w:val="ru-RU"/>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Правила землепользования и застройки</w:t>
      </w:r>
      <w:r w:rsidRPr="00480FA7">
        <w:rPr>
          <w:rFonts w:ascii="Times New Roman" w:hAnsi="Times New Roman"/>
          <w:szCs w:val="24"/>
          <w:lang w:val="ru-RU"/>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8933B2"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Территориальное планирование</w:t>
      </w:r>
      <w:r w:rsidRPr="00480FA7">
        <w:rPr>
          <w:rFonts w:ascii="Times New Roman" w:hAnsi="Times New Roman"/>
          <w:szCs w:val="24"/>
          <w:lang w:val="ru-RU"/>
        </w:rPr>
        <w:t xml:space="preserve"> - планирование развития территорий, в том числе для установления функциональных зон, </w:t>
      </w:r>
      <w:r w:rsidR="008933B2" w:rsidRPr="00480FA7">
        <w:rPr>
          <w:rFonts w:ascii="Times New Roman" w:hAnsi="Times New Roman"/>
          <w:szCs w:val="24"/>
          <w:lang w:val="ru-RU"/>
        </w:rPr>
        <w:t xml:space="preserve">определения </w:t>
      </w:r>
      <w:r w:rsidRPr="00480FA7">
        <w:rPr>
          <w:rFonts w:ascii="Times New Roman" w:hAnsi="Times New Roman"/>
          <w:szCs w:val="24"/>
          <w:lang w:val="ru-RU"/>
        </w:rPr>
        <w:t xml:space="preserve">планируемого размещения объектов </w:t>
      </w:r>
      <w:r w:rsidR="008933B2" w:rsidRPr="00480FA7">
        <w:rPr>
          <w:rFonts w:ascii="Times New Roman" w:hAnsi="Times New Roman"/>
          <w:szCs w:val="24"/>
          <w:lang w:val="ru-RU"/>
        </w:rPr>
        <w:t>федерального значения, объектов регионального значения, объектов местного значения.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Функциональное зонирование территории</w:t>
      </w:r>
      <w:r w:rsidRPr="00480FA7">
        <w:rPr>
          <w:rFonts w:ascii="Times New Roman" w:hAnsi="Times New Roman"/>
          <w:szCs w:val="24"/>
          <w:lang w:val="ru-RU"/>
        </w:rPr>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Функциональные зоны</w:t>
      </w:r>
      <w:r w:rsidRPr="00480FA7">
        <w:rPr>
          <w:rFonts w:ascii="Times New Roman" w:hAnsi="Times New Roman"/>
          <w:szCs w:val="24"/>
          <w:lang w:val="ru-RU"/>
        </w:rPr>
        <w:t xml:space="preserve"> - зоны, для которых документами территориального планирования определены границы и функциональное назначение.</w:t>
      </w:r>
    </w:p>
    <w:p w:rsidR="00DA42B5" w:rsidRPr="00480FA7" w:rsidRDefault="00DA42B5" w:rsidP="00DA42B5">
      <w:pPr>
        <w:tabs>
          <w:tab w:val="left" w:pos="708"/>
        </w:tabs>
        <w:autoSpaceDE w:val="0"/>
        <w:autoSpaceDN w:val="0"/>
        <w:adjustRightInd w:val="0"/>
        <w:ind w:firstLine="540"/>
        <w:jc w:val="both"/>
        <w:rPr>
          <w:rFonts w:ascii="Times New Roman" w:hAnsi="Times New Roman"/>
          <w:b/>
          <w:szCs w:val="24"/>
          <w:lang w:val="ru-RU"/>
        </w:rPr>
      </w:pPr>
      <w:r w:rsidRPr="00480FA7">
        <w:rPr>
          <w:rFonts w:ascii="Times New Roman" w:hAnsi="Times New Roman"/>
          <w:b/>
          <w:szCs w:val="24"/>
          <w:lang w:val="ru-RU"/>
        </w:rPr>
        <w:t>Зоны с особыми условиями использования территорий</w:t>
      </w:r>
      <w:r w:rsidRPr="00480FA7">
        <w:rPr>
          <w:rFonts w:ascii="Times New Roman" w:hAnsi="Times New Roman"/>
          <w:szCs w:val="24"/>
          <w:lang w:val="ru-RU"/>
        </w:rPr>
        <w:t xml:space="preserve"> - охранные, санитарно-защитные зоны, зоны охраны объектов культурного наследия</w:t>
      </w:r>
      <w:r w:rsidR="008933B2" w:rsidRPr="00480FA7">
        <w:rPr>
          <w:rFonts w:ascii="Times New Roman" w:hAnsi="Times New Roman"/>
          <w:szCs w:val="24"/>
          <w:lang w:val="ru-RU"/>
        </w:rPr>
        <w:t xml:space="preserve"> (памятников истории и культуры) народов Российской Федерации (далее – объекты культурного наследия)</w:t>
      </w:r>
      <w:r w:rsidRPr="00480FA7">
        <w:rPr>
          <w:rFonts w:ascii="Times New Roman" w:hAnsi="Times New Roman"/>
          <w:szCs w:val="24"/>
          <w:lang w:val="ru-RU"/>
        </w:rPr>
        <w:t xml:space="preserve">, </w:t>
      </w:r>
      <w:r w:rsidR="008933B2" w:rsidRPr="00480FA7">
        <w:rPr>
          <w:rFonts w:ascii="Times New Roman" w:hAnsi="Times New Roman"/>
          <w:szCs w:val="24"/>
          <w:lang w:val="ru-RU"/>
        </w:rPr>
        <w:t xml:space="preserve">защитные зоны объектов культурного наследия, </w:t>
      </w:r>
      <w:r w:rsidRPr="00480FA7">
        <w:rPr>
          <w:rFonts w:ascii="Times New Roman" w:hAnsi="Times New Roman"/>
          <w:szCs w:val="24"/>
          <w:lang w:val="ru-RU"/>
        </w:rPr>
        <w:t xml:space="preserve">водоохранные зоны, </w:t>
      </w:r>
      <w:r w:rsidR="008933B2" w:rsidRPr="00480FA7">
        <w:rPr>
          <w:rFonts w:ascii="Times New Roman" w:hAnsi="Times New Roman"/>
          <w:szCs w:val="24"/>
          <w:lang w:val="ru-RU"/>
        </w:rPr>
        <w:t xml:space="preserve">зоны затопления, подтопления, </w:t>
      </w:r>
      <w:r w:rsidRPr="00480FA7">
        <w:rPr>
          <w:rFonts w:ascii="Times New Roman" w:hAnsi="Times New Roman"/>
          <w:szCs w:val="24"/>
          <w:lang w:val="ru-RU"/>
        </w:rPr>
        <w:t xml:space="preserve">зоны </w:t>
      </w:r>
      <w:r w:rsidR="008933B2" w:rsidRPr="00480FA7">
        <w:rPr>
          <w:rFonts w:ascii="Times New Roman" w:hAnsi="Times New Roman"/>
          <w:szCs w:val="24"/>
          <w:lang w:val="ru-RU"/>
        </w:rPr>
        <w:t xml:space="preserve">санитарной </w:t>
      </w:r>
      <w:r w:rsidRPr="00480FA7">
        <w:rPr>
          <w:rFonts w:ascii="Times New Roman" w:hAnsi="Times New Roman"/>
          <w:szCs w:val="24"/>
          <w:lang w:val="ru-RU"/>
        </w:rPr>
        <w:t xml:space="preserve">охраны источников питьевого </w:t>
      </w:r>
      <w:r w:rsidR="008933B2" w:rsidRPr="00480FA7">
        <w:rPr>
          <w:rFonts w:ascii="Times New Roman" w:hAnsi="Times New Roman"/>
          <w:szCs w:val="24"/>
          <w:lang w:val="ru-RU"/>
        </w:rPr>
        <w:t xml:space="preserve">и хозяйственно – бытового </w:t>
      </w:r>
      <w:r w:rsidRPr="00480FA7">
        <w:rPr>
          <w:rFonts w:ascii="Times New Roman" w:hAnsi="Times New Roman"/>
          <w:szCs w:val="24"/>
          <w:lang w:val="ru-RU"/>
        </w:rPr>
        <w:t>водоснабжения, зоны охраняемых объектов,</w:t>
      </w:r>
      <w:r w:rsidR="008933B2" w:rsidRPr="00480FA7">
        <w:rPr>
          <w:rFonts w:ascii="Times New Roman" w:hAnsi="Times New Roman"/>
          <w:szCs w:val="24"/>
          <w:lang w:val="ru-RU"/>
        </w:rPr>
        <w:t xml:space="preserve"> приаэродромная территория,</w:t>
      </w:r>
      <w:r w:rsidRPr="00480FA7">
        <w:rPr>
          <w:rFonts w:ascii="Times New Roman" w:hAnsi="Times New Roman"/>
          <w:szCs w:val="24"/>
          <w:lang w:val="ru-RU"/>
        </w:rPr>
        <w:t xml:space="preserve"> иные зоны, устанавливаемые в соответствии с законодательством Российской Федерации</w:t>
      </w:r>
      <w:r w:rsidRPr="00480FA7">
        <w:rPr>
          <w:rFonts w:ascii="Times New Roman" w:hAnsi="Times New Roman"/>
          <w:b/>
          <w:szCs w:val="24"/>
          <w:lang w:val="ru-RU"/>
        </w:rPr>
        <w:t>.</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Градостроительное</w:t>
      </w:r>
      <w:r w:rsidRPr="00480FA7">
        <w:rPr>
          <w:rFonts w:ascii="Times New Roman" w:hAnsi="Times New Roman"/>
          <w:szCs w:val="24"/>
          <w:lang w:val="ru-RU"/>
        </w:rPr>
        <w:t xml:space="preserve"> </w:t>
      </w:r>
      <w:r w:rsidRPr="00480FA7">
        <w:rPr>
          <w:rFonts w:ascii="Times New Roman" w:hAnsi="Times New Roman"/>
          <w:b/>
          <w:szCs w:val="24"/>
          <w:lang w:val="ru-RU"/>
        </w:rPr>
        <w:t>зонирование</w:t>
      </w:r>
      <w:r w:rsidRPr="00480FA7">
        <w:rPr>
          <w:rFonts w:ascii="Times New Roman" w:hAnsi="Times New Roman"/>
          <w:szCs w:val="24"/>
          <w:lang w:val="ru-RU"/>
        </w:rPr>
        <w:t xml:space="preserve"> - зонирование территории </w:t>
      </w:r>
      <w:r w:rsidR="005336F3" w:rsidRPr="00480FA7">
        <w:rPr>
          <w:rFonts w:ascii="Times New Roman" w:hAnsi="Times New Roman"/>
          <w:szCs w:val="24"/>
          <w:lang w:val="ru-RU"/>
        </w:rPr>
        <w:t>муниципального образования</w:t>
      </w:r>
      <w:r w:rsidRPr="00480FA7">
        <w:rPr>
          <w:rFonts w:ascii="Times New Roman" w:hAnsi="Times New Roman"/>
          <w:szCs w:val="24"/>
          <w:lang w:val="ru-RU"/>
        </w:rPr>
        <w:t xml:space="preserve"> в целях определения территориальных зон и установления градостроительных регламентов.</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Территориальные зоны</w:t>
      </w:r>
      <w:r w:rsidRPr="00480FA7">
        <w:rPr>
          <w:rFonts w:ascii="Times New Roman" w:hAnsi="Times New Roman"/>
          <w:szCs w:val="24"/>
          <w:lang w:val="ru-RU"/>
        </w:rPr>
        <w:t xml:space="preserve"> - зоны, выделенные в составе территории, обладающие едиными функциональными, средовыми и пространственно-планировочными характеристиками, для которых в правилах землепользования и застройки определены границы и установлены градостроительные регламенты.</w:t>
      </w:r>
    </w:p>
    <w:p w:rsidR="002205DD" w:rsidRPr="00480FA7" w:rsidRDefault="00DA42B5" w:rsidP="002205DD">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Градостроительный регламент</w:t>
      </w:r>
      <w:r w:rsidRPr="00480FA7">
        <w:rPr>
          <w:rFonts w:ascii="Times New Roman" w:hAnsi="Times New Roman"/>
          <w:szCs w:val="24"/>
          <w:lang w:val="ru-RU"/>
        </w:rPr>
        <w:t xml:space="preserve"> - устанавливаемые в пределах границ соответствующей территориальной зоны виды разрешенного использования земельных </w:t>
      </w:r>
      <w:r w:rsidRPr="00480FA7">
        <w:rPr>
          <w:rFonts w:ascii="Times New Roman" w:hAnsi="Times New Roman"/>
          <w:szCs w:val="24"/>
          <w:lang w:val="ru-RU"/>
        </w:rPr>
        <w:lastRenderedPageBreak/>
        <w:t>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w:t>
      </w:r>
      <w:r w:rsidR="005336F3" w:rsidRPr="00480FA7">
        <w:rPr>
          <w:rFonts w:ascii="Times New Roman" w:hAnsi="Times New Roman"/>
          <w:szCs w:val="24"/>
          <w:lang w:val="ru-RU"/>
        </w:rPr>
        <w:t>,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w:t>
      </w:r>
      <w:r w:rsidR="008F43A8" w:rsidRPr="00480FA7">
        <w:rPr>
          <w:rFonts w:ascii="Times New Roman" w:hAnsi="Times New Roman"/>
          <w:szCs w:val="24"/>
          <w:lang w:val="ru-RU"/>
        </w:rPr>
        <w:t>, транспортной, социальной инфраструктуры и расчетные показатели максимально доступного уровня территориальной доступности указанных объектов для населения</w:t>
      </w:r>
      <w:r w:rsidRPr="00480FA7">
        <w:rPr>
          <w:rFonts w:ascii="Times New Roman" w:hAnsi="Times New Roman"/>
          <w:szCs w:val="24"/>
          <w:lang w:val="ru-RU"/>
        </w:rPr>
        <w:t>.</w:t>
      </w:r>
      <w:r w:rsidR="002205DD" w:rsidRPr="00480FA7">
        <w:rPr>
          <w:rFonts w:ascii="Times New Roman" w:hAnsi="Times New Roman"/>
          <w:szCs w:val="24"/>
          <w:lang w:val="ru-RU"/>
        </w:rPr>
        <w:t xml:space="preserve"> </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Территории общего пользования</w:t>
      </w:r>
      <w:r w:rsidRPr="00480FA7">
        <w:rPr>
          <w:rFonts w:ascii="Times New Roman" w:hAnsi="Times New Roman"/>
          <w:szCs w:val="24"/>
          <w:lang w:val="ru-RU"/>
        </w:rPr>
        <w:t xml:space="preserve"> - территории, которыми беспрепятственно пользуется неограниченный круг лиц (в том числе площади, улицы, проезды, набережные,</w:t>
      </w:r>
      <w:r w:rsidR="008F43A8" w:rsidRPr="00480FA7">
        <w:rPr>
          <w:rFonts w:ascii="Times New Roman" w:hAnsi="Times New Roman"/>
          <w:szCs w:val="24"/>
          <w:lang w:val="ru-RU"/>
        </w:rPr>
        <w:t xml:space="preserve"> береговые полосы водных объектов общего пользования, </w:t>
      </w:r>
      <w:r w:rsidRPr="00480FA7">
        <w:rPr>
          <w:rFonts w:ascii="Times New Roman" w:hAnsi="Times New Roman"/>
          <w:szCs w:val="24"/>
          <w:lang w:val="ru-RU"/>
        </w:rPr>
        <w:t>скверы, бульвары).</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Строительство</w:t>
      </w:r>
      <w:r w:rsidRPr="00480FA7">
        <w:rPr>
          <w:rFonts w:ascii="Times New Roman" w:hAnsi="Times New Roman"/>
          <w:szCs w:val="24"/>
          <w:lang w:val="ru-RU"/>
        </w:rPr>
        <w:t xml:space="preserve"> - создание зданий, строений, сооружений (в том числе на месте сносимых объектов капитального строительства).</w:t>
      </w:r>
    </w:p>
    <w:p w:rsidR="008F43A8"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Реконструкция</w:t>
      </w:r>
      <w:r w:rsidR="008F43A8" w:rsidRPr="00480FA7">
        <w:rPr>
          <w:rFonts w:ascii="Times New Roman" w:hAnsi="Times New Roman"/>
          <w:b/>
          <w:szCs w:val="24"/>
          <w:lang w:val="ru-RU"/>
        </w:rPr>
        <w:t xml:space="preserve"> объектов капитального строительства (за исключением линейных объектов) </w:t>
      </w:r>
      <w:r w:rsidRPr="00480FA7">
        <w:rPr>
          <w:rFonts w:ascii="Times New Roman" w:hAnsi="Times New Roman"/>
          <w:szCs w:val="24"/>
          <w:lang w:val="ru-RU"/>
        </w:rPr>
        <w:t xml:space="preserve">- </w:t>
      </w:r>
      <w:r w:rsidR="008F43A8" w:rsidRPr="00480FA7">
        <w:rPr>
          <w:rFonts w:ascii="Times New Roman" w:hAnsi="Times New Roman"/>
          <w:szCs w:val="24"/>
          <w:lang w:val="ru-RU"/>
        </w:rPr>
        <w:t>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480FA7">
        <w:rPr>
          <w:rFonts w:ascii="Times New Roman" w:hAnsi="Times New Roman"/>
          <w:szCs w:val="24"/>
          <w:lang w:val="ru-RU"/>
        </w:rPr>
        <w:t>.</w:t>
      </w:r>
      <w:r w:rsidR="008F43A8" w:rsidRPr="00480FA7">
        <w:rPr>
          <w:rFonts w:ascii="Times New Roman" w:hAnsi="Times New Roman"/>
          <w:szCs w:val="24"/>
          <w:lang w:val="ru-RU"/>
        </w:rPr>
        <w:t xml:space="preserve"> </w:t>
      </w:r>
    </w:p>
    <w:p w:rsidR="00544478" w:rsidRPr="00480FA7" w:rsidRDefault="008F43A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Реконструкция линейных объектов</w:t>
      </w:r>
      <w:r w:rsidRPr="00480FA7">
        <w:rPr>
          <w:rFonts w:ascii="Times New Roman" w:hAnsi="Times New Roman"/>
          <w:szCs w:val="24"/>
          <w:lang w:val="ru-RU"/>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544478" w:rsidRPr="00480FA7" w:rsidRDefault="0054447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К</w:t>
      </w:r>
      <w:r w:rsidRPr="00480FA7">
        <w:rPr>
          <w:rFonts w:ascii="Times New Roman" w:hAnsi="Times New Roman"/>
          <w:b/>
          <w:bCs/>
          <w:szCs w:val="24"/>
          <w:lang w:val="ru-RU"/>
        </w:rPr>
        <w:t>апитальный ремонт объектов капитального строительства (за исключением линейных объектов)</w:t>
      </w:r>
      <w:r w:rsidRPr="00480FA7">
        <w:rPr>
          <w:rFonts w:ascii="Times New Roman" w:hAnsi="Times New Roman"/>
          <w:szCs w:val="24"/>
          <w:lang w:val="ru-RU"/>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544478" w:rsidRPr="00480FA7" w:rsidRDefault="0054447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Капитальный ремонт линейных объектов</w:t>
      </w:r>
      <w:r w:rsidRPr="00480FA7">
        <w:rPr>
          <w:rFonts w:ascii="Times New Roman" w:hAnsi="Times New Roman"/>
          <w:szCs w:val="24"/>
          <w:lang w:val="ru-RU"/>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Российской Федерации.</w:t>
      </w:r>
    </w:p>
    <w:p w:rsidR="00DA42B5" w:rsidRPr="00480FA7" w:rsidRDefault="00544478" w:rsidP="00544478">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Снос объекта капитального строительства</w:t>
      </w:r>
      <w:r w:rsidRPr="00480FA7">
        <w:rPr>
          <w:rFonts w:ascii="Times New Roman" w:hAnsi="Times New Roman"/>
          <w:szCs w:val="24"/>
          <w:lang w:val="ru-RU"/>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6A289E"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Инженерные изыскания</w:t>
      </w:r>
      <w:r w:rsidRPr="00480FA7">
        <w:rPr>
          <w:rFonts w:ascii="Times New Roman" w:hAnsi="Times New Roman"/>
          <w:szCs w:val="24"/>
          <w:lang w:val="ru-RU"/>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r w:rsidR="006A289E" w:rsidRPr="00480FA7">
        <w:rPr>
          <w:rFonts w:ascii="Times New Roman" w:hAnsi="Times New Roman"/>
          <w:szCs w:val="24"/>
          <w:lang w:val="ru-RU"/>
        </w:rPr>
        <w:t xml:space="preserve"> </w:t>
      </w:r>
    </w:p>
    <w:p w:rsidR="006A289E" w:rsidRPr="00480FA7" w:rsidRDefault="006A289E"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lastRenderedPageBreak/>
        <w:t>Объекты федерального значения</w:t>
      </w:r>
      <w:r w:rsidRPr="00480FA7">
        <w:rPr>
          <w:rFonts w:ascii="Times New Roman" w:hAnsi="Times New Roman"/>
          <w:szCs w:val="24"/>
          <w:lang w:val="ru-RU"/>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
    <w:p w:rsidR="00B3573E" w:rsidRPr="00480FA7" w:rsidRDefault="006A289E"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 xml:space="preserve">Объекты регионального значения </w:t>
      </w:r>
      <w:r w:rsidRPr="00480FA7">
        <w:rPr>
          <w:rFonts w:ascii="Times New Roman" w:hAnsi="Times New Roman"/>
          <w:szCs w:val="24"/>
          <w:lang w:val="ru-RU"/>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w:t>
      </w:r>
    </w:p>
    <w:p w:rsidR="00DA42B5" w:rsidRPr="00480FA7" w:rsidRDefault="00B3573E"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Объекты местного значения</w:t>
      </w:r>
      <w:r w:rsidRPr="00480FA7">
        <w:rPr>
          <w:rFonts w:ascii="Times New Roman" w:hAnsi="Times New Roman"/>
          <w:szCs w:val="24"/>
          <w:lang w:val="ru-RU"/>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Градостроительная емкость (интенсивность использования) территории</w:t>
      </w:r>
      <w:r w:rsidRPr="00480FA7">
        <w:rPr>
          <w:rFonts w:ascii="Times New Roman" w:hAnsi="Times New Roman"/>
          <w:szCs w:val="24"/>
          <w:lang w:val="ru-RU"/>
        </w:rPr>
        <w:t xml:space="preserve">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Социально гарантированные условия жизнедеятельности</w:t>
      </w:r>
      <w:r w:rsidRPr="00480FA7">
        <w:rPr>
          <w:rFonts w:ascii="Times New Roman" w:hAnsi="Times New Roman"/>
          <w:szCs w:val="24"/>
          <w:lang w:val="ru-RU"/>
        </w:rPr>
        <w:t xml:space="preserve"> - состояние среды территорий населенных пунктов,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Земельный участок</w:t>
      </w:r>
      <w:r w:rsidRPr="00480FA7">
        <w:rPr>
          <w:rFonts w:ascii="Times New Roman" w:hAnsi="Times New Roman"/>
          <w:szCs w:val="24"/>
          <w:lang w:val="ru-RU"/>
        </w:rPr>
        <w:t xml:space="preserve"> - часть поверхности земли (в том числе почвенный слой), границы которой описаны и удостоверены в установленном порядке.</w:t>
      </w:r>
    </w:p>
    <w:p w:rsidR="00C64BE4"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Элемент планировочной структуры</w:t>
      </w:r>
      <w:r w:rsidRPr="00480FA7">
        <w:rPr>
          <w:rFonts w:ascii="Times New Roman" w:hAnsi="Times New Roman"/>
          <w:szCs w:val="24"/>
          <w:lang w:val="ru-RU"/>
        </w:rPr>
        <w:t xml:space="preserve"> - часть территории </w:t>
      </w:r>
      <w:r w:rsidR="00C64BE4" w:rsidRPr="00480FA7">
        <w:rPr>
          <w:rFonts w:ascii="Times New Roman" w:hAnsi="Times New Roman"/>
          <w:szCs w:val="24"/>
          <w:lang w:val="ru-RU"/>
        </w:rPr>
        <w:t>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r w:rsidRPr="00480FA7">
        <w:rPr>
          <w:rFonts w:ascii="Times New Roman" w:hAnsi="Times New Roman"/>
          <w:szCs w:val="24"/>
          <w:lang w:val="ru-RU"/>
        </w:rPr>
        <w:t>.</w:t>
      </w:r>
      <w:r w:rsidR="00C64BE4" w:rsidRPr="00480FA7">
        <w:rPr>
          <w:rFonts w:ascii="Times New Roman" w:hAnsi="Times New Roman"/>
          <w:szCs w:val="24"/>
          <w:lang w:val="ru-RU"/>
        </w:rPr>
        <w:t xml:space="preserve"> </w:t>
      </w:r>
    </w:p>
    <w:p w:rsidR="0097259B" w:rsidRPr="00480FA7" w:rsidRDefault="00C64BE4" w:rsidP="0097259B">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Благоустройство территории</w:t>
      </w:r>
      <w:r w:rsidRPr="00480FA7">
        <w:rPr>
          <w:rFonts w:ascii="Times New Roman" w:hAnsi="Times New Roman"/>
          <w:szCs w:val="24"/>
          <w:lang w:val="ru-RU"/>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0097259B" w:rsidRPr="00480FA7">
        <w:rPr>
          <w:rFonts w:ascii="Times New Roman" w:hAnsi="Times New Roman"/>
          <w:szCs w:val="24"/>
          <w:lang w:val="ru-RU"/>
        </w:rPr>
        <w:t xml:space="preserve">. </w:t>
      </w:r>
    </w:p>
    <w:p w:rsidR="0097259B" w:rsidRPr="00480FA7" w:rsidRDefault="0097259B" w:rsidP="0097259B">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Прилегающая территория</w:t>
      </w:r>
      <w:r w:rsidRPr="00480FA7">
        <w:rPr>
          <w:rFonts w:ascii="Times New Roman" w:hAnsi="Times New Roman"/>
          <w:szCs w:val="24"/>
          <w:lang w:val="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DA42B5" w:rsidRPr="00480FA7" w:rsidRDefault="0097259B" w:rsidP="0097259B">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bCs/>
          <w:szCs w:val="24"/>
          <w:lang w:val="ru-RU"/>
        </w:rPr>
        <w:t>Элементы благоустройства</w:t>
      </w:r>
      <w:r w:rsidRPr="00480FA7">
        <w:rPr>
          <w:rFonts w:ascii="Times New Roman" w:hAnsi="Times New Roman"/>
          <w:szCs w:val="24"/>
          <w:lang w:val="ru-RU"/>
        </w:rPr>
        <w:t xml:space="preserve"> - декоративные, технические, планировочные, конструктивные устройства, элементы озеленения, различные виды оборудования и </w:t>
      </w:r>
      <w:r w:rsidRPr="00480FA7">
        <w:rPr>
          <w:rFonts w:ascii="Times New Roman" w:hAnsi="Times New Roman"/>
          <w:szCs w:val="24"/>
          <w:lang w:val="ru-RU"/>
        </w:rPr>
        <w:lastRenderedPageBreak/>
        <w:t>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Улица </w:t>
      </w:r>
      <w:r w:rsidRPr="00480FA7">
        <w:rPr>
          <w:rFonts w:ascii="Times New Roman" w:hAnsi="Times New Roman"/>
          <w:szCs w:val="24"/>
          <w:lang w:val="ru-RU"/>
        </w:rPr>
        <w:t>-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Дорога (городская)</w:t>
      </w:r>
      <w:r w:rsidRPr="00480FA7">
        <w:rPr>
          <w:rFonts w:ascii="Times New Roman" w:hAnsi="Times New Roman"/>
          <w:szCs w:val="24"/>
          <w:lang w:val="ru-RU"/>
        </w:rPr>
        <w:t xml:space="preserve"> - путь сообщения на территории населенного пункта, предназначенный для движения автомобильного транспорта, как правило, изолированный от пешеходов, жилой и общественной застройки, обеспечивающий выход на внешние автомобильные дороги и ограниченный красными линиями улично-дорожной сети.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Пешеходная зона</w:t>
      </w:r>
      <w:r w:rsidRPr="00480FA7">
        <w:rPr>
          <w:rFonts w:ascii="Times New Roman" w:hAnsi="Times New Roman"/>
          <w:szCs w:val="24"/>
          <w:lang w:val="ru-RU"/>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Интенсивность использования территории (интенсивность застройки)</w:t>
      </w:r>
      <w:r w:rsidRPr="00480FA7">
        <w:rPr>
          <w:rFonts w:ascii="Times New Roman" w:hAnsi="Times New Roman"/>
          <w:szCs w:val="24"/>
          <w:lang w:val="ru-RU"/>
        </w:rPr>
        <w:t xml:space="preserve"> населенного пункта характеризуется показателями плотности застройки, коэффициентом (в процентах) застройки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Плотность застройки</w:t>
      </w:r>
      <w:r w:rsidRPr="00480FA7">
        <w:rPr>
          <w:rFonts w:ascii="Times New Roman" w:hAnsi="Times New Roman"/>
          <w:szCs w:val="24"/>
          <w:lang w:val="ru-RU"/>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Суммарная поэтажная площадь</w:t>
      </w:r>
      <w:r w:rsidRPr="00480FA7">
        <w:rPr>
          <w:rFonts w:ascii="Times New Roman" w:hAnsi="Times New Roman"/>
          <w:szCs w:val="24"/>
          <w:lang w:val="ru-RU"/>
        </w:rPr>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Коэффициент застройки (Кз)</w:t>
      </w:r>
      <w:r w:rsidRPr="00480FA7">
        <w:rPr>
          <w:rFonts w:ascii="Times New Roman" w:hAnsi="Times New Roman"/>
          <w:szCs w:val="24"/>
          <w:lang w:val="ru-RU"/>
        </w:rPr>
        <w:t xml:space="preserve"> - отношение территории земельного участка, которая может быть занята зданиями, ко всей площади участка (в процентах).</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Коэффициент плотности застройки (Кпз) </w:t>
      </w:r>
      <w:r w:rsidRPr="00480FA7">
        <w:rPr>
          <w:rFonts w:ascii="Times New Roman" w:hAnsi="Times New Roman"/>
          <w:szCs w:val="24"/>
          <w:lang w:val="ru-RU"/>
        </w:rPr>
        <w:t>- отношение площади всех этажей зданий и сооружений к площади участка.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Озелененные территории</w:t>
      </w:r>
      <w:r w:rsidRPr="00480FA7">
        <w:rPr>
          <w:rFonts w:ascii="Times New Roman" w:hAnsi="Times New Roman"/>
          <w:szCs w:val="24"/>
          <w:lang w:val="ru-RU"/>
        </w:rPr>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Коэффициент озеленения</w:t>
      </w:r>
      <w:r w:rsidRPr="00480FA7">
        <w:rPr>
          <w:rFonts w:ascii="Times New Roman" w:hAnsi="Times New Roman"/>
          <w:szCs w:val="24"/>
          <w:lang w:val="ru-RU"/>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Квартал</w:t>
      </w:r>
      <w:r w:rsidRPr="00480FA7">
        <w:rPr>
          <w:rFonts w:ascii="Times New Roman" w:hAnsi="Times New Roman"/>
          <w:szCs w:val="24"/>
          <w:lang w:val="ru-RU"/>
        </w:rPr>
        <w:t xml:space="preserve">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Стоянка для автомобилей (автостоянка)</w:t>
      </w:r>
      <w:r w:rsidRPr="00480FA7">
        <w:rPr>
          <w:rFonts w:ascii="Times New Roman" w:hAnsi="Times New Roman"/>
          <w:szCs w:val="24"/>
          <w:lang w:val="ru-RU"/>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Надземная автостоянка закрытого типа </w:t>
      </w:r>
      <w:r w:rsidRPr="00480FA7">
        <w:rPr>
          <w:rFonts w:ascii="Times New Roman" w:hAnsi="Times New Roman"/>
          <w:szCs w:val="24"/>
          <w:lang w:val="ru-RU"/>
        </w:rPr>
        <w:t>- автостоянка с наружными стеновыми ограждениями (гаражи, гаражи-стоянки, гаражные комплексы).</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Автостоянка открытого типа</w:t>
      </w:r>
      <w:r w:rsidRPr="00480FA7">
        <w:rPr>
          <w:rFonts w:ascii="Times New Roman" w:hAnsi="Times New Roman"/>
          <w:szCs w:val="24"/>
          <w:lang w:val="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Гостевые стоянки</w:t>
      </w:r>
      <w:r w:rsidRPr="00480FA7">
        <w:rPr>
          <w:rFonts w:ascii="Times New Roman" w:hAnsi="Times New Roman"/>
          <w:szCs w:val="24"/>
          <w:lang w:val="ru-RU"/>
        </w:rPr>
        <w:t xml:space="preserve"> - открытые площадки, предназначенные для кратковременного хранения (стоянки) легковых автомобилей.</w:t>
      </w:r>
    </w:p>
    <w:p w:rsidR="0097259B"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Красные линии</w:t>
      </w:r>
      <w:r w:rsidRPr="00480FA7">
        <w:rPr>
          <w:rFonts w:ascii="Times New Roman" w:hAnsi="Times New Roman"/>
          <w:szCs w:val="24"/>
          <w:lang w:val="ru-RU"/>
        </w:rPr>
        <w:t xml:space="preserve"> - линии, которые обозначают границы территорий общего пользования</w:t>
      </w:r>
      <w:r w:rsidR="0097259B" w:rsidRPr="00480FA7">
        <w:rPr>
          <w:rFonts w:ascii="Times New Roman" w:hAnsi="Times New Roman"/>
          <w:szCs w:val="24"/>
          <w:lang w:val="ru-RU"/>
        </w:rPr>
        <w:t xml:space="preserve"> и подлежат установлению, изменению или отмене в документации по планировке территории.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lastRenderedPageBreak/>
        <w:t>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отдельных нестационарных объектов автосервиса для попутного обслуживания (АЗС, мини-мойки, посты проверки СО);</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отдельных нестационарных объектов для попутного обслуживания пешеходов (мелкорозничная торговля и бытовое обслуживание).</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Линии застройки</w:t>
      </w:r>
      <w:r w:rsidRPr="00480FA7">
        <w:rPr>
          <w:rFonts w:ascii="Times New Roman" w:hAnsi="Times New Roman"/>
          <w:szCs w:val="24"/>
          <w:lang w:val="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Отступ застройки</w:t>
      </w:r>
      <w:r w:rsidRPr="00480FA7">
        <w:rPr>
          <w:rFonts w:ascii="Times New Roman" w:hAnsi="Times New Roman"/>
          <w:szCs w:val="24"/>
          <w:lang w:val="ru-RU"/>
        </w:rPr>
        <w:t xml:space="preserve"> - расстояние между красной линией или границей земельного участка и стеной здания, строения, сооружения.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полосы отвода железных дорог</w:t>
      </w:r>
      <w:r w:rsidRPr="00480FA7">
        <w:rPr>
          <w:rFonts w:ascii="Times New Roman" w:hAnsi="Times New Roman"/>
          <w:szCs w:val="24"/>
          <w:lang w:val="ru-RU"/>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полосы отвода автомобильных дорог</w:t>
      </w:r>
      <w:r w:rsidRPr="00480FA7">
        <w:rPr>
          <w:rFonts w:ascii="Times New Roman" w:hAnsi="Times New Roman"/>
          <w:szCs w:val="24"/>
          <w:lang w:val="ru-RU"/>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 xml:space="preserve">Границы технических (охранных) зон инженерных сооружений и коммуникаций </w:t>
      </w:r>
      <w:r w:rsidRPr="00480FA7">
        <w:rPr>
          <w:rFonts w:ascii="Times New Roman" w:hAnsi="Times New Roman"/>
          <w:szCs w:val="24"/>
          <w:lang w:val="ru-RU"/>
        </w:rPr>
        <w:t>-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озелененных территорий, не входящих в природный комплекс</w:t>
      </w:r>
      <w:r w:rsidRPr="00480FA7">
        <w:rPr>
          <w:rFonts w:ascii="Times New Roman" w:hAnsi="Times New Roman"/>
          <w:szCs w:val="24"/>
          <w:lang w:val="ru-RU"/>
        </w:rPr>
        <w:t>, - границы участков внутриквартального озеленения общего пользования и трасс внутриквартальных транспортных коммуникаций.</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водоохранных зон</w:t>
      </w:r>
      <w:r w:rsidRPr="00480FA7">
        <w:rPr>
          <w:rFonts w:ascii="Times New Roman" w:hAnsi="Times New Roman"/>
          <w:szCs w:val="24"/>
          <w:lang w:val="ru-RU"/>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прибрежных зон (полос)</w:t>
      </w:r>
      <w:r w:rsidRPr="00480FA7">
        <w:rPr>
          <w:rFonts w:ascii="Times New Roman" w:hAnsi="Times New Roman"/>
          <w:szCs w:val="24"/>
          <w:lang w:val="ru-RU"/>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зон санитарной охраны</w:t>
      </w:r>
      <w:r w:rsidRPr="00480FA7">
        <w:rPr>
          <w:rFonts w:ascii="Times New Roman" w:hAnsi="Times New Roman"/>
          <w:szCs w:val="24"/>
          <w:lang w:val="ru-RU"/>
        </w:rPr>
        <w:t xml:space="preserve"> источников питьевого водоснабжения - границы зон I и II пояса, а также жесткой зоны II пояса:</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xml:space="preserve">-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w:t>
      </w:r>
      <w:r w:rsidRPr="00480FA7">
        <w:rPr>
          <w:rFonts w:ascii="Times New Roman" w:hAnsi="Times New Roman"/>
          <w:szCs w:val="24"/>
          <w:lang w:val="ru-RU"/>
        </w:rPr>
        <w:lastRenderedPageBreak/>
        <w:t>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b/>
          <w:szCs w:val="24"/>
          <w:lang w:val="ru-RU"/>
        </w:rPr>
        <w:t>Границы санитарно-защитных зон</w:t>
      </w:r>
      <w:r w:rsidRPr="00480FA7">
        <w:rPr>
          <w:rFonts w:ascii="Times New Roman" w:hAnsi="Times New Roman"/>
          <w:szCs w:val="24"/>
          <w:lang w:val="ru-RU"/>
        </w:rPr>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DA42B5" w:rsidRPr="00480FA7" w:rsidRDefault="00DA42B5" w:rsidP="00DA42B5">
      <w:pPr>
        <w:tabs>
          <w:tab w:val="left" w:pos="708"/>
        </w:tabs>
        <w:autoSpaceDE w:val="0"/>
        <w:autoSpaceDN w:val="0"/>
        <w:adjustRightInd w:val="0"/>
        <w:ind w:firstLine="540"/>
        <w:jc w:val="both"/>
        <w:rPr>
          <w:rFonts w:ascii="Times New Roman" w:hAnsi="Times New Roman"/>
          <w:szCs w:val="24"/>
          <w:lang w:val="ru-RU"/>
        </w:rPr>
      </w:pPr>
      <w:r w:rsidRPr="00480FA7">
        <w:rPr>
          <w:rFonts w:ascii="Times New Roman" w:hAnsi="Times New Roman"/>
          <w:szCs w:val="24"/>
          <w:lang w:val="ru-RU"/>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DA42B5" w:rsidRPr="00480FA7" w:rsidRDefault="00DA42B5" w:rsidP="00DA42B5">
      <w:pPr>
        <w:pageBreakBefore/>
        <w:tabs>
          <w:tab w:val="left" w:pos="708"/>
        </w:tabs>
        <w:autoSpaceDE w:val="0"/>
        <w:autoSpaceDN w:val="0"/>
        <w:adjustRightInd w:val="0"/>
        <w:ind w:firstLine="709"/>
        <w:jc w:val="right"/>
        <w:outlineLvl w:val="1"/>
        <w:rPr>
          <w:rFonts w:ascii="Times New Roman" w:hAnsi="Times New Roman"/>
          <w:b/>
          <w:szCs w:val="24"/>
          <w:lang w:val="ru-RU"/>
        </w:rPr>
      </w:pPr>
      <w:r w:rsidRPr="00480FA7">
        <w:rPr>
          <w:rFonts w:ascii="Times New Roman" w:hAnsi="Times New Roman"/>
          <w:b/>
          <w:szCs w:val="24"/>
          <w:lang w:val="ru-RU"/>
        </w:rPr>
        <w:lastRenderedPageBreak/>
        <w:t>Приложение 2</w:t>
      </w:r>
    </w:p>
    <w:p w:rsidR="006D42F2" w:rsidRPr="00480FA7" w:rsidRDefault="006D42F2" w:rsidP="006D42F2">
      <w:pPr>
        <w:pStyle w:val="a1"/>
        <w:rPr>
          <w:rFonts w:ascii="Times New Roman" w:hAnsi="Times New Roman"/>
          <w:lang w:val="ru-RU"/>
        </w:rPr>
      </w:pPr>
    </w:p>
    <w:p w:rsidR="006D42F2" w:rsidRPr="00480FA7" w:rsidRDefault="006D42F2" w:rsidP="006D42F2">
      <w:pPr>
        <w:tabs>
          <w:tab w:val="left" w:pos="708"/>
        </w:tabs>
        <w:autoSpaceDE w:val="0"/>
        <w:autoSpaceDN w:val="0"/>
        <w:adjustRightInd w:val="0"/>
        <w:ind w:firstLine="540"/>
        <w:jc w:val="center"/>
        <w:outlineLvl w:val="2"/>
        <w:rPr>
          <w:rFonts w:ascii="Times New Roman" w:hAnsi="Times New Roman"/>
          <w:b/>
          <w:szCs w:val="24"/>
          <w:lang w:val="ru-RU"/>
        </w:rPr>
      </w:pPr>
      <w:r w:rsidRPr="00480FA7">
        <w:rPr>
          <w:rFonts w:ascii="Times New Roman" w:hAnsi="Times New Roman"/>
          <w:b/>
          <w:szCs w:val="24"/>
          <w:lang w:val="ru-RU"/>
        </w:rPr>
        <w:t>Перечень законодательных и нормативных документов</w:t>
      </w:r>
    </w:p>
    <w:p w:rsidR="006D42F2" w:rsidRPr="00480FA7" w:rsidRDefault="006D42F2" w:rsidP="006D42F2">
      <w:pPr>
        <w:tabs>
          <w:tab w:val="left" w:pos="708"/>
        </w:tabs>
        <w:autoSpaceDE w:val="0"/>
        <w:autoSpaceDN w:val="0"/>
        <w:adjustRightInd w:val="0"/>
        <w:ind w:firstLine="540"/>
        <w:jc w:val="both"/>
        <w:rPr>
          <w:rFonts w:ascii="Times New Roman" w:hAnsi="Times New Roman"/>
          <w:szCs w:val="24"/>
          <w:lang w:val="ru-RU"/>
        </w:rPr>
      </w:pPr>
    </w:p>
    <w:p w:rsidR="00DA42B5" w:rsidRPr="00480FA7" w:rsidRDefault="00DA42B5" w:rsidP="00DA42B5">
      <w:pPr>
        <w:widowControl w:val="0"/>
        <w:tabs>
          <w:tab w:val="left" w:pos="708"/>
        </w:tabs>
        <w:rPr>
          <w:rFonts w:ascii="Times New Roman" w:hAnsi="Times New Roman"/>
          <w:szCs w:val="24"/>
          <w:lang w:val="ru-RU"/>
        </w:rPr>
      </w:pPr>
      <w:r w:rsidRPr="00480FA7">
        <w:rPr>
          <w:rFonts w:ascii="Times New Roman" w:hAnsi="Times New Roman"/>
          <w:szCs w:val="24"/>
          <w:lang w:val="ru-RU"/>
        </w:rPr>
        <w:t>Градостроительный кодекс Российской Федерации от 29 декабря 2004 года N 190-ФЗ</w:t>
      </w:r>
      <w:r w:rsidR="006D42F2" w:rsidRPr="00480FA7">
        <w:rPr>
          <w:rFonts w:ascii="Times New Roman" w:hAnsi="Times New Roman"/>
          <w:szCs w:val="24"/>
          <w:lang w:val="ru-RU"/>
        </w:rPr>
        <w:t>.</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 xml:space="preserve">Жилищный кодекс Российской федерации от 29 декабря </w:t>
      </w:r>
      <w:smartTag w:uri="urn:schemas-microsoft-com:office:smarttags" w:element="metricconverter">
        <w:smartTagPr>
          <w:attr w:name="ProductID" w:val="2004 г"/>
        </w:smartTagPr>
        <w:r w:rsidRPr="00480FA7">
          <w:rPr>
            <w:rFonts w:ascii="Times New Roman" w:hAnsi="Times New Roman"/>
            <w:szCs w:val="24"/>
            <w:lang w:val="ru-RU"/>
          </w:rPr>
          <w:t>2004 г</w:t>
        </w:r>
      </w:smartTag>
      <w:r w:rsidRPr="00480FA7">
        <w:rPr>
          <w:rFonts w:ascii="Times New Roman" w:hAnsi="Times New Roman"/>
          <w:szCs w:val="24"/>
          <w:lang w:val="ru-RU"/>
        </w:rPr>
        <w:t>. № 188-ФЗ</w:t>
      </w:r>
      <w:r w:rsidR="006D42F2" w:rsidRPr="00480FA7">
        <w:rPr>
          <w:rFonts w:ascii="Times New Roman" w:hAnsi="Times New Roman"/>
          <w:szCs w:val="24"/>
          <w:lang w:val="ru-RU"/>
        </w:rPr>
        <w:t>.</w:t>
      </w: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Земельный кодекс Российской Федерации от 25.10.2001 N 136-ФЗ</w:t>
      </w:r>
      <w:r w:rsidR="006D42F2" w:rsidRPr="00480FA7">
        <w:rPr>
          <w:rFonts w:ascii="Times New Roman" w:hAnsi="Times New Roman"/>
          <w:szCs w:val="24"/>
          <w:lang w:val="ru-RU"/>
        </w:rPr>
        <w:t>.</w:t>
      </w:r>
    </w:p>
    <w:p w:rsidR="00DA42B5" w:rsidRPr="00480FA7" w:rsidRDefault="00DA42B5" w:rsidP="00DA42B5">
      <w:pPr>
        <w:shd w:val="clear" w:color="auto" w:fill="FFFFFF"/>
        <w:spacing w:line="290" w:lineRule="atLeast"/>
        <w:jc w:val="both"/>
        <w:rPr>
          <w:rFonts w:ascii="Times New Roman" w:hAnsi="Times New Roman"/>
          <w:szCs w:val="24"/>
          <w:lang w:val="ru-RU"/>
        </w:rPr>
      </w:pPr>
      <w:r w:rsidRPr="00480FA7">
        <w:rPr>
          <w:rFonts w:ascii="Times New Roman" w:hAnsi="Times New Roman"/>
          <w:szCs w:val="24"/>
          <w:lang w:val="ru-RU"/>
        </w:rPr>
        <w:t>Лесной кодекс Российской Федерации от </w:t>
      </w:r>
      <w:hyperlink r:id="rId459" w:tooltip="4 декабря" w:history="1">
        <w:r w:rsidRPr="00480FA7">
          <w:rPr>
            <w:rFonts w:ascii="Times New Roman" w:hAnsi="Times New Roman"/>
            <w:szCs w:val="24"/>
            <w:lang w:val="ru-RU"/>
          </w:rPr>
          <w:t>4 декабря</w:t>
        </w:r>
      </w:hyperlink>
      <w:r w:rsidRPr="00480FA7">
        <w:rPr>
          <w:rFonts w:ascii="Times New Roman" w:hAnsi="Times New Roman"/>
          <w:szCs w:val="24"/>
          <w:lang w:val="ru-RU"/>
        </w:rPr>
        <w:t xml:space="preserve"> 2006 г. N 200-ФЗ. </w:t>
      </w:r>
    </w:p>
    <w:p w:rsidR="00DA42B5" w:rsidRPr="00480FA7" w:rsidRDefault="00DA42B5" w:rsidP="006D42F2">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Водный кодекс Российской Федерации от 3 июня 2006 года N 74-ФЗ</w:t>
      </w:r>
      <w:r w:rsidR="006D42F2" w:rsidRPr="00480FA7">
        <w:rPr>
          <w:rFonts w:ascii="Times New Roman" w:hAnsi="Times New Roman"/>
          <w:szCs w:val="24"/>
          <w:lang w:val="ru-RU"/>
        </w:rPr>
        <w:t>.</w:t>
      </w:r>
    </w:p>
    <w:p w:rsidR="00DA42B5" w:rsidRPr="00480FA7" w:rsidRDefault="00DA42B5" w:rsidP="00DA42B5">
      <w:pPr>
        <w:widowControl w:val="0"/>
        <w:tabs>
          <w:tab w:val="left" w:pos="708"/>
        </w:tabs>
        <w:ind w:firstLine="709"/>
        <w:jc w:val="both"/>
        <w:rPr>
          <w:rFonts w:ascii="Times New Roman" w:hAnsi="Times New Roman"/>
          <w:b/>
          <w:lang w:val="x-none" w:eastAsia="x-none"/>
        </w:rPr>
      </w:pPr>
    </w:p>
    <w:p w:rsidR="00DA42B5" w:rsidRPr="00480FA7" w:rsidRDefault="00DA42B5" w:rsidP="00DA42B5">
      <w:pPr>
        <w:widowControl w:val="0"/>
        <w:tabs>
          <w:tab w:val="left" w:pos="708"/>
        </w:tabs>
        <w:ind w:firstLine="709"/>
        <w:jc w:val="both"/>
        <w:rPr>
          <w:rFonts w:ascii="Times New Roman" w:hAnsi="Times New Roman"/>
          <w:b/>
          <w:lang w:val="x-none" w:eastAsia="x-none"/>
        </w:rPr>
      </w:pPr>
      <w:r w:rsidRPr="00480FA7">
        <w:rPr>
          <w:rFonts w:ascii="Times New Roman" w:hAnsi="Times New Roman"/>
          <w:b/>
          <w:lang w:val="x-none" w:eastAsia="x-none"/>
        </w:rPr>
        <w:t>Федеральные законы:</w:t>
      </w:r>
    </w:p>
    <w:p w:rsidR="00DA42B5" w:rsidRPr="00480FA7" w:rsidRDefault="00DA42B5" w:rsidP="00DA42B5">
      <w:pPr>
        <w:widowControl w:val="0"/>
        <w:tabs>
          <w:tab w:val="left" w:pos="708"/>
        </w:tabs>
        <w:ind w:firstLine="709"/>
        <w:jc w:val="both"/>
        <w:rPr>
          <w:rFonts w:ascii="Times New Roman" w:hAnsi="Times New Roman"/>
          <w:b/>
          <w:lang w:val="x-none" w:eastAsia="x-none"/>
        </w:rPr>
      </w:pP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Федеральный закон от 06.10.2003 N 131-ФЗ (ред. от 01.09.2024) «Об общих принципах организации местного самоуправления в Российской Федерации».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 xml:space="preserve">Федеральный закон Российской Федерации от 29 декабря </w:t>
      </w:r>
      <w:smartTag w:uri="urn:schemas-microsoft-com:office:smarttags" w:element="metricconverter">
        <w:smartTagPr>
          <w:attr w:name="ProductID" w:val="2015 г"/>
        </w:smartTagPr>
        <w:r w:rsidRPr="00480FA7">
          <w:rPr>
            <w:rFonts w:ascii="Times New Roman" w:hAnsi="Times New Roman"/>
            <w:szCs w:val="24"/>
            <w:lang w:val="ru-RU"/>
          </w:rPr>
          <w:t>2015 г</w:t>
        </w:r>
      </w:smartTag>
      <w:r w:rsidRPr="00480FA7">
        <w:rPr>
          <w:rFonts w:ascii="Times New Roman" w:hAnsi="Times New Roman"/>
          <w:szCs w:val="24"/>
          <w:lang w:val="ru-RU"/>
        </w:rPr>
        <w:t>. № 402-ФЗ «О внесении изменений в статью 49 Градостроительного кодекса Российской Федерации и статью 4 Федерального закона «О введении в действие Градостроительного кодекса Российской Федерации».</w:t>
      </w:r>
    </w:p>
    <w:p w:rsidR="00DA42B5" w:rsidRPr="00480FA7" w:rsidRDefault="00DA42B5" w:rsidP="00DA42B5">
      <w:pPr>
        <w:widowControl w:val="0"/>
        <w:tabs>
          <w:tab w:val="left" w:pos="708"/>
        </w:tabs>
        <w:jc w:val="both"/>
        <w:rPr>
          <w:rFonts w:ascii="Times New Roman" w:hAnsi="Times New Roman"/>
          <w:b/>
          <w:lang w:val="x-none" w:eastAsia="x-none"/>
        </w:rPr>
      </w:pPr>
      <w:hyperlink r:id="rId460" w:tgtFrame="_blank" w:history="1">
        <w:r w:rsidRPr="00480FA7">
          <w:rPr>
            <w:rFonts w:ascii="Times New Roman" w:hAnsi="Times New Roman"/>
            <w:lang w:val="x-none" w:eastAsia="x-none"/>
          </w:rPr>
          <w:t>Федеральный закон от 22.07.2008г.№123-ФЗ «Технический регламент о требованиях пожарной безопасности»</w:t>
        </w:r>
      </w:hyperlink>
      <w:r w:rsidRPr="00480FA7">
        <w:rPr>
          <w:rFonts w:ascii="Times New Roman" w:hAnsi="Times New Roman"/>
          <w:lang w:val="x-none" w:eastAsia="x-none"/>
        </w:rPr>
        <w:t>.</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28.12. 2009 года № 381-ФЗ «Об основах государственного регулирования торговой деятельности в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30.12.2006 года № 271-ФЗ «О розничных рынках и о внесении изменений в Трудовой кодекс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28 декабря 2013 г. N 406-ФЗ «О внесении изменений в Федеральный закон «Об особо охраняемых природных территориях» и отдельные законодательные акты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Федерального закона от 23.02.1995 г. № 26-ФЗ «О природных лечебных ресурсах, лечебно-оздоровительных местностях и курортах» (с изменениями и дополнениями).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30.12.2004 N 210-ФЗ (ред. от 29.12.2014) "Об основах регулирования тарифов организаций коммунального комплекса"</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10.01.2002г. № 7-ФЗ (ред. от 08.08.2024) «Об охране окружающей среды».</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4.05.1999 г. № 96-ФЗ (ред. от 08.08.2024) «Об охране атмосферного воздуха».</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30.03.1999 г. № 52-ФЗ (ред. от 08.08.2024) «О санитарно-эпидемиологическом благополучии населения».</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24.06.1998 г. № 89-ФЗ (ред. от 04.08.2023) «Об отходах производства и потребления».</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15.02.1995 г. № 33-ФЗ (ред. от 08.08.2024) «Об особо охраняемых природных территориях».</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Федеральный закон от 23.11.1995 г. № 174-ФЗ (ред. от 08.08.2024) «Об экологической экспертизе».</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Закон РФ от 21.02.1992 N 2395-1 (ред. от 25.12.2023) "О недрах" (с изм. и доп., вступ. в силу с 01.01.2016).</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Федеральный закон от 30 декабря 2009 года № 384-ФЗ (ред. от 25.12.2023) «Технический регламент о безопасности зданий и сооружений».</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Федеральный закон от 07.07.2003 N 112-ФЗ (ред. от 04.08.2023) «О личном подсобном хозяйстве».</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Приказ Министерства охраны окружающей среды и природных ресурсов Российской Федерации от 29 декабря 1995 г. № 539 «Об утверждении Инструкции по экологическому обоснованию хозяйственной и иной деятельности».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lastRenderedPageBreak/>
        <w:t>Федеральный закон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Приказ МЧС России № 141 от 16.03.2007 г. и приказ  МЧС РФ от 7 февраля2008 г. </w:t>
      </w:r>
      <w:hyperlink r:id="rId461" w:tooltip="О внесении изменений в нормативные правовые акты МЧС России" w:history="1">
        <w:r w:rsidRPr="00480FA7">
          <w:rPr>
            <w:rFonts w:ascii="Times New Roman" w:hAnsi="Times New Roman"/>
            <w:szCs w:val="24"/>
            <w:lang w:val="ru-RU"/>
          </w:rPr>
          <w:t>N 58</w:t>
        </w:r>
      </w:hyperlink>
      <w:r w:rsidRPr="00480FA7">
        <w:rPr>
          <w:rFonts w:ascii="Times New Roman" w:hAnsi="Times New Roman"/>
          <w:szCs w:val="24"/>
          <w:lang w:val="ru-RU"/>
        </w:rPr>
        <w:t> </w:t>
      </w:r>
      <w:r w:rsidRPr="00480FA7">
        <w:rPr>
          <w:rFonts w:ascii="Times New Roman" w:hAnsi="Times New Roman"/>
          <w:b/>
          <w:bCs/>
          <w:szCs w:val="24"/>
          <w:shd w:val="clear" w:color="auto" w:fill="FFFFFF"/>
          <w:lang w:val="ru-RU"/>
        </w:rPr>
        <w:t xml:space="preserve"> </w:t>
      </w:r>
      <w:r w:rsidRPr="00480FA7">
        <w:rPr>
          <w:rFonts w:ascii="Times New Roman" w:hAnsi="Times New Roman"/>
          <w:szCs w:val="24"/>
          <w:lang w:val="ru-RU"/>
        </w:rPr>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Постановление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 </w:t>
      </w:r>
    </w:p>
    <w:p w:rsidR="00DA42B5" w:rsidRPr="00480FA7" w:rsidRDefault="00DA42B5" w:rsidP="00DA42B5">
      <w:pPr>
        <w:tabs>
          <w:tab w:val="left" w:pos="708"/>
        </w:tabs>
        <w:autoSpaceDE w:val="0"/>
        <w:autoSpaceDN w:val="0"/>
        <w:adjustRightInd w:val="0"/>
        <w:ind w:firstLine="709"/>
        <w:jc w:val="both"/>
        <w:rPr>
          <w:rFonts w:ascii="Times New Roman" w:hAnsi="Times New Roman"/>
          <w:b/>
          <w:bCs/>
          <w:szCs w:val="24"/>
          <w:lang w:val="ru-RU"/>
        </w:rPr>
      </w:pPr>
    </w:p>
    <w:p w:rsidR="00DA42B5" w:rsidRPr="00480FA7" w:rsidRDefault="00DA42B5" w:rsidP="00DA42B5">
      <w:pPr>
        <w:tabs>
          <w:tab w:val="left" w:pos="708"/>
        </w:tabs>
        <w:ind w:firstLine="709"/>
        <w:jc w:val="both"/>
        <w:rPr>
          <w:rFonts w:ascii="Times New Roman" w:hAnsi="Times New Roman"/>
          <w:b/>
          <w:szCs w:val="24"/>
          <w:lang w:val="ru-RU"/>
        </w:rPr>
      </w:pPr>
      <w:r w:rsidRPr="00480FA7">
        <w:rPr>
          <w:rFonts w:ascii="Times New Roman" w:hAnsi="Times New Roman"/>
          <w:b/>
          <w:szCs w:val="24"/>
          <w:lang w:val="ru-RU"/>
        </w:rPr>
        <w:t>Национальные стандарты, СП, СНиП, СаНПиН, Своды Правил, ГОСТ.</w:t>
      </w:r>
    </w:p>
    <w:p w:rsidR="00DA42B5" w:rsidRPr="00480FA7" w:rsidRDefault="00DA42B5" w:rsidP="00DA42B5">
      <w:pPr>
        <w:tabs>
          <w:tab w:val="left" w:pos="708"/>
        </w:tabs>
        <w:ind w:firstLine="709"/>
        <w:jc w:val="both"/>
        <w:rPr>
          <w:rFonts w:ascii="Times New Roman" w:hAnsi="Times New Roman"/>
          <w:b/>
          <w:szCs w:val="24"/>
          <w:lang w:val="ru-RU"/>
        </w:rPr>
      </w:pPr>
    </w:p>
    <w:p w:rsidR="00DA42B5" w:rsidRPr="00480FA7" w:rsidRDefault="00757B3B"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СП 82.13330.2016 "Благоустройство территорий". Актуализированная редакция СНиП III-10-75</w:t>
      </w:r>
      <w:r w:rsidR="00DA42B5" w:rsidRPr="00480FA7">
        <w:rPr>
          <w:rFonts w:ascii="Times New Roman" w:hAnsi="Times New Roman"/>
          <w:lang w:val="x-none" w:eastAsia="x-none"/>
        </w:rPr>
        <w:t>.</w:t>
      </w:r>
    </w:p>
    <w:p w:rsidR="00757B3B" w:rsidRPr="00480FA7" w:rsidRDefault="00757B3B" w:rsidP="00757B3B">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Предотвращение распространения пожара</w:t>
      </w:r>
      <w:r w:rsidR="00270921" w:rsidRPr="00480FA7">
        <w:rPr>
          <w:rFonts w:ascii="Times New Roman" w:hAnsi="Times New Roman"/>
          <w:lang w:val="x-none" w:eastAsia="x-none"/>
        </w:rPr>
        <w:t xml:space="preserve"> </w:t>
      </w:r>
      <w:r w:rsidRPr="00480FA7">
        <w:rPr>
          <w:rFonts w:ascii="Times New Roman" w:hAnsi="Times New Roman"/>
          <w:lang w:val="x-none" w:eastAsia="x-none"/>
        </w:rPr>
        <w:t>МДС 21-1.98</w:t>
      </w:r>
      <w:r w:rsidR="00F92DBE" w:rsidRPr="00480FA7">
        <w:rPr>
          <w:rFonts w:ascii="Times New Roman" w:hAnsi="Times New Roman"/>
          <w:lang w:val="x-none" w:eastAsia="x-none"/>
        </w:rPr>
        <w:t>.</w:t>
      </w:r>
    </w:p>
    <w:p w:rsidR="00DA42B5" w:rsidRPr="00480FA7" w:rsidRDefault="00757B3B" w:rsidP="00757B3B">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(пособие к СНиП 21-01-97 "Пожарная безопасность зданий и сооружений")</w:t>
      </w:r>
      <w:r w:rsidR="00270921" w:rsidRPr="00480FA7">
        <w:rPr>
          <w:rFonts w:ascii="Times New Roman" w:hAnsi="Times New Roman"/>
          <w:lang w:val="x-none" w:eastAsia="x-none"/>
        </w:rPr>
        <w:t>.</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42.13330.2016 "Градостроительство. Планировка и застройка городских и сельских поселений". Актуализированная редакция СНиП 2.07.01-89*.</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54.13330.2022 "СНиП 31-01-2003 Здания жилые многоквартирные".</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118.13330.2022 "СНиП 31-06-2009 Общественные здания и сооружения".</w:t>
      </w:r>
    </w:p>
    <w:p w:rsidR="00DA42B5"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113.13330.2023 "Стоянки автомобилей. СНиП 21-02-99*.</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59.13330.2020 "СНиП 35-01-2001 Доступность зданий и сооружений для маломобильных групп населения".</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137.13330.2012 «Жилая среда с планировочными элементами, доступными инвалидам»</w:t>
      </w:r>
      <w:r w:rsidR="00F92DBE" w:rsidRPr="00480FA7">
        <w:rPr>
          <w:rFonts w:ascii="Times New Roman" w:hAnsi="Times New Roman"/>
          <w:szCs w:val="24"/>
          <w:lang w:val="ru-RU"/>
        </w:rPr>
        <w:t>.</w:t>
      </w:r>
    </w:p>
    <w:p w:rsidR="00DA42B5" w:rsidRPr="00480FA7" w:rsidRDefault="00DA42B5"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138.13330.2012 «Общественные здания и сооружения, доступные маломобильным группам населения»</w:t>
      </w:r>
      <w:r w:rsidR="00F92DBE" w:rsidRPr="00480FA7">
        <w:rPr>
          <w:rFonts w:ascii="Times New Roman" w:hAnsi="Times New Roman"/>
          <w:szCs w:val="24"/>
          <w:lang w:val="ru-RU"/>
        </w:rPr>
        <w:t>.</w:t>
      </w:r>
    </w:p>
    <w:p w:rsidR="00DA42B5" w:rsidRPr="00480FA7" w:rsidRDefault="00DA42B5" w:rsidP="00DA42B5">
      <w:pPr>
        <w:autoSpaceDE w:val="0"/>
        <w:autoSpaceDN w:val="0"/>
        <w:adjustRightInd w:val="0"/>
        <w:jc w:val="both"/>
        <w:rPr>
          <w:rFonts w:ascii="Times New Roman" w:hAnsi="Times New Roman"/>
          <w:szCs w:val="24"/>
          <w:lang w:val="ru-RU"/>
        </w:rPr>
      </w:pPr>
      <w:hyperlink r:id="rId462" w:history="1">
        <w:r w:rsidRPr="00480FA7">
          <w:rPr>
            <w:rFonts w:ascii="Times New Roman" w:hAnsi="Times New Roman"/>
            <w:szCs w:val="24"/>
            <w:lang w:val="ru-RU"/>
          </w:rPr>
          <w:t>СП 31-102-99</w:t>
        </w:r>
      </w:hyperlink>
      <w:r w:rsidRPr="00480FA7">
        <w:rPr>
          <w:rFonts w:ascii="Times New Roman" w:hAnsi="Times New Roman"/>
          <w:szCs w:val="24"/>
          <w:lang w:val="ru-RU"/>
        </w:rPr>
        <w:t xml:space="preserve"> «Требования доступности общественных зданий и сооружений для инвалидов и других маломобильных посетителей».</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51.13330.2011 "СНиП 23-03-2003. Защита от шума". Актуализированная редакция СНиП 23-03-2003.</w:t>
      </w:r>
    </w:p>
    <w:p w:rsidR="00DA42B5"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18.13330.2019 "Производственные объекты. Планировочная организация земельного участка (Генеральные планы промышленных предприятий) СНиП II-89-80*".</w:t>
      </w:r>
    </w:p>
    <w:p w:rsidR="00270921" w:rsidRPr="00480FA7" w:rsidRDefault="00270921" w:rsidP="00DA42B5">
      <w:pPr>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21.13330.2012 "СНиП 2.01.09-91. Здания и сооружения на подрабатываемых территориях и просадочных грунтах". Актуализированная редакция СНиП 2.01.09-91</w:t>
      </w:r>
      <w:r w:rsidR="00F90D0A" w:rsidRPr="00480FA7">
        <w:rPr>
          <w:rFonts w:ascii="Times New Roman" w:hAnsi="Times New Roman"/>
          <w:szCs w:val="24"/>
          <w:lang w:val="ru-RU"/>
        </w:rPr>
        <w:t>.</w:t>
      </w:r>
    </w:p>
    <w:p w:rsidR="00B70957"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31.13330.2021 "СНиП 2.04.02-84* Водоснабжение. Наружные сети и сооружения"</w:t>
      </w:r>
      <w:r w:rsidR="00F90D0A" w:rsidRPr="00480FA7">
        <w:rPr>
          <w:rFonts w:ascii="Times New Roman" w:hAnsi="Times New Roman"/>
          <w:szCs w:val="24"/>
          <w:lang w:val="ru-RU"/>
        </w:rPr>
        <w:t>.</w:t>
      </w:r>
    </w:p>
    <w:p w:rsidR="00B70957"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32.13330.2018 "СНиП 2.04.03-85. Канализация. Наружные сети и сооружения"</w:t>
      </w:r>
      <w:r w:rsidR="00F90D0A" w:rsidRPr="00480FA7">
        <w:rPr>
          <w:rFonts w:ascii="Times New Roman" w:hAnsi="Times New Roman"/>
          <w:szCs w:val="24"/>
          <w:lang w:val="ru-RU"/>
        </w:rPr>
        <w:t>.</w:t>
      </w:r>
    </w:p>
    <w:p w:rsidR="00DA42B5"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36.13330.2012 "СНиП 2.05.06-85*. Магистральные трубопроводы". Актуализированная редакция СНиП 2.05.06-85*</w:t>
      </w:r>
      <w:r w:rsidR="00F92DBE" w:rsidRPr="00480FA7">
        <w:rPr>
          <w:rFonts w:ascii="Times New Roman" w:hAnsi="Times New Roman"/>
          <w:szCs w:val="24"/>
          <w:lang w:val="ru-RU"/>
        </w:rPr>
        <w:t>.</w:t>
      </w:r>
    </w:p>
    <w:p w:rsidR="00DA42B5"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62.13330.2011 "СНиП 42-01-2002. Газораспределительные системы". Актуализированная редакция СНиП 42-01-2002</w:t>
      </w:r>
      <w:r w:rsidR="00DA42B5" w:rsidRPr="00480FA7">
        <w:rPr>
          <w:rFonts w:ascii="Times New Roman" w:hAnsi="Times New Roman"/>
          <w:szCs w:val="24"/>
          <w:lang w:val="ru-RU"/>
        </w:rPr>
        <w:t>.</w:t>
      </w:r>
    </w:p>
    <w:p w:rsidR="00B70957" w:rsidRPr="00480FA7" w:rsidRDefault="00B70957" w:rsidP="00DA42B5">
      <w:pPr>
        <w:jc w:val="both"/>
        <w:rPr>
          <w:rFonts w:ascii="Times New Roman" w:hAnsi="Times New Roman"/>
          <w:szCs w:val="24"/>
          <w:lang w:val="ru-RU"/>
        </w:rPr>
      </w:pPr>
      <w:r w:rsidRPr="00480FA7">
        <w:rPr>
          <w:rFonts w:ascii="Times New Roman" w:hAnsi="Times New Roman"/>
          <w:szCs w:val="24"/>
          <w:lang w:val="ru-RU"/>
        </w:rPr>
        <w:t>СП 58.13330.2019 "СНиП 33-01-2003 Гидротехнические сооружения. Основные положения"</w:t>
      </w:r>
      <w:r w:rsidR="00F92DBE" w:rsidRPr="00480FA7">
        <w:rPr>
          <w:rFonts w:ascii="Times New Roman" w:hAnsi="Times New Roman"/>
          <w:szCs w:val="24"/>
          <w:lang w:val="ru-RU"/>
        </w:rPr>
        <w:t>.</w:t>
      </w:r>
    </w:p>
    <w:p w:rsidR="00DA42B5" w:rsidRPr="00480FA7" w:rsidRDefault="00DA42B5" w:rsidP="00DA42B5">
      <w:pPr>
        <w:widowControl w:val="0"/>
        <w:tabs>
          <w:tab w:val="left" w:pos="540"/>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11-102-97 «Инженерно-экологические изыскания для строительства».</w:t>
      </w:r>
    </w:p>
    <w:p w:rsidR="00B70957" w:rsidRPr="00480FA7" w:rsidRDefault="00B70957" w:rsidP="00DA42B5">
      <w:pPr>
        <w:widowControl w:val="0"/>
        <w:tabs>
          <w:tab w:val="left" w:pos="540"/>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11-106-97 "Порядок разработки, согласования, утверждения и состава проектно-планировочной документации на застройку территорий садоводческих объединений граждан"</w:t>
      </w:r>
      <w:r w:rsidR="00F92DBE" w:rsidRPr="00480FA7">
        <w:rPr>
          <w:rFonts w:ascii="Times New Roman" w:hAnsi="Times New Roman"/>
          <w:szCs w:val="24"/>
          <w:lang w:val="ru-RU"/>
        </w:rPr>
        <w:t>.</w:t>
      </w:r>
    </w:p>
    <w:p w:rsidR="00DA42B5" w:rsidRPr="00480FA7" w:rsidRDefault="00DA42B5" w:rsidP="00DA42B5">
      <w:pPr>
        <w:widowControl w:val="0"/>
        <w:tabs>
          <w:tab w:val="left" w:pos="540"/>
        </w:tabs>
        <w:autoSpaceDE w:val="0"/>
        <w:autoSpaceDN w:val="0"/>
        <w:adjustRightInd w:val="0"/>
        <w:jc w:val="both"/>
        <w:rPr>
          <w:rFonts w:ascii="Times New Roman" w:hAnsi="Times New Roman"/>
          <w:spacing w:val="-2"/>
          <w:szCs w:val="24"/>
          <w:lang w:val="ru-RU"/>
        </w:rPr>
      </w:pPr>
      <w:r w:rsidRPr="00480FA7">
        <w:rPr>
          <w:rFonts w:ascii="Times New Roman" w:hAnsi="Times New Roman"/>
          <w:spacing w:val="-2"/>
          <w:szCs w:val="24"/>
          <w:lang w:val="ru-RU"/>
        </w:rPr>
        <w:t>СП 30-102-99 «Планировка и застройка территорий малоэтажного жилищного строительства».</w:t>
      </w:r>
    </w:p>
    <w:p w:rsidR="00DA42B5" w:rsidRPr="00480FA7" w:rsidRDefault="00DA42B5" w:rsidP="00DA42B5">
      <w:pPr>
        <w:widowControl w:val="0"/>
        <w:tabs>
          <w:tab w:val="left" w:pos="540"/>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lastRenderedPageBreak/>
        <w:t>СП 35-101-2001 «Проектирование зданий и сооружений с учетом доступности для маломобильных групп населения. Общие положения».</w:t>
      </w:r>
    </w:p>
    <w:p w:rsidR="00DA42B5" w:rsidRPr="00480FA7" w:rsidRDefault="00DA42B5" w:rsidP="00DA42B5">
      <w:pPr>
        <w:widowControl w:val="0"/>
        <w:tabs>
          <w:tab w:val="left" w:pos="708"/>
        </w:tabs>
        <w:overflowPunct w:val="0"/>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31-103-99 «Здания, сооружения и комплексы православных храмов».</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СН 441-72* Указания по проектированию ограждений площадок и участков предприятий, зданий и сооружений</w:t>
      </w:r>
      <w:r w:rsidR="00F92DBE" w:rsidRPr="00480FA7">
        <w:rPr>
          <w:rFonts w:ascii="Times New Roman" w:hAnsi="Times New Roman"/>
          <w:lang w:val="x-none" w:eastAsia="x-none"/>
        </w:rPr>
        <w:t>.</w:t>
      </w:r>
    </w:p>
    <w:p w:rsidR="00DA42B5" w:rsidRPr="00480FA7" w:rsidRDefault="00DA42B5" w:rsidP="00DA42B5">
      <w:pPr>
        <w:tabs>
          <w:tab w:val="left" w:pos="708"/>
        </w:tabs>
        <w:jc w:val="both"/>
        <w:rPr>
          <w:rFonts w:ascii="Times New Roman" w:hAnsi="Times New Roman"/>
          <w:szCs w:val="24"/>
          <w:lang w:val="ru-RU"/>
        </w:rPr>
      </w:pPr>
      <w:r w:rsidRPr="00480FA7">
        <w:rPr>
          <w:rFonts w:ascii="Times New Roman" w:hAnsi="Times New Roman"/>
          <w:szCs w:val="24"/>
          <w:lang w:val="ru-RU"/>
        </w:rPr>
        <w:t>СанПиН 2.2.1/2.1.1.1200-03 «Санитарно-защитные зоны и санитарная классификация предприятий, сооружений и иных объектов», с изменениями на 09.09.2010 года.</w:t>
      </w:r>
    </w:p>
    <w:p w:rsidR="00DA42B5" w:rsidRPr="00480FA7" w:rsidRDefault="00DA42B5" w:rsidP="00DA42B5">
      <w:pPr>
        <w:tabs>
          <w:tab w:val="left" w:pos="708"/>
        </w:tabs>
        <w:jc w:val="both"/>
        <w:rPr>
          <w:rFonts w:ascii="Times New Roman" w:hAnsi="Times New Roman"/>
          <w:sz w:val="23"/>
          <w:szCs w:val="23"/>
          <w:lang w:val="ru-RU"/>
        </w:rPr>
      </w:pPr>
      <w:r w:rsidRPr="00480FA7">
        <w:rPr>
          <w:rFonts w:ascii="Times New Roman" w:hAnsi="Times New Roman"/>
          <w:szCs w:val="24"/>
          <w:lang w:val="ru-RU"/>
        </w:rPr>
        <w:t>Список изменений СанПиН2.2.1/2.1.1.1200-03</w:t>
      </w:r>
      <w:r w:rsidRPr="00480FA7">
        <w:rPr>
          <w:rFonts w:ascii="Times New Roman" w:hAnsi="Times New Roman"/>
          <w:sz w:val="23"/>
          <w:szCs w:val="23"/>
          <w:lang w:val="ru-RU"/>
        </w:rPr>
        <w:t>:</w:t>
      </w:r>
    </w:p>
    <w:p w:rsidR="00DA42B5" w:rsidRPr="00480FA7" w:rsidRDefault="00DA42B5" w:rsidP="00DA42B5">
      <w:pPr>
        <w:tabs>
          <w:tab w:val="left" w:pos="708"/>
        </w:tabs>
        <w:jc w:val="both"/>
        <w:rPr>
          <w:rFonts w:ascii="Times New Roman" w:hAnsi="Times New Roman"/>
          <w:b/>
          <w:sz w:val="23"/>
          <w:szCs w:val="23"/>
          <w:lang w:val="ru-RU"/>
        </w:rPr>
      </w:pPr>
      <w:hyperlink r:id="rId463" w:anchor="4294838664" w:history="1">
        <w:r w:rsidRPr="00480FA7">
          <w:rPr>
            <w:rFonts w:ascii="Times New Roman" w:hAnsi="Times New Roman"/>
            <w:szCs w:val="24"/>
            <w:lang w:val="ru-RU"/>
          </w:rPr>
          <w:t>СанПиН 2.2.1/2.1.1.2361-08 от 15.05.2008</w:t>
        </w:r>
      </w:hyperlink>
      <w:r w:rsidRPr="00480FA7">
        <w:rPr>
          <w:rFonts w:ascii="Times New Roman" w:eastAsia="Calibri" w:hAnsi="Times New Roman"/>
          <w:szCs w:val="24"/>
          <w:lang w:val="ru-RU"/>
        </w:rPr>
        <w:t> </w:t>
      </w:r>
      <w:r w:rsidRPr="00480FA7">
        <w:rPr>
          <w:rFonts w:ascii="Times New Roman" w:hAnsi="Times New Roman"/>
          <w:iCs/>
          <w:szCs w:val="24"/>
          <w:lang w:val="ru-RU"/>
        </w:rPr>
        <w:t>("Российская газета" от 16.05.08 г. № 104)</w:t>
      </w:r>
    </w:p>
    <w:p w:rsidR="00DA42B5" w:rsidRPr="00480FA7" w:rsidRDefault="00DA42B5" w:rsidP="00DA42B5">
      <w:pPr>
        <w:jc w:val="both"/>
        <w:rPr>
          <w:rFonts w:ascii="Times New Roman" w:hAnsi="Times New Roman"/>
          <w:iCs/>
          <w:szCs w:val="24"/>
          <w:lang w:val="ru-RU"/>
        </w:rPr>
      </w:pPr>
      <w:hyperlink r:id="rId464" w:anchor="4294832596" w:history="1">
        <w:r w:rsidRPr="00480FA7">
          <w:rPr>
            <w:rFonts w:ascii="Times New Roman" w:hAnsi="Times New Roman"/>
            <w:szCs w:val="24"/>
            <w:lang w:val="ru-RU"/>
          </w:rPr>
          <w:t>СанПиН 2.2.1/2.1.1.2555-09 от 01.12.2009</w:t>
        </w:r>
      </w:hyperlink>
      <w:r w:rsidRPr="00480FA7">
        <w:rPr>
          <w:rFonts w:ascii="Times New Roman" w:eastAsia="Calibri" w:hAnsi="Times New Roman"/>
          <w:szCs w:val="24"/>
          <w:lang w:val="ru-RU"/>
        </w:rPr>
        <w:t> </w:t>
      </w:r>
      <w:r w:rsidRPr="00480FA7">
        <w:rPr>
          <w:rFonts w:ascii="Times New Roman" w:hAnsi="Times New Roman"/>
          <w:iCs/>
          <w:szCs w:val="24"/>
          <w:lang w:val="ru-RU"/>
        </w:rPr>
        <w:t xml:space="preserve">(Бюллетень нормативных актов федеральных  органов исполнительной власти от 16 ноября </w:t>
      </w:r>
      <w:smartTag w:uri="urn:schemas-microsoft-com:office:smarttags" w:element="metricconverter">
        <w:smartTagPr>
          <w:attr w:name="ProductID" w:val="2009 г"/>
        </w:smartTagPr>
        <w:r w:rsidRPr="00480FA7">
          <w:rPr>
            <w:rFonts w:ascii="Times New Roman" w:hAnsi="Times New Roman"/>
            <w:iCs/>
            <w:szCs w:val="24"/>
            <w:lang w:val="ru-RU"/>
          </w:rPr>
          <w:t>2009 г</w:t>
        </w:r>
      </w:smartTag>
      <w:r w:rsidRPr="00480FA7">
        <w:rPr>
          <w:rFonts w:ascii="Times New Roman" w:hAnsi="Times New Roman"/>
          <w:iCs/>
          <w:szCs w:val="24"/>
          <w:lang w:val="ru-RU"/>
        </w:rPr>
        <w:t>. № 46)</w:t>
      </w:r>
      <w:r w:rsidR="00F92DBE" w:rsidRPr="00480FA7">
        <w:rPr>
          <w:rFonts w:ascii="Times New Roman" w:hAnsi="Times New Roman"/>
          <w:iCs/>
          <w:szCs w:val="24"/>
          <w:lang w:val="ru-RU"/>
        </w:rPr>
        <w:t>.</w:t>
      </w:r>
    </w:p>
    <w:p w:rsidR="00DA42B5" w:rsidRPr="00480FA7" w:rsidRDefault="00DA42B5" w:rsidP="00DA42B5">
      <w:pPr>
        <w:jc w:val="both"/>
        <w:rPr>
          <w:rFonts w:ascii="Times New Roman" w:hAnsi="Times New Roman"/>
          <w:szCs w:val="24"/>
          <w:lang w:val="ru-RU"/>
        </w:rPr>
      </w:pPr>
      <w:hyperlink r:id="rId465" w:anchor="4294821707" w:history="1">
        <w:r w:rsidRPr="00480FA7">
          <w:rPr>
            <w:rFonts w:ascii="Times New Roman" w:hAnsi="Times New Roman"/>
            <w:szCs w:val="24"/>
            <w:lang w:val="ru-RU"/>
          </w:rPr>
          <w:t>СанПиН 2.2.1/2.1.1.2739-10 от 12.11.2010</w:t>
        </w:r>
      </w:hyperlink>
      <w:r w:rsidRPr="00480FA7">
        <w:rPr>
          <w:rFonts w:ascii="Times New Roman" w:eastAsia="Calibri" w:hAnsi="Times New Roman"/>
          <w:szCs w:val="24"/>
          <w:lang w:val="ru-RU"/>
        </w:rPr>
        <w:t> </w:t>
      </w:r>
      <w:r w:rsidRPr="00480FA7">
        <w:rPr>
          <w:rFonts w:ascii="Times New Roman" w:hAnsi="Times New Roman"/>
          <w:iCs/>
          <w:szCs w:val="24"/>
          <w:lang w:val="ru-RU"/>
        </w:rPr>
        <w:t xml:space="preserve">(Бюллетень нормативных актов федеральных  органов исполнительной власти от 1 ноября </w:t>
      </w:r>
      <w:smartTag w:uri="urn:schemas-microsoft-com:office:smarttags" w:element="metricconverter">
        <w:smartTagPr>
          <w:attr w:name="ProductID" w:val="2010 г"/>
        </w:smartTagPr>
        <w:r w:rsidRPr="00480FA7">
          <w:rPr>
            <w:rFonts w:ascii="Times New Roman" w:hAnsi="Times New Roman"/>
            <w:iCs/>
            <w:szCs w:val="24"/>
            <w:lang w:val="ru-RU"/>
          </w:rPr>
          <w:t>2010 г</w:t>
        </w:r>
      </w:smartTag>
      <w:r w:rsidRPr="00480FA7">
        <w:rPr>
          <w:rFonts w:ascii="Times New Roman" w:hAnsi="Times New Roman"/>
          <w:iCs/>
          <w:szCs w:val="24"/>
          <w:lang w:val="ru-RU"/>
        </w:rPr>
        <w:t>. № 44, Изменения и дополнения  № 3,</w:t>
      </w:r>
      <w:r w:rsidRPr="00480FA7">
        <w:rPr>
          <w:rFonts w:ascii="Times New Roman" w:eastAsia="Calibri" w:hAnsi="Times New Roman"/>
          <w:szCs w:val="24"/>
          <w:lang w:val="ru-RU"/>
        </w:rPr>
        <w:t> </w:t>
      </w:r>
      <w:hyperlink r:id="rId466" w:anchor="4294813356" w:history="1">
        <w:r w:rsidRPr="00480FA7">
          <w:rPr>
            <w:rFonts w:ascii="Times New Roman" w:hAnsi="Times New Roman"/>
            <w:szCs w:val="24"/>
            <w:lang w:val="ru-RU"/>
          </w:rPr>
          <w:t>№ 4 от 25.04.2014</w:t>
        </w:r>
      </w:hyperlink>
      <w:r w:rsidRPr="00480FA7">
        <w:rPr>
          <w:rFonts w:ascii="Times New Roman" w:eastAsia="Calibri" w:hAnsi="Times New Roman"/>
          <w:szCs w:val="24"/>
          <w:lang w:val="ru-RU"/>
        </w:rPr>
        <w:t> </w:t>
      </w:r>
      <w:r w:rsidRPr="00480FA7">
        <w:rPr>
          <w:rFonts w:ascii="Times New Roman" w:hAnsi="Times New Roman"/>
          <w:iCs/>
          <w:szCs w:val="24"/>
          <w:lang w:val="ru-RU"/>
        </w:rPr>
        <w:t>(Роспотребнадзор 2014)</w:t>
      </w:r>
      <w:r w:rsidR="00F92DBE" w:rsidRPr="00480FA7">
        <w:rPr>
          <w:rFonts w:ascii="Times New Roman" w:hAnsi="Times New Roman"/>
          <w:iCs/>
          <w:szCs w:val="24"/>
          <w:lang w:val="ru-RU"/>
        </w:rPr>
        <w:t>.</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2.1.4.1110-02 «Зоны санитарной охраны источников водоснабжения и водопроводов питьевого назначения».</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2.1.7.1287-03«Санитарно-эпидемиологические требования к качеству почвы»</w:t>
      </w:r>
      <w:r w:rsidR="00F92DBE" w:rsidRPr="00480FA7">
        <w:rPr>
          <w:rFonts w:ascii="Times New Roman" w:hAnsi="Times New Roman"/>
          <w:szCs w:val="24"/>
          <w:lang w:val="ru-RU"/>
        </w:rPr>
        <w:t>.</w:t>
      </w:r>
    </w:p>
    <w:p w:rsidR="00F92DBE" w:rsidRPr="00480FA7" w:rsidRDefault="00F92DBE" w:rsidP="00DA42B5">
      <w:pPr>
        <w:jc w:val="both"/>
        <w:rPr>
          <w:rFonts w:ascii="Times New Roman" w:hAnsi="Times New Roman"/>
          <w:lang w:val="x-none" w:eastAsia="x-none"/>
        </w:rPr>
      </w:pPr>
      <w:r w:rsidRPr="00480FA7">
        <w:rPr>
          <w:rFonts w:ascii="Times New Roman" w:hAnsi="Times New Roman"/>
          <w:lang w:val="x-none" w:eastAsia="x-none"/>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42-128-4433-87 "Санитарные нормы допустимых концентраций химических веществ в почве".</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СанПиН 2.1.8/2.2.4.1383-03 «Гигиенические требования к размещению и эксплуатации передающих радиотехнических объектов».</w:t>
      </w:r>
    </w:p>
    <w:p w:rsidR="00DA42B5" w:rsidRPr="00480FA7" w:rsidRDefault="00DA42B5" w:rsidP="00DA42B5">
      <w:pPr>
        <w:widowControl w:val="0"/>
        <w:tabs>
          <w:tab w:val="left" w:pos="708"/>
        </w:tabs>
        <w:jc w:val="both"/>
        <w:rPr>
          <w:rFonts w:ascii="Times New Roman" w:hAnsi="Times New Roman"/>
          <w:szCs w:val="24"/>
          <w:lang w:val="ru-RU"/>
        </w:rPr>
      </w:pPr>
      <w:r w:rsidRPr="00480FA7">
        <w:rPr>
          <w:rFonts w:ascii="Times New Roman" w:hAnsi="Times New Roman"/>
          <w:szCs w:val="24"/>
          <w:lang w:val="ru-RU"/>
        </w:rPr>
        <w:t xml:space="preserve">СанПиН 2.1.8/2.2.4.2302-07 «Гигиенические требования к размещению и </w:t>
      </w:r>
      <w:r w:rsidRPr="00480FA7">
        <w:rPr>
          <w:rFonts w:ascii="Times New Roman" w:hAnsi="Times New Roman"/>
          <w:spacing w:val="-2"/>
          <w:szCs w:val="24"/>
          <w:lang w:val="ru-RU"/>
        </w:rPr>
        <w:t>эксплуатации передающих радиотехнических объектов», Изменения № 1 к СанПиН</w:t>
      </w:r>
      <w:r w:rsidRPr="00480FA7">
        <w:rPr>
          <w:rFonts w:ascii="Times New Roman" w:hAnsi="Times New Roman"/>
          <w:szCs w:val="24"/>
          <w:lang w:val="ru-RU"/>
        </w:rPr>
        <w:t xml:space="preserve"> 2.1.8/2.2.4.1383-03.</w:t>
      </w:r>
    </w:p>
    <w:p w:rsidR="00F90D0A" w:rsidRPr="00480FA7" w:rsidRDefault="00F90D0A" w:rsidP="00DA42B5">
      <w:pPr>
        <w:tabs>
          <w:tab w:val="left" w:pos="708"/>
        </w:tabs>
        <w:jc w:val="both"/>
        <w:rPr>
          <w:rFonts w:ascii="Times New Roman" w:hAnsi="Times New Roman"/>
          <w:szCs w:val="24"/>
          <w:lang w:val="ru-RU"/>
        </w:rPr>
      </w:pPr>
      <w:r w:rsidRPr="00480FA7">
        <w:rPr>
          <w:rFonts w:ascii="Times New Roman" w:hAnsi="Times New Roman"/>
          <w:szCs w:val="24"/>
          <w:lang w:val="ru-RU"/>
        </w:rPr>
        <w:t>СП 2.4.3648-20 "Санитарно-эпидемиологические требования к организациям воспитания и обучения, отдыха и оздоровления детей и молодежи".</w:t>
      </w:r>
    </w:p>
    <w:p w:rsidR="00DA42B5" w:rsidRPr="00480FA7" w:rsidRDefault="00DA42B5" w:rsidP="00DA42B5">
      <w:pPr>
        <w:tabs>
          <w:tab w:val="left" w:pos="708"/>
        </w:tabs>
        <w:jc w:val="both"/>
        <w:rPr>
          <w:rFonts w:ascii="Times New Roman" w:hAnsi="Times New Roman"/>
          <w:lang w:val="x-none" w:eastAsia="x-none"/>
        </w:rPr>
      </w:pPr>
      <w:r w:rsidRPr="00480FA7">
        <w:rPr>
          <w:rFonts w:ascii="Times New Roman" w:hAnsi="Times New Roman"/>
          <w:bCs/>
          <w:lang w:val="x-none" w:eastAsia="x-none"/>
        </w:rPr>
        <w:t>СанПиН 42-125-4437-87</w:t>
      </w:r>
      <w:r w:rsidRPr="00480FA7">
        <w:rPr>
          <w:rFonts w:ascii="Times New Roman" w:hAnsi="Times New Roman"/>
          <w:lang w:val="x-none" w:eastAsia="x-none"/>
        </w:rPr>
        <w:t xml:space="preserve"> «Устройство, содержание и организация режима детских санаториев».</w:t>
      </w:r>
    </w:p>
    <w:p w:rsidR="00F90D0A" w:rsidRPr="00480FA7" w:rsidRDefault="00F90D0A" w:rsidP="00DA42B5">
      <w:pPr>
        <w:widowControl w:val="0"/>
        <w:tabs>
          <w:tab w:val="left" w:pos="708"/>
        </w:tabs>
        <w:autoSpaceDE w:val="0"/>
        <w:autoSpaceDN w:val="0"/>
        <w:adjustRightInd w:val="0"/>
        <w:jc w:val="both"/>
        <w:rPr>
          <w:rFonts w:ascii="Times New Roman" w:hAnsi="Times New Roman"/>
          <w:bCs/>
          <w:lang w:val="x-none" w:eastAsia="x-none"/>
        </w:rPr>
      </w:pPr>
      <w:r w:rsidRPr="00480FA7">
        <w:rPr>
          <w:rFonts w:ascii="Times New Roman" w:hAnsi="Times New Roman"/>
          <w:bCs/>
          <w:lang w:val="x-none" w:eastAsia="x-none"/>
        </w:rPr>
        <w:t>СП 2.4.3648-20 "Санитарно-эпидемиологические требования к организациям воспитания и обучения, отдыха и оздоровления детей и молодежи".</w:t>
      </w:r>
    </w:p>
    <w:p w:rsidR="00F90D0A" w:rsidRPr="00480FA7" w:rsidRDefault="00F90D0A" w:rsidP="00DA42B5">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СанПиН 1.2.3685-21 "Гигиенические нормативы и требования к обеспечению безопасности и (или) безвредности для человека факторов среды обитания".</w:t>
      </w:r>
    </w:p>
    <w:p w:rsidR="00E70E71" w:rsidRPr="00480FA7" w:rsidRDefault="00E70E71" w:rsidP="00DA42B5">
      <w:pPr>
        <w:jc w:val="both"/>
        <w:rPr>
          <w:rFonts w:ascii="Times New Roman" w:hAnsi="Times New Roman"/>
          <w:szCs w:val="24"/>
          <w:lang w:val="ru-RU"/>
        </w:rPr>
      </w:pPr>
      <w:r w:rsidRPr="00480FA7">
        <w:rPr>
          <w:rFonts w:ascii="Times New Roman" w:hAnsi="Times New Roman"/>
          <w:szCs w:val="24"/>
          <w:lang w:val="ru-RU"/>
        </w:rPr>
        <w:t>СанПиН 2.6.1.2750-10 "Гигиенические требования по ограничению облучения населения за счёт источников ионизирующего излучения. Изменения и дополнения N 1 к СП 2.6.1.1292-03".</w:t>
      </w:r>
    </w:p>
    <w:p w:rsidR="00DA42B5" w:rsidRPr="00480FA7" w:rsidRDefault="00DA42B5" w:rsidP="00DA42B5">
      <w:pPr>
        <w:jc w:val="both"/>
        <w:rPr>
          <w:rFonts w:ascii="Times New Roman" w:hAnsi="Times New Roman"/>
          <w:szCs w:val="24"/>
          <w:lang w:val="ru-RU"/>
        </w:rPr>
      </w:pPr>
      <w:r w:rsidRPr="00480FA7">
        <w:rPr>
          <w:rFonts w:ascii="Times New Roman" w:hAnsi="Times New Roman"/>
          <w:szCs w:val="24"/>
          <w:lang w:val="ru-RU"/>
        </w:rPr>
        <w:t>РДС 30-201-98 «Инструкция о порядке проектирования и установления красных линий в городах и других поселениях Российской Федерации».</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РДС 35-201-99 «Порядок реализации требований доступности для инвалидов к объектам социальной инфраструктуры».</w:t>
      </w:r>
    </w:p>
    <w:p w:rsidR="00DA42B5" w:rsidRPr="00480FA7" w:rsidRDefault="00DA42B5" w:rsidP="00DA42B5">
      <w:pPr>
        <w:widowControl w:val="0"/>
        <w:tabs>
          <w:tab w:val="left" w:pos="708"/>
        </w:tabs>
        <w:jc w:val="both"/>
        <w:rPr>
          <w:rFonts w:ascii="Times New Roman" w:hAnsi="Times New Roman"/>
          <w:lang w:val="x-none" w:eastAsia="x-none"/>
        </w:rPr>
      </w:pPr>
      <w:r w:rsidRPr="00480FA7">
        <w:rPr>
          <w:rFonts w:ascii="Times New Roman" w:hAnsi="Times New Roman"/>
          <w:lang w:val="x-none" w:eastAsia="x-none"/>
        </w:rPr>
        <w:t>СП 4.13130.2013  «Система противопожарной защиты. Ограничение распространения пожара на объектах защиты».</w:t>
      </w:r>
    </w:p>
    <w:p w:rsidR="00DA42B5" w:rsidRPr="00480FA7" w:rsidRDefault="00DA42B5" w:rsidP="00DA42B5">
      <w:pPr>
        <w:tabs>
          <w:tab w:val="left" w:pos="708"/>
        </w:tabs>
        <w:jc w:val="both"/>
        <w:rPr>
          <w:rFonts w:ascii="Times New Roman" w:hAnsi="Times New Roman"/>
          <w:szCs w:val="24"/>
          <w:lang w:val="ru-RU"/>
        </w:rPr>
      </w:pPr>
      <w:r w:rsidRPr="00480FA7">
        <w:rPr>
          <w:rFonts w:ascii="Times New Roman" w:hAnsi="Times New Roman"/>
          <w:szCs w:val="24"/>
          <w:lang w:val="ru-RU"/>
        </w:rPr>
        <w:t>СП 1.13130.2009 «Системы противопожарной защиты. Эвакуационные пути и выходы».</w:t>
      </w:r>
    </w:p>
    <w:p w:rsidR="00DA42B5" w:rsidRPr="00480FA7" w:rsidRDefault="00DA42B5" w:rsidP="00DA42B5">
      <w:pPr>
        <w:tabs>
          <w:tab w:val="left" w:pos="708"/>
        </w:tabs>
        <w:jc w:val="both"/>
        <w:rPr>
          <w:rFonts w:ascii="Times New Roman" w:hAnsi="Times New Roman"/>
          <w:szCs w:val="24"/>
          <w:lang w:val="ru-RU"/>
        </w:rPr>
      </w:pPr>
      <w:r w:rsidRPr="00480FA7">
        <w:rPr>
          <w:rFonts w:ascii="Times New Roman" w:hAnsi="Times New Roman"/>
          <w:szCs w:val="24"/>
          <w:lang w:val="ru-RU"/>
        </w:rPr>
        <w:t>СП 3.13130.2009 «</w:t>
      </w:r>
      <w:r w:rsidR="00E70E71" w:rsidRPr="00480FA7">
        <w:rPr>
          <w:rFonts w:ascii="Times New Roman" w:hAnsi="Times New Roman"/>
          <w:szCs w:val="24"/>
          <w:lang w:val="ru-RU"/>
        </w:rPr>
        <w:t>Системы противопожарной защиты. Система оповещения и управления эвакуацией людей при пожарах. Требования пожарной безопасности</w:t>
      </w:r>
      <w:r w:rsidRPr="00480FA7">
        <w:rPr>
          <w:rFonts w:ascii="Times New Roman" w:hAnsi="Times New Roman"/>
          <w:szCs w:val="24"/>
          <w:lang w:val="ru-RU"/>
        </w:rPr>
        <w:t>».</w:t>
      </w:r>
    </w:p>
    <w:p w:rsidR="00E70E71" w:rsidRPr="00480FA7" w:rsidRDefault="00E70E71" w:rsidP="00E70E71">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485.1311500.2020 «Системы противопожарной защиты. Установки пожаротушения автоматические. Нормы и правила проектирования».</w:t>
      </w:r>
    </w:p>
    <w:p w:rsidR="006F0D16" w:rsidRPr="00480FA7" w:rsidRDefault="006F0D16" w:rsidP="006F0D16">
      <w:pPr>
        <w:jc w:val="both"/>
        <w:rPr>
          <w:rFonts w:ascii="Times New Roman" w:hAnsi="Times New Roman"/>
          <w:szCs w:val="24"/>
          <w:lang w:val="ru-RU"/>
        </w:rPr>
      </w:pPr>
      <w:r w:rsidRPr="00480FA7">
        <w:rPr>
          <w:rFonts w:ascii="Times New Roman" w:hAnsi="Times New Roman"/>
          <w:szCs w:val="24"/>
          <w:lang w:val="ru-RU"/>
        </w:rPr>
        <w:t>Свод правил СП 6.13130.2013 "Системы противопожарной защиты. Электрооборудование. Требования пожарной безопасности".</w:t>
      </w:r>
    </w:p>
    <w:p w:rsidR="00DA42B5" w:rsidRPr="00480FA7" w:rsidRDefault="00DA42B5" w:rsidP="006F0D16">
      <w:pPr>
        <w:jc w:val="both"/>
        <w:rPr>
          <w:rFonts w:ascii="Times New Roman" w:hAnsi="Times New Roman"/>
          <w:szCs w:val="24"/>
          <w:lang w:val="ru-RU"/>
        </w:rPr>
      </w:pPr>
      <w:r w:rsidRPr="00480FA7">
        <w:rPr>
          <w:rFonts w:ascii="Times New Roman" w:hAnsi="Times New Roman"/>
          <w:szCs w:val="24"/>
          <w:lang w:val="ru-RU"/>
        </w:rPr>
        <w:lastRenderedPageBreak/>
        <w:t>СП 7.13130-2013 «Отопление, вентиляция и кондиционирование. Требования пожарной безопасности».</w:t>
      </w:r>
    </w:p>
    <w:p w:rsidR="006F0D16" w:rsidRPr="00480FA7" w:rsidRDefault="006F0D16" w:rsidP="00DA42B5">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8.13130 "Системы противопожарной защиты. Наружное противопожарное водоснабжение. Требования пожарной безопасности".</w:t>
      </w:r>
    </w:p>
    <w:p w:rsidR="006F0D16" w:rsidRPr="00480FA7" w:rsidRDefault="006F0D16" w:rsidP="006F0D16">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9.13130.2009"Техника пожарная. Огнетушители. Требования к эксплуатации".</w:t>
      </w:r>
    </w:p>
    <w:p w:rsidR="00DA42B5" w:rsidRPr="00480FA7" w:rsidRDefault="00DA42B5" w:rsidP="006F0D16">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10.13130.2009 «Системы противопожарной защиты. Внутренний противопожарный водопровод</w:t>
      </w:r>
      <w:r w:rsidR="006F0D16" w:rsidRPr="00480FA7">
        <w:rPr>
          <w:rFonts w:ascii="Times New Roman" w:hAnsi="Times New Roman"/>
          <w:szCs w:val="24"/>
          <w:lang w:val="ru-RU"/>
        </w:rPr>
        <w:t>. Нормы и правила проектирования</w:t>
      </w:r>
      <w:r w:rsidRPr="00480FA7">
        <w:rPr>
          <w:rFonts w:ascii="Times New Roman" w:hAnsi="Times New Roman"/>
          <w:szCs w:val="24"/>
          <w:lang w:val="ru-RU"/>
        </w:rPr>
        <w:t>».</w:t>
      </w:r>
    </w:p>
    <w:p w:rsidR="00DA42B5" w:rsidRPr="00480FA7" w:rsidRDefault="006F0D16" w:rsidP="006F0D16">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СП 12.13130.2009 "Определение категорий помещений, зданий и наружных установок по взрывопожарной и пожарной опасности".</w:t>
      </w:r>
    </w:p>
    <w:p w:rsidR="00DA42B5" w:rsidRPr="00480FA7" w:rsidRDefault="00DA42B5" w:rsidP="00DA42B5">
      <w:pPr>
        <w:widowControl w:val="0"/>
        <w:tabs>
          <w:tab w:val="left" w:pos="708"/>
        </w:tabs>
        <w:jc w:val="both"/>
        <w:rPr>
          <w:rFonts w:ascii="Times New Roman" w:hAnsi="Times New Roman"/>
          <w:szCs w:val="24"/>
          <w:lang w:val="ru-RU"/>
        </w:rPr>
      </w:pPr>
      <w:r w:rsidRPr="00480FA7">
        <w:rPr>
          <w:rFonts w:ascii="Times New Roman" w:hAnsi="Times New Roman"/>
          <w:szCs w:val="24"/>
          <w:lang w:val="ru-RU"/>
        </w:rPr>
        <w:t>ГОСТ 17.1.5.02-80 «Охрана природы. Гидросфера. Гигиенические требования к зонам рекреации водных объектов».</w:t>
      </w:r>
    </w:p>
    <w:p w:rsidR="00DA42B5" w:rsidRPr="00480FA7" w:rsidRDefault="00DA42B5" w:rsidP="00DA42B5">
      <w:pPr>
        <w:widowControl w:val="0"/>
        <w:tabs>
          <w:tab w:val="left" w:pos="708"/>
        </w:tabs>
        <w:jc w:val="both"/>
        <w:rPr>
          <w:rFonts w:ascii="Times New Roman" w:hAnsi="Times New Roman"/>
          <w:szCs w:val="24"/>
          <w:lang w:val="ru-RU"/>
        </w:rPr>
      </w:pPr>
      <w:r w:rsidRPr="00480FA7">
        <w:rPr>
          <w:rFonts w:ascii="Times New Roman" w:hAnsi="Times New Roman"/>
          <w:szCs w:val="24"/>
          <w:lang w:val="ru-RU"/>
        </w:rPr>
        <w:t>ГОСТ 2761-84* «Источники централизованного хозяйственно-питьевого водоснабжения. Гигиенические, технические требования и правила выбора».</w:t>
      </w:r>
    </w:p>
    <w:p w:rsidR="00DA42B5" w:rsidRPr="00480FA7" w:rsidRDefault="00DA42B5" w:rsidP="00DA42B5">
      <w:pPr>
        <w:widowControl w:val="0"/>
        <w:tabs>
          <w:tab w:val="left" w:pos="708"/>
        </w:tabs>
        <w:autoSpaceDE w:val="0"/>
        <w:autoSpaceDN w:val="0"/>
        <w:adjustRightInd w:val="0"/>
        <w:jc w:val="both"/>
        <w:rPr>
          <w:rFonts w:ascii="Times New Roman" w:hAnsi="Times New Roman"/>
          <w:szCs w:val="24"/>
          <w:lang w:val="ru-RU"/>
        </w:rPr>
      </w:pPr>
      <w:r w:rsidRPr="00480FA7">
        <w:rPr>
          <w:rFonts w:ascii="Times New Roman" w:hAnsi="Times New Roman"/>
          <w:szCs w:val="24"/>
          <w:lang w:val="ru-RU"/>
        </w:rPr>
        <w:t>Правила устройства электроустановок (ПУЭ)</w:t>
      </w:r>
      <w:r w:rsidR="006F0D16" w:rsidRPr="00480FA7">
        <w:rPr>
          <w:rFonts w:ascii="Times New Roman" w:hAnsi="Times New Roman"/>
          <w:szCs w:val="24"/>
          <w:lang w:val="ru-RU"/>
        </w:rPr>
        <w:t xml:space="preserve"> 7-ое издание</w:t>
      </w:r>
      <w:r w:rsidRPr="00480FA7">
        <w:rPr>
          <w:rFonts w:ascii="Times New Roman" w:hAnsi="Times New Roman"/>
          <w:szCs w:val="24"/>
          <w:lang w:val="ru-RU"/>
        </w:rPr>
        <w:t xml:space="preserve">. </w:t>
      </w:r>
    </w:p>
    <w:p w:rsidR="00DA42B5" w:rsidRPr="00480FA7" w:rsidRDefault="00DA42B5" w:rsidP="00DA42B5">
      <w:pPr>
        <w:rPr>
          <w:rFonts w:ascii="Times New Roman" w:hAnsi="Times New Roman"/>
          <w:szCs w:val="24"/>
          <w:lang w:val="ru-RU"/>
        </w:rPr>
      </w:pPr>
    </w:p>
    <w:p w:rsidR="00DA42B5" w:rsidRPr="00480FA7" w:rsidRDefault="00DA42B5" w:rsidP="00DA42B5">
      <w:pPr>
        <w:rPr>
          <w:rFonts w:ascii="Times New Roman" w:hAnsi="Times New Roman"/>
          <w:b/>
          <w:szCs w:val="24"/>
          <w:lang w:val="ru-RU"/>
        </w:rPr>
      </w:pPr>
      <w:r w:rsidRPr="00480FA7">
        <w:rPr>
          <w:rFonts w:ascii="Times New Roman" w:hAnsi="Times New Roman"/>
          <w:b/>
          <w:szCs w:val="24"/>
          <w:lang w:val="ru-RU"/>
        </w:rPr>
        <w:t xml:space="preserve">                                 Нормативные документы Ростовской области.</w:t>
      </w:r>
    </w:p>
    <w:p w:rsidR="00DA42B5" w:rsidRPr="00480FA7" w:rsidRDefault="00DA42B5" w:rsidP="00DA42B5">
      <w:pPr>
        <w:rPr>
          <w:rFonts w:ascii="Times New Roman" w:hAnsi="Times New Roman"/>
          <w:b/>
          <w:szCs w:val="24"/>
          <w:lang w:val="ru-RU"/>
        </w:rPr>
      </w:pPr>
    </w:p>
    <w:p w:rsidR="00EB4FDC" w:rsidRPr="00480FA7" w:rsidRDefault="00EB4FDC" w:rsidP="00EB4FDC">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Ростовской области от 27 декабря 2004 г. </w:t>
      </w:r>
      <w:r w:rsidR="00454EA0" w:rsidRPr="00480FA7">
        <w:rPr>
          <w:rFonts w:ascii="Times New Roman" w:hAnsi="Times New Roman"/>
          <w:szCs w:val="24"/>
          <w:lang w:val="ru-RU"/>
        </w:rPr>
        <w:t>№</w:t>
      </w:r>
      <w:r w:rsidRPr="00480FA7">
        <w:rPr>
          <w:rFonts w:ascii="Times New Roman" w:hAnsi="Times New Roman"/>
          <w:szCs w:val="24"/>
          <w:lang w:val="ru-RU"/>
        </w:rPr>
        <w:t xml:space="preserve"> 249-ЗС </w:t>
      </w:r>
      <w:r w:rsidR="00454EA0" w:rsidRPr="00480FA7">
        <w:rPr>
          <w:rFonts w:ascii="Times New Roman" w:hAnsi="Times New Roman"/>
          <w:szCs w:val="24"/>
          <w:lang w:val="ru-RU"/>
        </w:rPr>
        <w:t>«</w:t>
      </w:r>
      <w:r w:rsidRPr="00480FA7">
        <w:rPr>
          <w:rFonts w:ascii="Times New Roman" w:hAnsi="Times New Roman"/>
          <w:szCs w:val="24"/>
          <w:lang w:val="ru-RU"/>
        </w:rPr>
        <w:t xml:space="preserve">Об установлении границ и наделении соответствующим статусом муниципального образования </w:t>
      </w:r>
      <w:r w:rsidR="00454EA0" w:rsidRPr="00480FA7">
        <w:rPr>
          <w:rFonts w:ascii="Times New Roman" w:hAnsi="Times New Roman"/>
          <w:szCs w:val="24"/>
          <w:lang w:val="ru-RU"/>
        </w:rPr>
        <w:t>«</w:t>
      </w:r>
      <w:r w:rsidRPr="00480FA7">
        <w:rPr>
          <w:rFonts w:ascii="Times New Roman" w:hAnsi="Times New Roman"/>
          <w:szCs w:val="24"/>
          <w:lang w:val="ru-RU"/>
        </w:rPr>
        <w:t>Октябрьский район</w:t>
      </w:r>
      <w:r w:rsidR="00454EA0" w:rsidRPr="00480FA7">
        <w:rPr>
          <w:rFonts w:ascii="Times New Roman" w:hAnsi="Times New Roman"/>
          <w:szCs w:val="24"/>
          <w:lang w:val="ru-RU"/>
        </w:rPr>
        <w:t>»</w:t>
      </w:r>
      <w:r w:rsidRPr="00480FA7">
        <w:rPr>
          <w:rFonts w:ascii="Times New Roman" w:hAnsi="Times New Roman"/>
          <w:szCs w:val="24"/>
          <w:lang w:val="ru-RU"/>
        </w:rPr>
        <w:t xml:space="preserve"> и муниципальных образований в его составе</w:t>
      </w:r>
      <w:r w:rsidR="00454EA0" w:rsidRPr="00480FA7">
        <w:rPr>
          <w:rFonts w:ascii="Times New Roman" w:hAnsi="Times New Roman"/>
          <w:szCs w:val="24"/>
          <w:lang w:val="ru-RU"/>
        </w:rPr>
        <w:t>»</w:t>
      </w:r>
      <w:r w:rsidR="00DA42B5" w:rsidRPr="00480FA7">
        <w:rPr>
          <w:rFonts w:ascii="Times New Roman" w:hAnsi="Times New Roman"/>
          <w:szCs w:val="24"/>
          <w:lang w:val="ru-RU"/>
        </w:rPr>
        <w:t xml:space="preserve">. </w:t>
      </w:r>
    </w:p>
    <w:p w:rsidR="00DA42B5" w:rsidRPr="00480FA7" w:rsidRDefault="00EB4FDC" w:rsidP="00EB4FDC">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Ростовской области от 27 ноября 2014 г. </w:t>
      </w:r>
      <w:r w:rsidR="00454EA0" w:rsidRPr="00480FA7">
        <w:rPr>
          <w:rFonts w:ascii="Times New Roman" w:hAnsi="Times New Roman"/>
          <w:szCs w:val="24"/>
          <w:lang w:val="ru-RU"/>
        </w:rPr>
        <w:t>№</w:t>
      </w:r>
      <w:r w:rsidRPr="00480FA7">
        <w:rPr>
          <w:rFonts w:ascii="Times New Roman" w:hAnsi="Times New Roman"/>
          <w:szCs w:val="24"/>
          <w:lang w:val="ru-RU"/>
        </w:rPr>
        <w:t xml:space="preserve"> 272-ЗС </w:t>
      </w:r>
      <w:r w:rsidR="00454EA0" w:rsidRPr="00480FA7">
        <w:rPr>
          <w:rFonts w:ascii="Times New Roman" w:hAnsi="Times New Roman"/>
          <w:szCs w:val="24"/>
          <w:lang w:val="ru-RU"/>
        </w:rPr>
        <w:t>«</w:t>
      </w:r>
      <w:r w:rsidRPr="00480FA7">
        <w:rPr>
          <w:rFonts w:ascii="Times New Roman" w:hAnsi="Times New Roman"/>
          <w:szCs w:val="24"/>
          <w:lang w:val="ru-RU"/>
        </w:rPr>
        <w:t xml:space="preserve">О внесении изменений в Областные законы "Об установлении границы и наделении статусом городского округа муниципального образования </w:t>
      </w:r>
      <w:r w:rsidR="00454EA0" w:rsidRPr="00480FA7">
        <w:rPr>
          <w:rFonts w:ascii="Times New Roman" w:hAnsi="Times New Roman"/>
          <w:szCs w:val="24"/>
          <w:lang w:val="ru-RU"/>
        </w:rPr>
        <w:t>«</w:t>
      </w:r>
      <w:r w:rsidRPr="00480FA7">
        <w:rPr>
          <w:rFonts w:ascii="Times New Roman" w:hAnsi="Times New Roman"/>
          <w:szCs w:val="24"/>
          <w:lang w:val="ru-RU"/>
        </w:rPr>
        <w:t>Город Новочеркасск</w:t>
      </w:r>
      <w:r w:rsidR="00454EA0" w:rsidRPr="00480FA7">
        <w:rPr>
          <w:rFonts w:ascii="Times New Roman" w:hAnsi="Times New Roman"/>
          <w:szCs w:val="24"/>
          <w:lang w:val="ru-RU"/>
        </w:rPr>
        <w:t>»</w:t>
      </w:r>
      <w:r w:rsidRPr="00480FA7">
        <w:rPr>
          <w:rFonts w:ascii="Times New Roman" w:hAnsi="Times New Roman"/>
          <w:szCs w:val="24"/>
          <w:lang w:val="ru-RU"/>
        </w:rPr>
        <w:t xml:space="preserve"> и </w:t>
      </w:r>
      <w:r w:rsidR="00454EA0" w:rsidRPr="00480FA7">
        <w:rPr>
          <w:rFonts w:ascii="Times New Roman" w:hAnsi="Times New Roman"/>
          <w:szCs w:val="24"/>
          <w:lang w:val="ru-RU"/>
        </w:rPr>
        <w:t>«</w:t>
      </w:r>
      <w:r w:rsidRPr="00480FA7">
        <w:rPr>
          <w:rFonts w:ascii="Times New Roman" w:hAnsi="Times New Roman"/>
          <w:szCs w:val="24"/>
          <w:lang w:val="ru-RU"/>
        </w:rPr>
        <w:t xml:space="preserve">Об установлении границ и наделении соответствующим статусом муниципального образования </w:t>
      </w:r>
      <w:r w:rsidR="00454EA0" w:rsidRPr="00480FA7">
        <w:rPr>
          <w:rFonts w:ascii="Times New Roman" w:hAnsi="Times New Roman"/>
          <w:szCs w:val="24"/>
          <w:lang w:val="ru-RU"/>
        </w:rPr>
        <w:t>«</w:t>
      </w:r>
      <w:r w:rsidRPr="00480FA7">
        <w:rPr>
          <w:rFonts w:ascii="Times New Roman" w:hAnsi="Times New Roman"/>
          <w:szCs w:val="24"/>
          <w:lang w:val="ru-RU"/>
        </w:rPr>
        <w:t>Октябрьский район</w:t>
      </w:r>
      <w:r w:rsidR="00454EA0" w:rsidRPr="00480FA7">
        <w:rPr>
          <w:rFonts w:ascii="Times New Roman" w:hAnsi="Times New Roman"/>
          <w:szCs w:val="24"/>
          <w:lang w:val="ru-RU"/>
        </w:rPr>
        <w:t>»</w:t>
      </w:r>
      <w:r w:rsidRPr="00480FA7">
        <w:rPr>
          <w:rFonts w:ascii="Times New Roman" w:hAnsi="Times New Roman"/>
          <w:szCs w:val="24"/>
          <w:lang w:val="ru-RU"/>
        </w:rPr>
        <w:t xml:space="preserve"> и муниципальных образований в его составе</w:t>
      </w:r>
      <w:r w:rsidR="00454EA0" w:rsidRPr="00480FA7">
        <w:rPr>
          <w:rFonts w:ascii="Times New Roman" w:hAnsi="Times New Roman"/>
          <w:szCs w:val="24"/>
          <w:lang w:val="ru-RU"/>
        </w:rPr>
        <w:t>»</w:t>
      </w:r>
      <w:r w:rsidRPr="00480FA7">
        <w:rPr>
          <w:rFonts w:ascii="Times New Roman" w:hAnsi="Times New Roman"/>
          <w:szCs w:val="24"/>
          <w:lang w:val="ru-RU"/>
        </w:rPr>
        <w:t>.</w:t>
      </w:r>
    </w:p>
    <w:p w:rsidR="00DA42B5" w:rsidRPr="00480FA7" w:rsidRDefault="00DA42B5" w:rsidP="00DA42B5">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Ростовской области от 20 октября </w:t>
      </w:r>
      <w:smartTag w:uri="urn:schemas-microsoft-com:office:smarttags" w:element="metricconverter">
        <w:smartTagPr>
          <w:attr w:name="ProductID" w:val="2015 г"/>
        </w:smartTagPr>
        <w:r w:rsidRPr="00480FA7">
          <w:rPr>
            <w:rFonts w:ascii="Times New Roman" w:hAnsi="Times New Roman"/>
            <w:szCs w:val="24"/>
            <w:lang w:val="ru-RU"/>
          </w:rPr>
          <w:t>2015 Г</w:t>
        </w:r>
      </w:smartTag>
      <w:r w:rsidRPr="00480FA7">
        <w:rPr>
          <w:rFonts w:ascii="Times New Roman" w:hAnsi="Times New Roman"/>
          <w:szCs w:val="24"/>
          <w:lang w:val="ru-RU"/>
        </w:rPr>
        <w:t xml:space="preserve">. </w:t>
      </w:r>
      <w:r w:rsidR="00454EA0" w:rsidRPr="00480FA7">
        <w:rPr>
          <w:rFonts w:ascii="Times New Roman" w:hAnsi="Times New Roman"/>
          <w:szCs w:val="24"/>
          <w:lang w:val="ru-RU"/>
        </w:rPr>
        <w:t>№</w:t>
      </w:r>
      <w:r w:rsidRPr="00480FA7">
        <w:rPr>
          <w:rFonts w:ascii="Times New Roman" w:hAnsi="Times New Roman"/>
          <w:szCs w:val="24"/>
          <w:lang w:val="ru-RU"/>
        </w:rPr>
        <w:t xml:space="preserve"> 423-ЗС </w:t>
      </w:r>
      <w:r w:rsidR="00454EA0" w:rsidRPr="00480FA7">
        <w:rPr>
          <w:rFonts w:ascii="Times New Roman" w:hAnsi="Times New Roman"/>
          <w:szCs w:val="24"/>
          <w:lang w:val="ru-RU"/>
        </w:rPr>
        <w:t>«</w:t>
      </w:r>
      <w:r w:rsidRPr="00480FA7">
        <w:rPr>
          <w:rFonts w:ascii="Times New Roman" w:hAnsi="Times New Roman"/>
          <w:szCs w:val="24"/>
          <w:lang w:val="ru-RU"/>
        </w:rPr>
        <w:t xml:space="preserve">О внесении изменений в Областной закон </w:t>
      </w:r>
      <w:r w:rsidR="00454EA0" w:rsidRPr="00480FA7">
        <w:rPr>
          <w:rFonts w:ascii="Times New Roman" w:hAnsi="Times New Roman"/>
          <w:szCs w:val="24"/>
          <w:lang w:val="ru-RU"/>
        </w:rPr>
        <w:t>«</w:t>
      </w:r>
      <w:r w:rsidRPr="00480FA7">
        <w:rPr>
          <w:rFonts w:ascii="Times New Roman" w:hAnsi="Times New Roman"/>
          <w:szCs w:val="24"/>
          <w:lang w:val="ru-RU"/>
        </w:rPr>
        <w:t>О градостроительной деятельности в Ростовской области</w:t>
      </w:r>
      <w:r w:rsidR="00454EA0" w:rsidRPr="00480FA7">
        <w:rPr>
          <w:rFonts w:ascii="Times New Roman" w:hAnsi="Times New Roman"/>
          <w:szCs w:val="24"/>
          <w:lang w:val="ru-RU"/>
        </w:rPr>
        <w:t>»</w:t>
      </w:r>
      <w:r w:rsidRPr="00480FA7">
        <w:rPr>
          <w:rFonts w:ascii="Times New Roman" w:hAnsi="Times New Roman"/>
          <w:szCs w:val="24"/>
          <w:lang w:val="ru-RU"/>
        </w:rPr>
        <w:t>.</w:t>
      </w:r>
    </w:p>
    <w:p w:rsidR="00BF7F28" w:rsidRPr="00480FA7" w:rsidRDefault="00DA42B5" w:rsidP="00BF7F28">
      <w:pPr>
        <w:ind w:firstLine="709"/>
        <w:jc w:val="both"/>
        <w:rPr>
          <w:rFonts w:ascii="Times New Roman" w:hAnsi="Times New Roman"/>
          <w:szCs w:val="24"/>
          <w:lang w:val="ru-RU"/>
        </w:rPr>
      </w:pPr>
      <w:r w:rsidRPr="00480FA7">
        <w:rPr>
          <w:rFonts w:ascii="Times New Roman" w:hAnsi="Times New Roman"/>
          <w:szCs w:val="24"/>
          <w:lang w:val="ru-RU"/>
        </w:rPr>
        <w:t>Постановление Правительства Ростовской области от 15 декабря 2011 г</w:t>
      </w:r>
      <w:r w:rsidR="00BF7F28" w:rsidRPr="00480FA7">
        <w:rPr>
          <w:rFonts w:ascii="Times New Roman" w:hAnsi="Times New Roman"/>
          <w:szCs w:val="24"/>
          <w:lang w:val="ru-RU"/>
        </w:rPr>
        <w:t>.</w:t>
      </w:r>
      <w:r w:rsidRPr="00480FA7">
        <w:rPr>
          <w:rFonts w:ascii="Times New Roman" w:hAnsi="Times New Roman"/>
          <w:szCs w:val="24"/>
          <w:lang w:val="ru-RU"/>
        </w:rPr>
        <w:t xml:space="preserve"> </w:t>
      </w:r>
      <w:r w:rsidR="00BF7F28" w:rsidRPr="00480FA7">
        <w:rPr>
          <w:rFonts w:ascii="Times New Roman" w:hAnsi="Times New Roman"/>
          <w:szCs w:val="24"/>
          <w:lang w:val="ru-RU"/>
        </w:rPr>
        <w:t xml:space="preserve">№ 242 </w:t>
      </w:r>
      <w:r w:rsidRPr="00480FA7">
        <w:rPr>
          <w:rFonts w:ascii="Times New Roman" w:hAnsi="Times New Roman"/>
          <w:szCs w:val="24"/>
          <w:lang w:val="ru-RU"/>
        </w:rPr>
        <w:t>«Об утверждении плана организации розничных рынков на территории Ростовской области и основных требованиях к их планировке, перепланировке и застройке».</w:t>
      </w:r>
    </w:p>
    <w:p w:rsidR="00BF7F28" w:rsidRPr="00480FA7" w:rsidRDefault="00DA42B5" w:rsidP="00BF7F28">
      <w:pPr>
        <w:ind w:firstLine="709"/>
        <w:jc w:val="both"/>
        <w:rPr>
          <w:rFonts w:ascii="Times New Roman" w:hAnsi="Times New Roman"/>
          <w:szCs w:val="24"/>
          <w:lang w:val="ru-RU"/>
        </w:rPr>
      </w:pPr>
      <w:r w:rsidRPr="00480FA7">
        <w:rPr>
          <w:rFonts w:ascii="Times New Roman" w:hAnsi="Times New Roman"/>
          <w:szCs w:val="24"/>
          <w:lang w:val="ru-RU"/>
        </w:rPr>
        <w:t xml:space="preserve">Областной закон от 10 мая 2012 года № 851-ЗС </w:t>
      </w:r>
      <w:r w:rsidR="00454EA0" w:rsidRPr="00480FA7">
        <w:rPr>
          <w:rFonts w:ascii="Times New Roman" w:hAnsi="Times New Roman"/>
          <w:szCs w:val="24"/>
          <w:lang w:val="ru-RU"/>
        </w:rPr>
        <w:t>«</w:t>
      </w:r>
      <w:r w:rsidRPr="00480FA7">
        <w:rPr>
          <w:rFonts w:ascii="Times New Roman" w:hAnsi="Times New Roman"/>
          <w:szCs w:val="24"/>
          <w:lang w:val="ru-RU"/>
        </w:rPr>
        <w:t>О пчеловодстве в Ростовской области</w:t>
      </w:r>
      <w:r w:rsidR="00454EA0" w:rsidRPr="00480FA7">
        <w:rPr>
          <w:rFonts w:ascii="Times New Roman" w:hAnsi="Times New Roman"/>
          <w:szCs w:val="24"/>
          <w:lang w:val="ru-RU"/>
        </w:rPr>
        <w:t>»</w:t>
      </w:r>
      <w:r w:rsidR="00BF7F28" w:rsidRPr="00480FA7">
        <w:rPr>
          <w:rFonts w:ascii="Times New Roman" w:hAnsi="Times New Roman"/>
          <w:szCs w:val="24"/>
          <w:lang w:val="ru-RU"/>
        </w:rPr>
        <w:t>.</w:t>
      </w:r>
    </w:p>
    <w:p w:rsidR="00DA42B5" w:rsidRPr="00480FA7" w:rsidRDefault="00BF7F28" w:rsidP="00BF7F28">
      <w:pPr>
        <w:ind w:firstLine="709"/>
        <w:jc w:val="both"/>
        <w:rPr>
          <w:rFonts w:ascii="Times New Roman" w:hAnsi="Times New Roman"/>
          <w:szCs w:val="24"/>
          <w:lang w:val="ru-RU"/>
        </w:rPr>
      </w:pPr>
      <w:r w:rsidRPr="00480FA7">
        <w:rPr>
          <w:rFonts w:ascii="Times New Roman" w:hAnsi="Times New Roman"/>
          <w:szCs w:val="24"/>
          <w:lang w:val="ru-RU"/>
        </w:rPr>
        <w:t xml:space="preserve">Постановление Министерства строительства, архитектуры и территориального развития Ростовской области от 29 декабря 2023 г. </w:t>
      </w:r>
      <w:r w:rsidR="00454EA0" w:rsidRPr="00480FA7">
        <w:rPr>
          <w:rFonts w:ascii="Times New Roman" w:hAnsi="Times New Roman"/>
          <w:szCs w:val="24"/>
          <w:lang w:val="ru-RU"/>
        </w:rPr>
        <w:t xml:space="preserve">№ </w:t>
      </w:r>
      <w:r w:rsidRPr="00480FA7">
        <w:rPr>
          <w:rFonts w:ascii="Times New Roman" w:hAnsi="Times New Roman"/>
          <w:szCs w:val="24"/>
          <w:lang w:val="ru-RU"/>
        </w:rPr>
        <w:t xml:space="preserve">29 </w:t>
      </w:r>
      <w:r w:rsidR="00454EA0" w:rsidRPr="00480FA7">
        <w:rPr>
          <w:rFonts w:ascii="Times New Roman" w:hAnsi="Times New Roman"/>
          <w:szCs w:val="24"/>
          <w:lang w:val="ru-RU"/>
        </w:rPr>
        <w:t>«</w:t>
      </w:r>
      <w:r w:rsidRPr="00480FA7">
        <w:rPr>
          <w:rFonts w:ascii="Times New Roman" w:hAnsi="Times New Roman"/>
          <w:szCs w:val="24"/>
          <w:lang w:val="ru-RU"/>
        </w:rPr>
        <w:t>Об утверждении Нормативов градостроительного проектирования Ростовской области</w:t>
      </w:r>
      <w:r w:rsidR="00454EA0" w:rsidRPr="00480FA7">
        <w:rPr>
          <w:rFonts w:ascii="Times New Roman" w:hAnsi="Times New Roman"/>
          <w:szCs w:val="24"/>
          <w:lang w:val="ru-RU"/>
        </w:rPr>
        <w:t>»</w:t>
      </w:r>
      <w:r w:rsidRPr="00480FA7">
        <w:rPr>
          <w:rFonts w:ascii="Times New Roman" w:hAnsi="Times New Roman"/>
          <w:szCs w:val="24"/>
          <w:lang w:val="ru-RU"/>
        </w:rPr>
        <w:t>.</w:t>
      </w:r>
    </w:p>
    <w:p w:rsidR="00BF7F28" w:rsidRPr="00480FA7" w:rsidRDefault="00BF7F28" w:rsidP="00BF7F28">
      <w:pPr>
        <w:pStyle w:val="a1"/>
        <w:rPr>
          <w:lang w:val="ru-RU"/>
        </w:rPr>
      </w:pPr>
    </w:p>
    <w:p w:rsidR="00DA42B5" w:rsidRPr="00480FA7" w:rsidRDefault="00DA42B5" w:rsidP="00DA42B5">
      <w:pPr>
        <w:keepNext/>
        <w:shd w:val="clear" w:color="auto" w:fill="FFFFFF"/>
        <w:jc w:val="center"/>
        <w:outlineLvl w:val="0"/>
        <w:rPr>
          <w:rFonts w:ascii="Times New Roman" w:hAnsi="Times New Roman"/>
          <w:b/>
          <w:noProof/>
          <w:szCs w:val="24"/>
          <w:lang w:val="ru-RU"/>
        </w:rPr>
      </w:pPr>
      <w:r w:rsidRPr="00480FA7">
        <w:rPr>
          <w:rFonts w:ascii="Times New Roman" w:hAnsi="Times New Roman"/>
          <w:b/>
          <w:noProof/>
          <w:szCs w:val="24"/>
          <w:lang w:val="ru-RU"/>
        </w:rPr>
        <w:t>Нормативные документы,</w:t>
      </w:r>
      <w:r w:rsidRPr="00480FA7">
        <w:rPr>
          <w:rFonts w:ascii="Times New Roman" w:hAnsi="Times New Roman"/>
          <w:b/>
          <w:noProof/>
          <w:sz w:val="28"/>
          <w:szCs w:val="24"/>
          <w:lang w:val="ru-RU"/>
        </w:rPr>
        <w:t xml:space="preserve"> </w:t>
      </w:r>
      <w:r w:rsidRPr="00480FA7">
        <w:rPr>
          <w:rFonts w:ascii="Times New Roman" w:hAnsi="Times New Roman"/>
          <w:b/>
          <w:noProof/>
          <w:szCs w:val="24"/>
          <w:lang w:val="ru-RU"/>
        </w:rPr>
        <w:t>д</w:t>
      </w:r>
      <w:r w:rsidRPr="00480FA7">
        <w:rPr>
          <w:rFonts w:ascii="Times New Roman" w:hAnsi="Times New Roman"/>
          <w:b/>
          <w:bCs/>
          <w:noProof/>
          <w:szCs w:val="24"/>
          <w:lang w:val="ru-RU"/>
        </w:rPr>
        <w:t>олгосрочные планы и программы</w:t>
      </w:r>
      <w:r w:rsidR="00AD54DE" w:rsidRPr="00480FA7">
        <w:rPr>
          <w:rFonts w:ascii="Times New Roman" w:hAnsi="Times New Roman"/>
          <w:b/>
          <w:bCs/>
          <w:noProof/>
          <w:szCs w:val="24"/>
          <w:lang w:val="ru-RU"/>
        </w:rPr>
        <w:t xml:space="preserve"> </w:t>
      </w:r>
      <w:r w:rsidRPr="00480FA7">
        <w:rPr>
          <w:rFonts w:ascii="Times New Roman" w:hAnsi="Times New Roman"/>
          <w:b/>
          <w:noProof/>
          <w:szCs w:val="24"/>
          <w:lang w:val="ru-RU"/>
        </w:rPr>
        <w:t>муниципального образования</w:t>
      </w:r>
      <w:r w:rsidR="00AD54DE" w:rsidRPr="00480FA7">
        <w:rPr>
          <w:rFonts w:ascii="Times New Roman" w:hAnsi="Times New Roman"/>
          <w:b/>
          <w:noProof/>
          <w:szCs w:val="24"/>
          <w:lang w:val="ru-RU"/>
        </w:rPr>
        <w:t xml:space="preserve"> </w:t>
      </w:r>
      <w:r w:rsidRPr="00480FA7">
        <w:rPr>
          <w:rFonts w:ascii="Times New Roman" w:hAnsi="Times New Roman"/>
          <w:b/>
          <w:noProof/>
          <w:szCs w:val="24"/>
          <w:lang w:val="ru-RU"/>
        </w:rPr>
        <w:t>«</w:t>
      </w:r>
      <w:r w:rsidR="00824112" w:rsidRPr="00480FA7">
        <w:rPr>
          <w:rFonts w:ascii="Times New Roman" w:hAnsi="Times New Roman"/>
          <w:b/>
          <w:noProof/>
          <w:szCs w:val="24"/>
          <w:lang w:val="ru-RU"/>
        </w:rPr>
        <w:t>Керчикское</w:t>
      </w:r>
      <w:r w:rsidRPr="00480FA7">
        <w:rPr>
          <w:rFonts w:ascii="Times New Roman" w:hAnsi="Times New Roman"/>
          <w:b/>
          <w:noProof/>
          <w:szCs w:val="24"/>
          <w:lang w:val="ru-RU"/>
        </w:rPr>
        <w:t xml:space="preserve"> сельское поселение»</w:t>
      </w:r>
    </w:p>
    <w:p w:rsidR="00DA42B5" w:rsidRPr="00480FA7" w:rsidRDefault="00DA42B5" w:rsidP="00DA42B5">
      <w:pPr>
        <w:rPr>
          <w:rFonts w:ascii="Times New Roman" w:hAnsi="Times New Roman"/>
          <w:szCs w:val="24"/>
          <w:lang w:val="ru-RU"/>
        </w:rPr>
      </w:pP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Устав муниципального образования «</w:t>
      </w:r>
      <w:r w:rsidR="00824112" w:rsidRPr="00480FA7">
        <w:rPr>
          <w:rFonts w:ascii="Times New Roman" w:hAnsi="Times New Roman"/>
          <w:szCs w:val="24"/>
          <w:lang w:val="ru-RU"/>
        </w:rPr>
        <w:t>Керчикское</w:t>
      </w:r>
      <w:r w:rsidRPr="00480FA7">
        <w:rPr>
          <w:rFonts w:ascii="Times New Roman" w:hAnsi="Times New Roman"/>
          <w:szCs w:val="24"/>
          <w:lang w:val="ru-RU"/>
        </w:rPr>
        <w:t xml:space="preserve"> сельское поселение».</w:t>
      </w:r>
    </w:p>
    <w:p w:rsidR="00DA42B5" w:rsidRPr="00480FA7" w:rsidRDefault="00DA42B5" w:rsidP="00DA42B5">
      <w:pPr>
        <w:rPr>
          <w:rFonts w:ascii="Times New Roman" w:hAnsi="Times New Roman"/>
          <w:szCs w:val="24"/>
          <w:lang w:val="ru-RU"/>
        </w:rPr>
      </w:pPr>
    </w:p>
    <w:p w:rsidR="00DA42B5" w:rsidRPr="00480FA7" w:rsidRDefault="00DA42B5" w:rsidP="00DA42B5">
      <w:pPr>
        <w:rPr>
          <w:rFonts w:ascii="Times New Roman" w:hAnsi="Times New Roman"/>
          <w:szCs w:val="24"/>
          <w:lang w:val="ru-RU"/>
        </w:rPr>
      </w:pPr>
      <w:r w:rsidRPr="00480FA7">
        <w:rPr>
          <w:rFonts w:ascii="Times New Roman" w:hAnsi="Times New Roman"/>
          <w:szCs w:val="24"/>
          <w:lang w:val="ru-RU"/>
        </w:rPr>
        <w:t>Генеральный план муниципального образования «</w:t>
      </w:r>
      <w:r w:rsidR="00824112" w:rsidRPr="00480FA7">
        <w:rPr>
          <w:rFonts w:ascii="Times New Roman" w:hAnsi="Times New Roman"/>
          <w:lang w:val="ru-RU"/>
        </w:rPr>
        <w:t>Керчикское</w:t>
      </w:r>
      <w:r w:rsidRPr="00480FA7">
        <w:rPr>
          <w:rFonts w:ascii="Times New Roman" w:hAnsi="Times New Roman"/>
          <w:szCs w:val="24"/>
          <w:lang w:val="ru-RU"/>
        </w:rPr>
        <w:t xml:space="preserve"> сельское поселение».</w:t>
      </w:r>
    </w:p>
    <w:p w:rsidR="00DA42B5" w:rsidRPr="00480FA7" w:rsidRDefault="00DA42B5" w:rsidP="00DA42B5">
      <w:pPr>
        <w:rPr>
          <w:rFonts w:ascii="Times New Roman" w:hAnsi="Times New Roman"/>
          <w:szCs w:val="24"/>
          <w:lang w:val="ru-RU"/>
        </w:rPr>
      </w:pPr>
    </w:p>
    <w:p w:rsidR="00DA42B5" w:rsidRPr="00480FA7" w:rsidRDefault="00DA42B5" w:rsidP="00DA42B5">
      <w:pPr>
        <w:shd w:val="clear" w:color="auto" w:fill="FFFFFF"/>
        <w:spacing w:line="255" w:lineRule="atLeast"/>
        <w:rPr>
          <w:rFonts w:ascii="Times New Roman" w:hAnsi="Times New Roman"/>
          <w:szCs w:val="24"/>
          <w:lang w:val="ru-RU"/>
        </w:rPr>
      </w:pPr>
      <w:r w:rsidRPr="00480FA7">
        <w:rPr>
          <w:rFonts w:ascii="Times New Roman" w:hAnsi="Times New Roman"/>
          <w:szCs w:val="24"/>
          <w:lang w:val="ru-RU"/>
        </w:rPr>
        <w:t>Правила землепользования и застройки муниципального образования «</w:t>
      </w:r>
      <w:r w:rsidR="00824112" w:rsidRPr="00480FA7">
        <w:rPr>
          <w:rFonts w:ascii="Times New Roman" w:hAnsi="Times New Roman"/>
          <w:bCs/>
          <w:szCs w:val="24"/>
          <w:lang w:val="ru-RU"/>
        </w:rPr>
        <w:t>Керчикское</w:t>
      </w:r>
      <w:r w:rsidRPr="00480FA7">
        <w:rPr>
          <w:rFonts w:ascii="Times New Roman" w:hAnsi="Times New Roman"/>
          <w:szCs w:val="24"/>
          <w:lang w:val="ru-RU"/>
        </w:rPr>
        <w:t xml:space="preserve"> сельское поселение».</w:t>
      </w:r>
    </w:p>
    <w:p w:rsidR="00DA42B5" w:rsidRPr="00480FA7" w:rsidRDefault="00DA42B5" w:rsidP="00DA42B5">
      <w:pPr>
        <w:pStyle w:val="ae"/>
        <w:ind w:left="-709" w:right="-568"/>
        <w:jc w:val="center"/>
        <w:rPr>
          <w:rFonts w:cs="Arial"/>
          <w:sz w:val="28"/>
          <w:szCs w:val="28"/>
          <w:lang w:val="ru-RU"/>
        </w:rPr>
      </w:pPr>
    </w:p>
    <w:p w:rsidR="00103854" w:rsidRPr="00480FA7" w:rsidRDefault="00103854" w:rsidP="005F40E3">
      <w:pPr>
        <w:pStyle w:val="ae"/>
        <w:ind w:left="-709" w:right="-568"/>
        <w:jc w:val="center"/>
        <w:rPr>
          <w:lang w:val="ru-RU"/>
        </w:rPr>
      </w:pPr>
    </w:p>
    <w:sectPr w:rsidR="00103854" w:rsidRPr="00480FA7">
      <w:headerReference w:type="default" r:id="rId46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48C" w:rsidRDefault="00AD648C">
      <w:r>
        <w:separator/>
      </w:r>
    </w:p>
  </w:endnote>
  <w:endnote w:type="continuationSeparator" w:id="0">
    <w:p w:rsidR="00AD648C" w:rsidRDefault="00AD6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Yu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00000003"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48C" w:rsidRDefault="00AD648C">
      <w:r>
        <w:separator/>
      </w:r>
    </w:p>
  </w:footnote>
  <w:footnote w:type="continuationSeparator" w:id="0">
    <w:p w:rsidR="00AD648C" w:rsidRDefault="00AD64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9A8" w:rsidRDefault="005E3371">
    <w:pPr>
      <w:pStyle w:val="a5"/>
    </w:pPr>
    <w:r>
      <w:rPr>
        <w:noProof/>
        <w:lang w:val="ru-RU"/>
      </w:rPr>
      <mc:AlternateContent>
        <mc:Choice Requires="wps">
          <w:drawing>
            <wp:anchor distT="0" distB="0" distL="114300" distR="114300" simplePos="0" relativeHeight="251657728" behindDoc="0" locked="0" layoutInCell="1" allowOverlap="1">
              <wp:simplePos x="0" y="0"/>
              <wp:positionH relativeFrom="column">
                <wp:posOffset>-419100</wp:posOffset>
              </wp:positionH>
              <wp:positionV relativeFrom="paragraph">
                <wp:posOffset>-126365</wp:posOffset>
              </wp:positionV>
              <wp:extent cx="6644005" cy="10137775"/>
              <wp:effectExtent l="19050" t="19050" r="4445"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4005" cy="10137775"/>
                      </a:xfrm>
                      <a:prstGeom prst="rect">
                        <a:avLst/>
                      </a:prstGeom>
                      <a:noFill/>
                      <a:ln w="2857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780C375B" id="Прямоугольник 1" o:spid="_x0000_s1026" style="position:absolute;margin-left:-33pt;margin-top:-9.95pt;width:523.15pt;height:79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" filled="f" strokeweight="2.25p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2B5" w:rsidRDefault="00DA42B5">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9720536"/>
    <w:lvl w:ilvl="0">
      <w:start w:val="1"/>
      <w:numFmt w:val="bullet"/>
      <w:pStyle w:val="2"/>
      <w:lvlText w:val=""/>
      <w:lvlJc w:val="left"/>
      <w:pPr>
        <w:tabs>
          <w:tab w:val="num" w:pos="1211"/>
        </w:tabs>
        <w:ind w:left="1211" w:hanging="360"/>
      </w:pPr>
      <w:rPr>
        <w:rFonts w:ascii="Symbol" w:hAnsi="Symbol" w:hint="default"/>
      </w:rPr>
    </w:lvl>
  </w:abstractNum>
  <w:abstractNum w:abstractNumId="1" w15:restartNumberingAfterBreak="0">
    <w:nsid w:val="00000003"/>
    <w:multiLevelType w:val="multilevel"/>
    <w:tmpl w:val="68C6CC90"/>
    <w:name w:val="WW8Num27"/>
    <w:lvl w:ilvl="0">
      <w:start w:val="1"/>
      <w:numFmt w:val="decimal"/>
      <w:lvlText w:val="%1."/>
      <w:lvlJc w:val="left"/>
      <w:pPr>
        <w:tabs>
          <w:tab w:val="num" w:pos="720"/>
        </w:tabs>
        <w:ind w:left="720" w:hanging="360"/>
      </w:pPr>
      <w:rPr>
        <w:b w:val="0"/>
        <w:bCs/>
        <w:color w:val="auto"/>
        <w:sz w:val="24"/>
        <w:szCs w:val="24"/>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2D"/>
    <w:multiLevelType w:val="multilevel"/>
    <w:tmpl w:val="0000002D"/>
    <w:name w:val="WW8Num46"/>
    <w:lvl w:ilvl="0">
      <w:start w:val="1"/>
      <w:numFmt w:val="bullet"/>
      <w:lvlText w:val=""/>
      <w:lvlJc w:val="left"/>
      <w:pPr>
        <w:tabs>
          <w:tab w:val="num" w:pos="1070"/>
        </w:tabs>
        <w:ind w:left="1070" w:hanging="360"/>
      </w:pPr>
      <w:rPr>
        <w:rFonts w:ascii="Symbol" w:hAnsi="Symbol" w:cs="StarSymbol"/>
        <w:sz w:val="18"/>
        <w:szCs w:val="18"/>
      </w:rPr>
    </w:lvl>
    <w:lvl w:ilvl="1">
      <w:start w:val="1"/>
      <w:numFmt w:val="bullet"/>
      <w:lvlText w:val=""/>
      <w:lvlJc w:val="left"/>
      <w:pPr>
        <w:tabs>
          <w:tab w:val="num" w:pos="1430"/>
        </w:tabs>
        <w:ind w:left="1430" w:hanging="360"/>
      </w:pPr>
      <w:rPr>
        <w:rFonts w:ascii="Symbol" w:hAnsi="Symbol" w:cs="StarSymbol"/>
        <w:sz w:val="18"/>
        <w:szCs w:val="18"/>
      </w:rPr>
    </w:lvl>
    <w:lvl w:ilvl="2">
      <w:start w:val="1"/>
      <w:numFmt w:val="bullet"/>
      <w:lvlText w:val=""/>
      <w:lvlJc w:val="left"/>
      <w:pPr>
        <w:tabs>
          <w:tab w:val="num" w:pos="1790"/>
        </w:tabs>
        <w:ind w:left="1790" w:hanging="360"/>
      </w:pPr>
      <w:rPr>
        <w:rFonts w:ascii="Symbol" w:hAnsi="Symbol" w:cs="StarSymbol"/>
        <w:sz w:val="18"/>
        <w:szCs w:val="18"/>
      </w:rPr>
    </w:lvl>
    <w:lvl w:ilvl="3">
      <w:start w:val="1"/>
      <w:numFmt w:val="bullet"/>
      <w:lvlText w:val=""/>
      <w:lvlJc w:val="left"/>
      <w:pPr>
        <w:tabs>
          <w:tab w:val="num" w:pos="2150"/>
        </w:tabs>
        <w:ind w:left="2150" w:hanging="360"/>
      </w:pPr>
      <w:rPr>
        <w:rFonts w:ascii="Symbol" w:hAnsi="Symbol" w:cs="StarSymbol"/>
        <w:sz w:val="18"/>
        <w:szCs w:val="18"/>
      </w:rPr>
    </w:lvl>
    <w:lvl w:ilvl="4">
      <w:start w:val="1"/>
      <w:numFmt w:val="bullet"/>
      <w:lvlText w:val=""/>
      <w:lvlJc w:val="left"/>
      <w:pPr>
        <w:tabs>
          <w:tab w:val="num" w:pos="2510"/>
        </w:tabs>
        <w:ind w:left="2510" w:hanging="360"/>
      </w:pPr>
      <w:rPr>
        <w:rFonts w:ascii="Symbol" w:hAnsi="Symbol" w:cs="StarSymbol"/>
        <w:sz w:val="18"/>
        <w:szCs w:val="18"/>
      </w:rPr>
    </w:lvl>
    <w:lvl w:ilvl="5">
      <w:start w:val="1"/>
      <w:numFmt w:val="bullet"/>
      <w:lvlText w:val=""/>
      <w:lvlJc w:val="left"/>
      <w:pPr>
        <w:tabs>
          <w:tab w:val="num" w:pos="2870"/>
        </w:tabs>
        <w:ind w:left="2870" w:hanging="360"/>
      </w:pPr>
      <w:rPr>
        <w:rFonts w:ascii="Symbol" w:hAnsi="Symbol" w:cs="StarSymbol"/>
        <w:sz w:val="18"/>
        <w:szCs w:val="18"/>
      </w:rPr>
    </w:lvl>
    <w:lvl w:ilvl="6">
      <w:start w:val="1"/>
      <w:numFmt w:val="bullet"/>
      <w:lvlText w:val=""/>
      <w:lvlJc w:val="left"/>
      <w:pPr>
        <w:tabs>
          <w:tab w:val="num" w:pos="3230"/>
        </w:tabs>
        <w:ind w:left="3230" w:hanging="360"/>
      </w:pPr>
      <w:rPr>
        <w:rFonts w:ascii="Symbol" w:hAnsi="Symbol" w:cs="StarSymbol"/>
        <w:sz w:val="18"/>
        <w:szCs w:val="18"/>
      </w:rPr>
    </w:lvl>
    <w:lvl w:ilvl="7">
      <w:start w:val="1"/>
      <w:numFmt w:val="bullet"/>
      <w:lvlText w:val=""/>
      <w:lvlJc w:val="left"/>
      <w:pPr>
        <w:tabs>
          <w:tab w:val="num" w:pos="3590"/>
        </w:tabs>
        <w:ind w:left="3590" w:hanging="360"/>
      </w:pPr>
      <w:rPr>
        <w:rFonts w:ascii="Symbol" w:hAnsi="Symbol" w:cs="StarSymbol"/>
        <w:sz w:val="18"/>
        <w:szCs w:val="18"/>
      </w:rPr>
    </w:lvl>
    <w:lvl w:ilvl="8">
      <w:start w:val="1"/>
      <w:numFmt w:val="bullet"/>
      <w:lvlText w:val=""/>
      <w:lvlJc w:val="left"/>
      <w:pPr>
        <w:tabs>
          <w:tab w:val="num" w:pos="3950"/>
        </w:tabs>
        <w:ind w:left="3950" w:hanging="360"/>
      </w:pPr>
      <w:rPr>
        <w:rFonts w:ascii="Symbol" w:hAnsi="Symbol" w:cs="StarSymbol"/>
        <w:sz w:val="18"/>
        <w:szCs w:val="18"/>
      </w:rPr>
    </w:lvl>
  </w:abstractNum>
  <w:abstractNum w:abstractNumId="3" w15:restartNumberingAfterBreak="0">
    <w:nsid w:val="07F4406C"/>
    <w:multiLevelType w:val="hybridMultilevel"/>
    <w:tmpl w:val="85CC51B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E306DF1"/>
    <w:multiLevelType w:val="hybridMultilevel"/>
    <w:tmpl w:val="39284038"/>
    <w:lvl w:ilvl="0" w:tplc="27AC47C4">
      <w:start w:val="7"/>
      <w:numFmt w:val="bullet"/>
      <w:pStyle w:val="010"/>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6" w15:restartNumberingAfterBreak="0">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7" w15:restartNumberingAfterBreak="0">
    <w:nsid w:val="41384441"/>
    <w:multiLevelType w:val="hybridMultilevel"/>
    <w:tmpl w:val="81A64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390CFF"/>
    <w:multiLevelType w:val="hybridMultilevel"/>
    <w:tmpl w:val="6EE019D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10" w15:restartNumberingAfterBreak="0">
    <w:nsid w:val="507A30D7"/>
    <w:multiLevelType w:val="hybridMultilevel"/>
    <w:tmpl w:val="ADEE1FEC"/>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1" w15:restartNumberingAfterBreak="0">
    <w:nsid w:val="52420310"/>
    <w:multiLevelType w:val="hybridMultilevel"/>
    <w:tmpl w:val="338CE15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6AC851DC"/>
    <w:multiLevelType w:val="hybridMultilevel"/>
    <w:tmpl w:val="AC68B562"/>
    <w:lvl w:ilvl="0" w:tplc="5E9862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5465629"/>
    <w:multiLevelType w:val="multilevel"/>
    <w:tmpl w:val="91B8AE44"/>
    <w:styleLink w:val="20"/>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4" w15:restartNumberingAfterBreak="0">
    <w:nsid w:val="7DFD3389"/>
    <w:multiLevelType w:val="hybridMultilevel"/>
    <w:tmpl w:val="04B27724"/>
    <w:lvl w:ilvl="0" w:tplc="04190001">
      <w:start w:val="1"/>
      <w:numFmt w:val="bullet"/>
      <w:lvlText w:val=""/>
      <w:lvlJc w:val="left"/>
      <w:pPr>
        <w:ind w:left="952" w:hanging="360"/>
      </w:pPr>
      <w:rPr>
        <w:rFonts w:ascii="Symbol" w:hAnsi="Symbol"/>
      </w:rPr>
    </w:lvl>
    <w:lvl w:ilvl="1" w:tplc="04190003">
      <w:start w:val="1"/>
      <w:numFmt w:val="bullet"/>
      <w:lvlText w:val="o"/>
      <w:lvlJc w:val="left"/>
      <w:pPr>
        <w:ind w:left="1672" w:hanging="360"/>
      </w:pPr>
      <w:rPr>
        <w:rFonts w:ascii="Courier New" w:hAnsi="Courier New"/>
      </w:rPr>
    </w:lvl>
    <w:lvl w:ilvl="2" w:tplc="04190005">
      <w:start w:val="1"/>
      <w:numFmt w:val="bullet"/>
      <w:lvlText w:val=""/>
      <w:lvlJc w:val="left"/>
      <w:pPr>
        <w:ind w:left="2392" w:hanging="360"/>
      </w:pPr>
      <w:rPr>
        <w:rFonts w:ascii="Wingdings" w:hAnsi="Wingdings"/>
      </w:rPr>
    </w:lvl>
    <w:lvl w:ilvl="3" w:tplc="04190001">
      <w:start w:val="1"/>
      <w:numFmt w:val="bullet"/>
      <w:lvlText w:val=""/>
      <w:lvlJc w:val="left"/>
      <w:pPr>
        <w:ind w:left="3112" w:hanging="360"/>
      </w:pPr>
      <w:rPr>
        <w:rFonts w:ascii="Symbol" w:hAnsi="Symbol"/>
      </w:rPr>
    </w:lvl>
    <w:lvl w:ilvl="4" w:tplc="04190003">
      <w:start w:val="1"/>
      <w:numFmt w:val="bullet"/>
      <w:lvlText w:val="o"/>
      <w:lvlJc w:val="left"/>
      <w:pPr>
        <w:ind w:left="3832" w:hanging="360"/>
      </w:pPr>
      <w:rPr>
        <w:rFonts w:ascii="Courier New" w:hAnsi="Courier New"/>
      </w:rPr>
    </w:lvl>
    <w:lvl w:ilvl="5" w:tplc="04190005">
      <w:start w:val="1"/>
      <w:numFmt w:val="bullet"/>
      <w:lvlText w:val=""/>
      <w:lvlJc w:val="left"/>
      <w:pPr>
        <w:ind w:left="4552" w:hanging="360"/>
      </w:pPr>
      <w:rPr>
        <w:rFonts w:ascii="Wingdings" w:hAnsi="Wingdings"/>
      </w:rPr>
    </w:lvl>
    <w:lvl w:ilvl="6" w:tplc="04190001">
      <w:start w:val="1"/>
      <w:numFmt w:val="bullet"/>
      <w:lvlText w:val=""/>
      <w:lvlJc w:val="left"/>
      <w:pPr>
        <w:ind w:left="5272" w:hanging="360"/>
      </w:pPr>
      <w:rPr>
        <w:rFonts w:ascii="Symbol" w:hAnsi="Symbol"/>
      </w:rPr>
    </w:lvl>
    <w:lvl w:ilvl="7" w:tplc="04190003">
      <w:start w:val="1"/>
      <w:numFmt w:val="bullet"/>
      <w:lvlText w:val="o"/>
      <w:lvlJc w:val="left"/>
      <w:pPr>
        <w:ind w:left="5992" w:hanging="360"/>
      </w:pPr>
      <w:rPr>
        <w:rFonts w:ascii="Courier New" w:hAnsi="Courier New"/>
      </w:rPr>
    </w:lvl>
    <w:lvl w:ilvl="8" w:tplc="04190005">
      <w:start w:val="1"/>
      <w:numFmt w:val="bullet"/>
      <w:lvlText w:val=""/>
      <w:lvlJc w:val="left"/>
      <w:pPr>
        <w:ind w:left="6712" w:hanging="360"/>
      </w:pPr>
      <w:rPr>
        <w:rFonts w:ascii="Wingdings" w:hAnsi="Wingdings"/>
      </w:rPr>
    </w:lvl>
  </w:abstractNum>
  <w:num w:numId="1">
    <w:abstractNumId w:val="1"/>
  </w:num>
  <w:num w:numId="2">
    <w:abstractNumId w:val="11"/>
  </w:num>
  <w:num w:numId="3">
    <w:abstractNumId w:val="14"/>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9"/>
  </w:num>
  <w:num w:numId="8">
    <w:abstractNumId w:val="13"/>
  </w:num>
  <w:num w:numId="9">
    <w:abstractNumId w:val="4"/>
  </w:num>
  <w:num w:numId="10">
    <w:abstractNumId w:val="10"/>
  </w:num>
  <w:num w:numId="11">
    <w:abstractNumId w:val="12"/>
  </w:num>
  <w:num w:numId="12">
    <w:abstractNumId w:val="5"/>
  </w:num>
  <w:num w:numId="13">
    <w:abstractNumId w:val="8"/>
  </w:num>
  <w:num w:numId="14">
    <w:abstractNumId w:val="7"/>
  </w:num>
  <w:num w:numId="1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D00"/>
    <w:rsid w:val="00000F8F"/>
    <w:rsid w:val="000114D3"/>
    <w:rsid w:val="000221C7"/>
    <w:rsid w:val="00027788"/>
    <w:rsid w:val="00031214"/>
    <w:rsid w:val="000421BE"/>
    <w:rsid w:val="0005168E"/>
    <w:rsid w:val="00051A35"/>
    <w:rsid w:val="00054BA0"/>
    <w:rsid w:val="00056433"/>
    <w:rsid w:val="00066779"/>
    <w:rsid w:val="00077DFB"/>
    <w:rsid w:val="0008086B"/>
    <w:rsid w:val="0008795C"/>
    <w:rsid w:val="00093F35"/>
    <w:rsid w:val="000A422F"/>
    <w:rsid w:val="000A4B04"/>
    <w:rsid w:val="000B0525"/>
    <w:rsid w:val="000B20CF"/>
    <w:rsid w:val="000B42AC"/>
    <w:rsid w:val="000C2BC3"/>
    <w:rsid w:val="000C62FF"/>
    <w:rsid w:val="000E7A59"/>
    <w:rsid w:val="00103854"/>
    <w:rsid w:val="0011490D"/>
    <w:rsid w:val="001171D6"/>
    <w:rsid w:val="00122F29"/>
    <w:rsid w:val="001248EA"/>
    <w:rsid w:val="00130FDC"/>
    <w:rsid w:val="00155DD5"/>
    <w:rsid w:val="00176927"/>
    <w:rsid w:val="00176A1D"/>
    <w:rsid w:val="00186200"/>
    <w:rsid w:val="00191C3B"/>
    <w:rsid w:val="001C21F5"/>
    <w:rsid w:val="001C4AF9"/>
    <w:rsid w:val="001C6E84"/>
    <w:rsid w:val="001F582B"/>
    <w:rsid w:val="002047D3"/>
    <w:rsid w:val="00205058"/>
    <w:rsid w:val="002072BF"/>
    <w:rsid w:val="00207C33"/>
    <w:rsid w:val="00211543"/>
    <w:rsid w:val="002117AB"/>
    <w:rsid w:val="002205DD"/>
    <w:rsid w:val="0022186A"/>
    <w:rsid w:val="00237606"/>
    <w:rsid w:val="00237FCE"/>
    <w:rsid w:val="00242E8D"/>
    <w:rsid w:val="00244022"/>
    <w:rsid w:val="00250F76"/>
    <w:rsid w:val="00270921"/>
    <w:rsid w:val="00275DEB"/>
    <w:rsid w:val="002913BF"/>
    <w:rsid w:val="00296155"/>
    <w:rsid w:val="002A39E5"/>
    <w:rsid w:val="002A4CA4"/>
    <w:rsid w:val="002B7628"/>
    <w:rsid w:val="002C044B"/>
    <w:rsid w:val="002C4F0F"/>
    <w:rsid w:val="002D768C"/>
    <w:rsid w:val="002D7D4C"/>
    <w:rsid w:val="002E75EC"/>
    <w:rsid w:val="002F7BFD"/>
    <w:rsid w:val="00304BED"/>
    <w:rsid w:val="00304E11"/>
    <w:rsid w:val="0030778D"/>
    <w:rsid w:val="00307B5D"/>
    <w:rsid w:val="00311129"/>
    <w:rsid w:val="00316868"/>
    <w:rsid w:val="00320B25"/>
    <w:rsid w:val="0032622F"/>
    <w:rsid w:val="00327D3B"/>
    <w:rsid w:val="0033441E"/>
    <w:rsid w:val="00343799"/>
    <w:rsid w:val="00346833"/>
    <w:rsid w:val="00361A8A"/>
    <w:rsid w:val="0036593D"/>
    <w:rsid w:val="00366640"/>
    <w:rsid w:val="00366FC9"/>
    <w:rsid w:val="0039651E"/>
    <w:rsid w:val="003B0EAE"/>
    <w:rsid w:val="003B6445"/>
    <w:rsid w:val="003C11FB"/>
    <w:rsid w:val="003C2E4E"/>
    <w:rsid w:val="003C56E0"/>
    <w:rsid w:val="003C7450"/>
    <w:rsid w:val="003D136F"/>
    <w:rsid w:val="003D22CE"/>
    <w:rsid w:val="003D2CE2"/>
    <w:rsid w:val="003D32DA"/>
    <w:rsid w:val="003D4A88"/>
    <w:rsid w:val="003D588C"/>
    <w:rsid w:val="003F447C"/>
    <w:rsid w:val="004129F0"/>
    <w:rsid w:val="00420DB6"/>
    <w:rsid w:val="004356A4"/>
    <w:rsid w:val="00436AEA"/>
    <w:rsid w:val="00440FC7"/>
    <w:rsid w:val="004423F3"/>
    <w:rsid w:val="00450F8B"/>
    <w:rsid w:val="00454EA0"/>
    <w:rsid w:val="004657EF"/>
    <w:rsid w:val="00466A7C"/>
    <w:rsid w:val="00475361"/>
    <w:rsid w:val="004755C8"/>
    <w:rsid w:val="00480FA7"/>
    <w:rsid w:val="00481764"/>
    <w:rsid w:val="00490B7A"/>
    <w:rsid w:val="00491AF8"/>
    <w:rsid w:val="00497F1C"/>
    <w:rsid w:val="004A24FD"/>
    <w:rsid w:val="004A4A70"/>
    <w:rsid w:val="004B3962"/>
    <w:rsid w:val="004B3E48"/>
    <w:rsid w:val="004B595A"/>
    <w:rsid w:val="004C4B68"/>
    <w:rsid w:val="004C5AAA"/>
    <w:rsid w:val="004D37B8"/>
    <w:rsid w:val="004D7BA6"/>
    <w:rsid w:val="004E4561"/>
    <w:rsid w:val="004F534D"/>
    <w:rsid w:val="0050073B"/>
    <w:rsid w:val="00514928"/>
    <w:rsid w:val="00522F32"/>
    <w:rsid w:val="00526A24"/>
    <w:rsid w:val="00531219"/>
    <w:rsid w:val="005336F3"/>
    <w:rsid w:val="00544478"/>
    <w:rsid w:val="005479C4"/>
    <w:rsid w:val="00554D85"/>
    <w:rsid w:val="00556B77"/>
    <w:rsid w:val="00584D66"/>
    <w:rsid w:val="0059162B"/>
    <w:rsid w:val="005A020E"/>
    <w:rsid w:val="005B2BE1"/>
    <w:rsid w:val="005B4887"/>
    <w:rsid w:val="005C093F"/>
    <w:rsid w:val="005C10AC"/>
    <w:rsid w:val="005C1529"/>
    <w:rsid w:val="005D7870"/>
    <w:rsid w:val="005E2D92"/>
    <w:rsid w:val="005E3371"/>
    <w:rsid w:val="005E47B4"/>
    <w:rsid w:val="005E6A63"/>
    <w:rsid w:val="005F40E3"/>
    <w:rsid w:val="005F5347"/>
    <w:rsid w:val="005F5F47"/>
    <w:rsid w:val="00605D00"/>
    <w:rsid w:val="00613810"/>
    <w:rsid w:val="00626FBC"/>
    <w:rsid w:val="0063325A"/>
    <w:rsid w:val="00636BC9"/>
    <w:rsid w:val="00645082"/>
    <w:rsid w:val="006525BF"/>
    <w:rsid w:val="006819E7"/>
    <w:rsid w:val="00697412"/>
    <w:rsid w:val="006A289E"/>
    <w:rsid w:val="006D42F2"/>
    <w:rsid w:val="006D7EA9"/>
    <w:rsid w:val="006F0D16"/>
    <w:rsid w:val="007001CB"/>
    <w:rsid w:val="00705174"/>
    <w:rsid w:val="0072310C"/>
    <w:rsid w:val="00755E64"/>
    <w:rsid w:val="00757B3B"/>
    <w:rsid w:val="00757D83"/>
    <w:rsid w:val="00761AAF"/>
    <w:rsid w:val="00761D00"/>
    <w:rsid w:val="00762C10"/>
    <w:rsid w:val="007919E6"/>
    <w:rsid w:val="007946B9"/>
    <w:rsid w:val="007A43D0"/>
    <w:rsid w:val="007C6F35"/>
    <w:rsid w:val="007C721B"/>
    <w:rsid w:val="007D0215"/>
    <w:rsid w:val="007D2869"/>
    <w:rsid w:val="007F2E75"/>
    <w:rsid w:val="007F33DF"/>
    <w:rsid w:val="008225A8"/>
    <w:rsid w:val="00823150"/>
    <w:rsid w:val="00824112"/>
    <w:rsid w:val="00836DAF"/>
    <w:rsid w:val="00836F4F"/>
    <w:rsid w:val="00841F0D"/>
    <w:rsid w:val="008624F2"/>
    <w:rsid w:val="008814AE"/>
    <w:rsid w:val="0088150F"/>
    <w:rsid w:val="008830C1"/>
    <w:rsid w:val="0088461B"/>
    <w:rsid w:val="008859CA"/>
    <w:rsid w:val="00886980"/>
    <w:rsid w:val="008933B2"/>
    <w:rsid w:val="00896282"/>
    <w:rsid w:val="008B26B0"/>
    <w:rsid w:val="008B45C7"/>
    <w:rsid w:val="008B79A8"/>
    <w:rsid w:val="008C0523"/>
    <w:rsid w:val="008C26A0"/>
    <w:rsid w:val="008C3890"/>
    <w:rsid w:val="008D294E"/>
    <w:rsid w:val="008D535C"/>
    <w:rsid w:val="008D55B7"/>
    <w:rsid w:val="008E0024"/>
    <w:rsid w:val="008F234C"/>
    <w:rsid w:val="008F43A8"/>
    <w:rsid w:val="008F5DA6"/>
    <w:rsid w:val="00902117"/>
    <w:rsid w:val="00911A79"/>
    <w:rsid w:val="00914E2C"/>
    <w:rsid w:val="009161B4"/>
    <w:rsid w:val="00937843"/>
    <w:rsid w:val="00951C41"/>
    <w:rsid w:val="00970E02"/>
    <w:rsid w:val="00970E84"/>
    <w:rsid w:val="0097259B"/>
    <w:rsid w:val="0097298F"/>
    <w:rsid w:val="009A1D4B"/>
    <w:rsid w:val="009A232B"/>
    <w:rsid w:val="009B1045"/>
    <w:rsid w:val="009D4204"/>
    <w:rsid w:val="009D7615"/>
    <w:rsid w:val="009D7892"/>
    <w:rsid w:val="009F0117"/>
    <w:rsid w:val="009F01F4"/>
    <w:rsid w:val="009F2823"/>
    <w:rsid w:val="00A06A6E"/>
    <w:rsid w:val="00A075E1"/>
    <w:rsid w:val="00A206F3"/>
    <w:rsid w:val="00A274E5"/>
    <w:rsid w:val="00A33021"/>
    <w:rsid w:val="00A404A5"/>
    <w:rsid w:val="00A41A62"/>
    <w:rsid w:val="00A50BCE"/>
    <w:rsid w:val="00A517B7"/>
    <w:rsid w:val="00A56EC7"/>
    <w:rsid w:val="00A576B7"/>
    <w:rsid w:val="00A57DAC"/>
    <w:rsid w:val="00A61FD4"/>
    <w:rsid w:val="00A6490E"/>
    <w:rsid w:val="00A670D8"/>
    <w:rsid w:val="00A70204"/>
    <w:rsid w:val="00A74B42"/>
    <w:rsid w:val="00A756C0"/>
    <w:rsid w:val="00A75A6C"/>
    <w:rsid w:val="00A800A1"/>
    <w:rsid w:val="00AA5979"/>
    <w:rsid w:val="00AB100A"/>
    <w:rsid w:val="00AB5539"/>
    <w:rsid w:val="00AD1DEE"/>
    <w:rsid w:val="00AD54DE"/>
    <w:rsid w:val="00AD648C"/>
    <w:rsid w:val="00AD6FDF"/>
    <w:rsid w:val="00AD76AF"/>
    <w:rsid w:val="00B0648B"/>
    <w:rsid w:val="00B21061"/>
    <w:rsid w:val="00B25F5D"/>
    <w:rsid w:val="00B3573E"/>
    <w:rsid w:val="00B40DC2"/>
    <w:rsid w:val="00B42379"/>
    <w:rsid w:val="00B5525D"/>
    <w:rsid w:val="00B61EBA"/>
    <w:rsid w:val="00B67CE0"/>
    <w:rsid w:val="00B70957"/>
    <w:rsid w:val="00B74029"/>
    <w:rsid w:val="00B9162F"/>
    <w:rsid w:val="00B926EC"/>
    <w:rsid w:val="00BB0F74"/>
    <w:rsid w:val="00BD2D1A"/>
    <w:rsid w:val="00BD4F80"/>
    <w:rsid w:val="00BE210F"/>
    <w:rsid w:val="00BE23BF"/>
    <w:rsid w:val="00BE59AC"/>
    <w:rsid w:val="00BF0D50"/>
    <w:rsid w:val="00BF1C60"/>
    <w:rsid w:val="00BF7F28"/>
    <w:rsid w:val="00C01D05"/>
    <w:rsid w:val="00C14981"/>
    <w:rsid w:val="00C30117"/>
    <w:rsid w:val="00C47A04"/>
    <w:rsid w:val="00C64BE4"/>
    <w:rsid w:val="00C65070"/>
    <w:rsid w:val="00C66E89"/>
    <w:rsid w:val="00C67839"/>
    <w:rsid w:val="00C74436"/>
    <w:rsid w:val="00C87969"/>
    <w:rsid w:val="00CB4754"/>
    <w:rsid w:val="00CC2048"/>
    <w:rsid w:val="00CC4C13"/>
    <w:rsid w:val="00CF66E7"/>
    <w:rsid w:val="00D008E5"/>
    <w:rsid w:val="00D01408"/>
    <w:rsid w:val="00D141B9"/>
    <w:rsid w:val="00D27267"/>
    <w:rsid w:val="00D37BCB"/>
    <w:rsid w:val="00D50F59"/>
    <w:rsid w:val="00D64A0A"/>
    <w:rsid w:val="00D7682A"/>
    <w:rsid w:val="00D8610C"/>
    <w:rsid w:val="00DA17B4"/>
    <w:rsid w:val="00DA42B5"/>
    <w:rsid w:val="00DB2386"/>
    <w:rsid w:val="00DD564D"/>
    <w:rsid w:val="00DE1BFB"/>
    <w:rsid w:val="00DE6103"/>
    <w:rsid w:val="00E0060E"/>
    <w:rsid w:val="00E00D06"/>
    <w:rsid w:val="00E235C8"/>
    <w:rsid w:val="00E24D63"/>
    <w:rsid w:val="00E325F8"/>
    <w:rsid w:val="00E46C56"/>
    <w:rsid w:val="00E51955"/>
    <w:rsid w:val="00E70E71"/>
    <w:rsid w:val="00E72833"/>
    <w:rsid w:val="00E75172"/>
    <w:rsid w:val="00E757D2"/>
    <w:rsid w:val="00E767BC"/>
    <w:rsid w:val="00E821C2"/>
    <w:rsid w:val="00E905AE"/>
    <w:rsid w:val="00E909D3"/>
    <w:rsid w:val="00E92AC0"/>
    <w:rsid w:val="00E93E9A"/>
    <w:rsid w:val="00EA23CB"/>
    <w:rsid w:val="00EA52D1"/>
    <w:rsid w:val="00EB4FDC"/>
    <w:rsid w:val="00EC6528"/>
    <w:rsid w:val="00EC7CAF"/>
    <w:rsid w:val="00ED0B43"/>
    <w:rsid w:val="00ED7199"/>
    <w:rsid w:val="00EF613F"/>
    <w:rsid w:val="00F00A76"/>
    <w:rsid w:val="00F01ACA"/>
    <w:rsid w:val="00F057D0"/>
    <w:rsid w:val="00F158FB"/>
    <w:rsid w:val="00F222DC"/>
    <w:rsid w:val="00F26461"/>
    <w:rsid w:val="00F265C4"/>
    <w:rsid w:val="00F33303"/>
    <w:rsid w:val="00F4170D"/>
    <w:rsid w:val="00F5311F"/>
    <w:rsid w:val="00F6026B"/>
    <w:rsid w:val="00F61516"/>
    <w:rsid w:val="00F64C9E"/>
    <w:rsid w:val="00F71550"/>
    <w:rsid w:val="00F73819"/>
    <w:rsid w:val="00F73D8F"/>
    <w:rsid w:val="00F73E93"/>
    <w:rsid w:val="00F833E1"/>
    <w:rsid w:val="00F90D0A"/>
    <w:rsid w:val="00F92DBE"/>
    <w:rsid w:val="00FA3DCE"/>
    <w:rsid w:val="00FB106C"/>
    <w:rsid w:val="00FB7C04"/>
    <w:rsid w:val="00FD361F"/>
    <w:rsid w:val="00FD6AD2"/>
    <w:rsid w:val="00FD79BC"/>
    <w:rsid w:val="00FE2890"/>
    <w:rsid w:val="00FE4651"/>
    <w:rsid w:val="00FE5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3DB6E82D-091C-4735-9F77-02DA16061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rsid w:val="00211543"/>
    <w:rPr>
      <w:rFonts w:ascii="Arial" w:eastAsia="Times New Roman" w:hAnsi="Arial"/>
      <w:sz w:val="24"/>
      <w:lang w:val="en-US"/>
    </w:rPr>
  </w:style>
  <w:style w:type="paragraph" w:styleId="1">
    <w:name w:val="heading 1"/>
    <w:aliases w:val="Заголовок 1 Знак Знак,Заголовок 1 Знак Знак Знак"/>
    <w:basedOn w:val="a0"/>
    <w:next w:val="a0"/>
    <w:link w:val="10"/>
    <w:uiPriority w:val="9"/>
    <w:qFormat/>
    <w:rsid w:val="00DA42B5"/>
    <w:pPr>
      <w:keepNext/>
      <w:jc w:val="center"/>
      <w:outlineLvl w:val="0"/>
    </w:pPr>
    <w:rPr>
      <w:rFonts w:ascii="Times New Roman" w:hAnsi="Times New Roman"/>
      <w:noProof/>
      <w:sz w:val="28"/>
      <w:szCs w:val="24"/>
      <w:lang w:val="ru-RU"/>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qFormat/>
    <w:rsid w:val="00DA42B5"/>
    <w:pPr>
      <w:keepNext/>
      <w:jc w:val="center"/>
      <w:outlineLvl w:val="1"/>
    </w:pPr>
    <w:rPr>
      <w:rFonts w:ascii="Times New Roman" w:hAnsi="Times New Roman"/>
      <w:b/>
      <w:noProof/>
      <w:sz w:val="28"/>
      <w:szCs w:val="24"/>
      <w:lang w:val="ru-RU"/>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qFormat/>
    <w:rsid w:val="00DA42B5"/>
    <w:pPr>
      <w:keepNext/>
      <w:jc w:val="both"/>
      <w:outlineLvl w:val="2"/>
    </w:pPr>
    <w:rPr>
      <w:rFonts w:ascii="Times New Roman" w:hAnsi="Times New Roman"/>
      <w:noProof/>
      <w:sz w:val="28"/>
      <w:szCs w:val="24"/>
      <w:lang w:val="ru-RU"/>
    </w:rPr>
  </w:style>
  <w:style w:type="paragraph" w:styleId="4">
    <w:name w:val="heading 4"/>
    <w:basedOn w:val="a0"/>
    <w:next w:val="a0"/>
    <w:link w:val="40"/>
    <w:qFormat/>
    <w:rsid w:val="00DA42B5"/>
    <w:pPr>
      <w:keepNext/>
      <w:outlineLvl w:val="3"/>
    </w:pPr>
    <w:rPr>
      <w:rFonts w:ascii="Times New Roman" w:hAnsi="Times New Roman"/>
      <w:sz w:val="28"/>
      <w:szCs w:val="24"/>
      <w:lang w:val="ru-RU"/>
    </w:rPr>
  </w:style>
  <w:style w:type="paragraph" w:styleId="5">
    <w:name w:val="heading 5"/>
    <w:basedOn w:val="a0"/>
    <w:next w:val="a0"/>
    <w:link w:val="50"/>
    <w:semiHidden/>
    <w:unhideWhenUsed/>
    <w:qFormat/>
    <w:rsid w:val="005F5F47"/>
    <w:pPr>
      <w:tabs>
        <w:tab w:val="left" w:pos="1701"/>
      </w:tabs>
      <w:spacing w:before="240" w:after="60"/>
      <w:ind w:left="1008" w:hanging="1008"/>
      <w:outlineLvl w:val="4"/>
    </w:pPr>
    <w:rPr>
      <w:rFonts w:ascii="Times New Roman" w:eastAsia="Arial Unicode MS" w:hAnsi="Times New Roman"/>
      <w:b/>
      <w:bCs/>
      <w:iCs/>
      <w:sz w:val="22"/>
      <w:szCs w:val="22"/>
      <w:lang w:val="ru-RU"/>
    </w:rPr>
  </w:style>
  <w:style w:type="paragraph" w:styleId="6">
    <w:name w:val="heading 6"/>
    <w:basedOn w:val="a0"/>
    <w:next w:val="a0"/>
    <w:link w:val="60"/>
    <w:qFormat/>
    <w:rsid w:val="00DA42B5"/>
    <w:pPr>
      <w:spacing w:before="240" w:after="60"/>
      <w:outlineLvl w:val="5"/>
    </w:pPr>
    <w:rPr>
      <w:rFonts w:ascii="Calibri" w:hAnsi="Calibri"/>
      <w:b/>
      <w:bCs/>
      <w:sz w:val="22"/>
      <w:szCs w:val="22"/>
      <w:lang w:val="ru-RU"/>
    </w:rPr>
  </w:style>
  <w:style w:type="paragraph" w:styleId="7">
    <w:name w:val="heading 7"/>
    <w:aliases w:val="Заголовок x.x"/>
    <w:basedOn w:val="a0"/>
    <w:next w:val="a0"/>
    <w:link w:val="70"/>
    <w:uiPriority w:val="99"/>
    <w:semiHidden/>
    <w:unhideWhenUsed/>
    <w:qFormat/>
    <w:rsid w:val="005F5F47"/>
    <w:pPr>
      <w:spacing w:before="240" w:after="60"/>
      <w:ind w:left="1296" w:hanging="1296"/>
      <w:outlineLvl w:val="6"/>
    </w:pPr>
    <w:rPr>
      <w:rFonts w:ascii="Times New Roman" w:eastAsia="Arial Unicode MS" w:hAnsi="Times New Roman"/>
      <w:szCs w:val="24"/>
      <w:lang w:val="ru-RU"/>
    </w:rPr>
  </w:style>
  <w:style w:type="paragraph" w:styleId="8">
    <w:name w:val="heading 8"/>
    <w:basedOn w:val="a0"/>
    <w:next w:val="a0"/>
    <w:link w:val="80"/>
    <w:uiPriority w:val="99"/>
    <w:semiHidden/>
    <w:unhideWhenUsed/>
    <w:qFormat/>
    <w:rsid w:val="005F5F47"/>
    <w:pPr>
      <w:spacing w:before="240" w:after="60"/>
      <w:ind w:left="1440" w:hanging="1440"/>
      <w:outlineLvl w:val="7"/>
    </w:pPr>
    <w:rPr>
      <w:rFonts w:ascii="Times New Roman" w:eastAsia="Arial Unicode MS" w:hAnsi="Times New Roman"/>
      <w:i/>
      <w:iCs/>
      <w:szCs w:val="24"/>
      <w:lang w:val="ru-RU"/>
    </w:rPr>
  </w:style>
  <w:style w:type="paragraph" w:styleId="9">
    <w:name w:val="heading 9"/>
    <w:basedOn w:val="a0"/>
    <w:next w:val="a0"/>
    <w:link w:val="90"/>
    <w:uiPriority w:val="99"/>
    <w:semiHidden/>
    <w:unhideWhenUsed/>
    <w:qFormat/>
    <w:rsid w:val="005F5F47"/>
    <w:pPr>
      <w:spacing w:before="240" w:after="60"/>
      <w:ind w:left="1584" w:hanging="1584"/>
      <w:outlineLvl w:val="8"/>
    </w:pPr>
    <w:rPr>
      <w:rFonts w:eastAsia="Arial Unicode MS" w:cs="Arial"/>
      <w:sz w:val="22"/>
      <w:szCs w:val="22"/>
      <w:lang w:val="ru-RU"/>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Header Char Char Char Char Char Char Char Char,HeaderPort,Heder,Titul,header-first,ВерхКолонтитул,Верхний колонтитул Знак Знак,Верхний колонтитул1"/>
    <w:basedOn w:val="a0"/>
    <w:link w:val="a6"/>
    <w:rsid w:val="00605D00"/>
    <w:pPr>
      <w:tabs>
        <w:tab w:val="center" w:pos="4677"/>
        <w:tab w:val="right" w:pos="9355"/>
      </w:tabs>
    </w:pPr>
  </w:style>
  <w:style w:type="character" w:customStyle="1" w:styleId="a6">
    <w:name w:val="Верхний колонтитул Знак"/>
    <w:aliases w:val="??????? ?????????? Знак,Header Char Char Char Char Char Char Char Char Знак,HeaderPort Знак,Heder Знак,Titul Знак,header-first Знак,ВерхКолонтитул Знак,Верхний колонтитул Знак Знак Знак,Верхний колонтитул1 Знак"/>
    <w:link w:val="a5"/>
    <w:rsid w:val="00605D00"/>
    <w:rPr>
      <w:rFonts w:ascii="Arial" w:eastAsia="Times New Roman" w:hAnsi="Arial" w:cs="Times New Roman"/>
      <w:kern w:val="0"/>
      <w:sz w:val="24"/>
      <w:szCs w:val="20"/>
      <w:lang w:val="en-US" w:eastAsia="ru-RU"/>
    </w:rPr>
  </w:style>
  <w:style w:type="paragraph" w:styleId="a7">
    <w:name w:val="footer"/>
    <w:aliases w:val=" Знак, Знак6"/>
    <w:basedOn w:val="a0"/>
    <w:link w:val="a8"/>
    <w:uiPriority w:val="99"/>
    <w:rsid w:val="00605D00"/>
    <w:pPr>
      <w:tabs>
        <w:tab w:val="center" w:pos="4677"/>
        <w:tab w:val="right" w:pos="9355"/>
      </w:tabs>
    </w:pPr>
  </w:style>
  <w:style w:type="character" w:customStyle="1" w:styleId="a8">
    <w:name w:val="Нижний колонтитул Знак"/>
    <w:aliases w:val=" Знак Знак, Знак6 Знак"/>
    <w:link w:val="a7"/>
    <w:uiPriority w:val="99"/>
    <w:rsid w:val="00605D00"/>
    <w:rPr>
      <w:rFonts w:ascii="Arial" w:eastAsia="Times New Roman" w:hAnsi="Arial" w:cs="Times New Roman"/>
      <w:kern w:val="0"/>
      <w:sz w:val="24"/>
      <w:szCs w:val="20"/>
      <w:lang w:val="en-US" w:eastAsia="ru-RU"/>
    </w:rPr>
  </w:style>
  <w:style w:type="table" w:styleId="a9">
    <w:name w:val="Table Grid"/>
    <w:basedOn w:val="a3"/>
    <w:uiPriority w:val="59"/>
    <w:rsid w:val="00605D0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b"/>
    <w:qFormat/>
    <w:rsid w:val="00605D00"/>
    <w:pPr>
      <w:spacing w:before="120" w:after="120" w:line="280" w:lineRule="atLeast"/>
      <w:jc w:val="both"/>
    </w:pPr>
    <w:rPr>
      <w:sz w:val="22"/>
      <w:lang w:val="en-GB" w:eastAsia="ar-SA"/>
    </w:rPr>
  </w:style>
  <w:style w:type="character" w:customStyle="1" w:styleId="ab">
    <w:name w:val="Основной текст Знак"/>
    <w:aliases w:val=" Char Знак,Char Знак"/>
    <w:link w:val="aa"/>
    <w:rsid w:val="00605D00"/>
    <w:rPr>
      <w:rFonts w:ascii="Arial" w:eastAsia="Times New Roman" w:hAnsi="Arial" w:cs="Times New Roman"/>
      <w:kern w:val="0"/>
      <w:szCs w:val="20"/>
      <w:lang w:val="en-GB" w:eastAsia="ar-SA"/>
    </w:rPr>
  </w:style>
  <w:style w:type="character" w:styleId="ac">
    <w:name w:val="Intense Emphasis"/>
    <w:uiPriority w:val="21"/>
    <w:qFormat/>
    <w:rsid w:val="00605D00"/>
    <w:rPr>
      <w:b/>
      <w:bCs/>
      <w:i/>
      <w:iCs/>
      <w:color w:val="4F81BD"/>
    </w:rPr>
  </w:style>
  <w:style w:type="character" w:customStyle="1" w:styleId="23">
    <w:name w:val="Основной текст (2)_"/>
    <w:link w:val="24"/>
    <w:uiPriority w:val="99"/>
    <w:rsid w:val="00605D00"/>
    <w:rPr>
      <w:rFonts w:ascii="Arial Unicode MS" w:eastAsia="Arial Unicode MS" w:hAnsi="Arial Unicode MS" w:cs="Arial Unicode MS"/>
      <w:sz w:val="25"/>
      <w:szCs w:val="25"/>
      <w:shd w:val="clear" w:color="auto" w:fill="FFFFFF"/>
    </w:rPr>
  </w:style>
  <w:style w:type="paragraph" w:customStyle="1" w:styleId="24">
    <w:name w:val="Основной текст (2)"/>
    <w:basedOn w:val="a0"/>
    <w:link w:val="23"/>
    <w:uiPriority w:val="99"/>
    <w:rsid w:val="00605D00"/>
    <w:pPr>
      <w:widowControl w:val="0"/>
      <w:shd w:val="clear" w:color="auto" w:fill="FFFFFF"/>
      <w:spacing w:after="600" w:line="427" w:lineRule="exact"/>
      <w:ind w:hanging="940"/>
      <w:jc w:val="center"/>
    </w:pPr>
    <w:rPr>
      <w:rFonts w:ascii="Arial Unicode MS" w:eastAsia="Arial Unicode MS" w:hAnsi="Arial Unicode MS" w:cs="Arial Unicode MS"/>
      <w:kern w:val="2"/>
      <w:sz w:val="25"/>
      <w:szCs w:val="25"/>
      <w:lang w:val="ru-RU" w:eastAsia="en-US"/>
    </w:rPr>
  </w:style>
  <w:style w:type="paragraph" w:styleId="a1">
    <w:name w:val="Plain Text"/>
    <w:basedOn w:val="a0"/>
    <w:link w:val="ad"/>
    <w:uiPriority w:val="99"/>
    <w:unhideWhenUsed/>
    <w:rsid w:val="00605D00"/>
    <w:rPr>
      <w:rFonts w:ascii="Consolas" w:hAnsi="Consolas"/>
      <w:sz w:val="21"/>
      <w:szCs w:val="21"/>
    </w:rPr>
  </w:style>
  <w:style w:type="character" w:customStyle="1" w:styleId="ad">
    <w:name w:val="Текст Знак"/>
    <w:link w:val="a1"/>
    <w:uiPriority w:val="99"/>
    <w:rsid w:val="00605D00"/>
    <w:rPr>
      <w:rFonts w:ascii="Consolas" w:eastAsia="Times New Roman" w:hAnsi="Consolas" w:cs="Times New Roman"/>
      <w:kern w:val="0"/>
      <w:sz w:val="21"/>
      <w:szCs w:val="21"/>
      <w:lang w:val="en-US" w:eastAsia="ru-RU"/>
    </w:rPr>
  </w:style>
  <w:style w:type="paragraph" w:styleId="ae">
    <w:name w:val="No Spacing"/>
    <w:link w:val="af"/>
    <w:uiPriority w:val="99"/>
    <w:qFormat/>
    <w:rsid w:val="00103854"/>
    <w:rPr>
      <w:rFonts w:ascii="Times New Roman" w:eastAsia="Times New Roman" w:hAnsi="Times New Roman"/>
      <w:lang w:val="en-US"/>
    </w:rPr>
  </w:style>
  <w:style w:type="character" w:customStyle="1" w:styleId="10">
    <w:name w:val="Заголовок 1 Знак"/>
    <w:aliases w:val="Заголовок 1 Знак Знак Знак1,Заголовок 1 Знак Знак Знак Знак"/>
    <w:link w:val="1"/>
    <w:uiPriority w:val="9"/>
    <w:rsid w:val="00DA42B5"/>
    <w:rPr>
      <w:rFonts w:ascii="Times New Roman" w:eastAsia="Times New Roman" w:hAnsi="Times New Roman" w:cs="Times New Roman"/>
      <w:noProof/>
      <w:kern w:val="0"/>
      <w:sz w:val="28"/>
      <w:szCs w:val="24"/>
      <w:lang w:eastAsia="ru-RU"/>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link w:val="21"/>
    <w:uiPriority w:val="9"/>
    <w:rsid w:val="00DA42B5"/>
    <w:rPr>
      <w:rFonts w:ascii="Times New Roman" w:eastAsia="Times New Roman" w:hAnsi="Times New Roman" w:cs="Times New Roman"/>
      <w:b/>
      <w:noProof/>
      <w:kern w:val="0"/>
      <w:sz w:val="28"/>
      <w:szCs w:val="24"/>
      <w:lang w:eastAsia="ru-RU"/>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link w:val="30"/>
    <w:uiPriority w:val="9"/>
    <w:rsid w:val="00DA42B5"/>
    <w:rPr>
      <w:rFonts w:ascii="Times New Roman" w:eastAsia="Times New Roman" w:hAnsi="Times New Roman" w:cs="Times New Roman"/>
      <w:noProof/>
      <w:kern w:val="0"/>
      <w:sz w:val="28"/>
      <w:szCs w:val="24"/>
      <w:lang w:eastAsia="ru-RU"/>
    </w:rPr>
  </w:style>
  <w:style w:type="character" w:customStyle="1" w:styleId="40">
    <w:name w:val="Заголовок 4 Знак"/>
    <w:link w:val="4"/>
    <w:rsid w:val="00DA42B5"/>
    <w:rPr>
      <w:rFonts w:ascii="Times New Roman" w:eastAsia="Times New Roman" w:hAnsi="Times New Roman" w:cs="Times New Roman"/>
      <w:kern w:val="0"/>
      <w:sz w:val="28"/>
      <w:szCs w:val="24"/>
      <w:lang w:eastAsia="ru-RU"/>
    </w:rPr>
  </w:style>
  <w:style w:type="character" w:customStyle="1" w:styleId="60">
    <w:name w:val="Заголовок 6 Знак"/>
    <w:link w:val="6"/>
    <w:rsid w:val="00DA42B5"/>
    <w:rPr>
      <w:rFonts w:ascii="Calibri" w:eastAsia="Times New Roman" w:hAnsi="Calibri" w:cs="Times New Roman"/>
      <w:b/>
      <w:bCs/>
      <w:kern w:val="0"/>
      <w:lang w:eastAsia="ru-RU"/>
    </w:rPr>
  </w:style>
  <w:style w:type="numbering" w:customStyle="1" w:styleId="11">
    <w:name w:val="Нет списка1"/>
    <w:next w:val="a4"/>
    <w:uiPriority w:val="99"/>
    <w:semiHidden/>
    <w:unhideWhenUsed/>
    <w:rsid w:val="00DA42B5"/>
  </w:style>
  <w:style w:type="paragraph" w:styleId="25">
    <w:name w:val="Body Text 2"/>
    <w:basedOn w:val="a0"/>
    <w:link w:val="210"/>
    <w:uiPriority w:val="99"/>
    <w:rsid w:val="00DA42B5"/>
    <w:rPr>
      <w:rFonts w:ascii="Times New Roman" w:hAnsi="Times New Roman"/>
      <w:sz w:val="28"/>
      <w:szCs w:val="24"/>
      <w:lang w:val="ru-RU"/>
    </w:rPr>
  </w:style>
  <w:style w:type="character" w:customStyle="1" w:styleId="26">
    <w:name w:val="Основной текст 2 Знак"/>
    <w:uiPriority w:val="99"/>
    <w:semiHidden/>
    <w:rsid w:val="00DA42B5"/>
    <w:rPr>
      <w:rFonts w:ascii="Arial" w:eastAsia="Times New Roman" w:hAnsi="Arial" w:cs="Times New Roman"/>
      <w:kern w:val="0"/>
      <w:sz w:val="24"/>
      <w:szCs w:val="20"/>
      <w:lang w:val="en-US" w:eastAsia="ru-RU"/>
    </w:rPr>
  </w:style>
  <w:style w:type="paragraph" w:styleId="32">
    <w:name w:val="Body Text 3"/>
    <w:basedOn w:val="a0"/>
    <w:link w:val="33"/>
    <w:uiPriority w:val="99"/>
    <w:rsid w:val="00DA42B5"/>
    <w:pPr>
      <w:jc w:val="center"/>
    </w:pPr>
    <w:rPr>
      <w:rFonts w:ascii="Times New Roman" w:hAnsi="Times New Roman"/>
      <w:sz w:val="28"/>
      <w:szCs w:val="24"/>
      <w:lang w:val="ru-RU"/>
    </w:rPr>
  </w:style>
  <w:style w:type="character" w:customStyle="1" w:styleId="33">
    <w:name w:val="Основной текст 3 Знак"/>
    <w:link w:val="32"/>
    <w:uiPriority w:val="99"/>
    <w:rsid w:val="00DA42B5"/>
    <w:rPr>
      <w:rFonts w:ascii="Times New Roman" w:eastAsia="Times New Roman" w:hAnsi="Times New Roman" w:cs="Times New Roman"/>
      <w:kern w:val="0"/>
      <w:sz w:val="28"/>
      <w:szCs w:val="24"/>
      <w:lang w:eastAsia="ru-RU"/>
    </w:rPr>
  </w:style>
  <w:style w:type="paragraph" w:styleId="af0">
    <w:name w:val="Balloon Text"/>
    <w:basedOn w:val="a0"/>
    <w:link w:val="af1"/>
    <w:semiHidden/>
    <w:rsid w:val="00DA42B5"/>
    <w:rPr>
      <w:rFonts w:ascii="Tahoma" w:hAnsi="Tahoma" w:cs="Tahoma"/>
      <w:sz w:val="16"/>
      <w:szCs w:val="16"/>
      <w:lang w:val="ru-RU"/>
    </w:rPr>
  </w:style>
  <w:style w:type="character" w:customStyle="1" w:styleId="af1">
    <w:name w:val="Текст выноски Знак"/>
    <w:semiHidden/>
    <w:rsid w:val="00DA42B5"/>
    <w:rPr>
      <w:rFonts w:ascii="Tahoma" w:eastAsia="Times New Roman" w:hAnsi="Tahoma" w:cs="Tahoma"/>
      <w:kern w:val="0"/>
      <w:sz w:val="16"/>
      <w:szCs w:val="16"/>
      <w:lang w:eastAsia="ru-RU"/>
    </w:rPr>
  </w:style>
  <w:style w:type="paragraph" w:customStyle="1" w:styleId="ConsPlusNormal">
    <w:name w:val="ConsPlusNormal"/>
    <w:link w:val="ConsPlusNormal0"/>
    <w:rsid w:val="00DA42B5"/>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DA42B5"/>
    <w:pPr>
      <w:autoSpaceDE w:val="0"/>
      <w:autoSpaceDN w:val="0"/>
      <w:adjustRightInd w:val="0"/>
    </w:pPr>
    <w:rPr>
      <w:rFonts w:ascii="Courier New" w:eastAsia="Times New Roman" w:hAnsi="Courier New" w:cs="Courier New"/>
    </w:rPr>
  </w:style>
  <w:style w:type="character" w:customStyle="1" w:styleId="27">
    <w:name w:val="2Название Знак"/>
    <w:link w:val="28"/>
    <w:locked/>
    <w:rsid w:val="00DA42B5"/>
    <w:rPr>
      <w:rFonts w:ascii="Arial" w:hAnsi="Arial" w:cs="Arial"/>
      <w:b/>
      <w:sz w:val="26"/>
      <w:szCs w:val="28"/>
      <w:lang w:eastAsia="ar-SA"/>
    </w:rPr>
  </w:style>
  <w:style w:type="paragraph" w:customStyle="1" w:styleId="28">
    <w:name w:val="2Название"/>
    <w:basedOn w:val="a0"/>
    <w:link w:val="27"/>
    <w:qFormat/>
    <w:rsid w:val="00DA42B5"/>
    <w:pPr>
      <w:ind w:right="4536"/>
      <w:jc w:val="both"/>
    </w:pPr>
    <w:rPr>
      <w:rFonts w:eastAsia="Calibri" w:cs="Arial"/>
      <w:b/>
      <w:kern w:val="2"/>
      <w:sz w:val="26"/>
      <w:szCs w:val="28"/>
      <w:lang w:val="ru-RU" w:eastAsia="ar-SA"/>
    </w:rPr>
  </w:style>
  <w:style w:type="character" w:customStyle="1" w:styleId="210">
    <w:name w:val="Основной текст 2 Знак1"/>
    <w:aliases w:val="Основной текст 2 Знак Знак"/>
    <w:link w:val="25"/>
    <w:rsid w:val="00DA42B5"/>
    <w:rPr>
      <w:rFonts w:ascii="Times New Roman" w:eastAsia="Times New Roman" w:hAnsi="Times New Roman" w:cs="Times New Roman"/>
      <w:kern w:val="0"/>
      <w:sz w:val="28"/>
      <w:szCs w:val="24"/>
      <w:lang w:eastAsia="ru-RU"/>
    </w:rPr>
  </w:style>
  <w:style w:type="character" w:styleId="af2">
    <w:name w:val="Hyperlink"/>
    <w:unhideWhenUsed/>
    <w:rsid w:val="00DA42B5"/>
    <w:rPr>
      <w:strike w:val="0"/>
      <w:dstrike w:val="0"/>
      <w:color w:val="000000"/>
      <w:u w:val="none"/>
      <w:effect w:val="none"/>
    </w:rPr>
  </w:style>
  <w:style w:type="character" w:styleId="af3">
    <w:name w:val="FollowedHyperlink"/>
    <w:uiPriority w:val="99"/>
    <w:unhideWhenUsed/>
    <w:rsid w:val="00DA42B5"/>
    <w:rPr>
      <w:color w:val="800080"/>
      <w:u w:val="single"/>
    </w:rPr>
  </w:style>
  <w:style w:type="paragraph" w:styleId="HTML">
    <w:name w:val="HTML Preformatted"/>
    <w:basedOn w:val="a0"/>
    <w:link w:val="HTML0"/>
    <w:unhideWhenUsed/>
    <w:rsid w:val="00DA4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lang w:val="ru-RU"/>
    </w:rPr>
  </w:style>
  <w:style w:type="character" w:customStyle="1" w:styleId="HTML0">
    <w:name w:val="Стандартный HTML Знак"/>
    <w:link w:val="HTML"/>
    <w:rsid w:val="00DA42B5"/>
    <w:rPr>
      <w:rFonts w:ascii="Courier New" w:eastAsia="Courier New" w:hAnsi="Courier New" w:cs="Courier New"/>
      <w:color w:val="000000"/>
      <w:kern w:val="0"/>
      <w:sz w:val="20"/>
      <w:szCs w:val="20"/>
      <w:lang w:eastAsia="ru-RU"/>
    </w:rPr>
  </w:style>
  <w:style w:type="paragraph" w:customStyle="1" w:styleId="af4">
    <w:basedOn w:val="a0"/>
    <w:next w:val="af5"/>
    <w:link w:val="af6"/>
    <w:qFormat/>
    <w:rsid w:val="00DA42B5"/>
    <w:pPr>
      <w:jc w:val="center"/>
    </w:pPr>
    <w:rPr>
      <w:rFonts w:ascii="Times New Roman" w:hAnsi="Times New Roman"/>
      <w:lang w:val="x-none" w:eastAsia="x-none"/>
    </w:rPr>
  </w:style>
  <w:style w:type="paragraph" w:styleId="12">
    <w:name w:val="toc 1"/>
    <w:basedOn w:val="a0"/>
    <w:next w:val="a0"/>
    <w:autoRedefine/>
    <w:uiPriority w:val="39"/>
    <w:unhideWhenUsed/>
    <w:qFormat/>
    <w:rsid w:val="00DA42B5"/>
    <w:pPr>
      <w:tabs>
        <w:tab w:val="right" w:leader="dot" w:pos="9345"/>
      </w:tabs>
      <w:jc w:val="center"/>
    </w:pPr>
    <w:rPr>
      <w:rFonts w:ascii="Times New Roman" w:hAnsi="Times New Roman"/>
      <w:b/>
      <w:noProof/>
      <w:szCs w:val="24"/>
      <w:lang w:val="ru-RU"/>
    </w:rPr>
  </w:style>
  <w:style w:type="paragraph" w:styleId="29">
    <w:name w:val="toc 2"/>
    <w:basedOn w:val="a0"/>
    <w:next w:val="a0"/>
    <w:autoRedefine/>
    <w:uiPriority w:val="39"/>
    <w:unhideWhenUsed/>
    <w:qFormat/>
    <w:rsid w:val="00DA42B5"/>
    <w:pPr>
      <w:ind w:left="240"/>
    </w:pPr>
    <w:rPr>
      <w:rFonts w:ascii="Times New Roman" w:hAnsi="Times New Roman"/>
      <w:szCs w:val="24"/>
      <w:lang w:val="ru-RU"/>
    </w:rPr>
  </w:style>
  <w:style w:type="paragraph" w:styleId="34">
    <w:name w:val="toc 3"/>
    <w:basedOn w:val="a0"/>
    <w:next w:val="a0"/>
    <w:autoRedefine/>
    <w:uiPriority w:val="39"/>
    <w:unhideWhenUsed/>
    <w:qFormat/>
    <w:rsid w:val="00DA42B5"/>
    <w:pPr>
      <w:ind w:left="480"/>
    </w:pPr>
    <w:rPr>
      <w:rFonts w:ascii="Times New Roman" w:hAnsi="Times New Roman"/>
      <w:szCs w:val="24"/>
      <w:lang w:val="ru-RU"/>
    </w:rPr>
  </w:style>
  <w:style w:type="paragraph" w:styleId="41">
    <w:name w:val="toc 4"/>
    <w:basedOn w:val="a0"/>
    <w:next w:val="a0"/>
    <w:autoRedefine/>
    <w:uiPriority w:val="1"/>
    <w:unhideWhenUsed/>
    <w:qFormat/>
    <w:rsid w:val="00DA42B5"/>
    <w:pPr>
      <w:spacing w:after="100" w:line="276" w:lineRule="auto"/>
      <w:ind w:left="660"/>
    </w:pPr>
    <w:rPr>
      <w:rFonts w:ascii="Calibri" w:hAnsi="Calibri"/>
      <w:sz w:val="22"/>
      <w:szCs w:val="22"/>
      <w:lang w:val="ru-RU"/>
    </w:rPr>
  </w:style>
  <w:style w:type="paragraph" w:styleId="51">
    <w:name w:val="toc 5"/>
    <w:basedOn w:val="a0"/>
    <w:next w:val="a0"/>
    <w:autoRedefine/>
    <w:uiPriority w:val="1"/>
    <w:unhideWhenUsed/>
    <w:qFormat/>
    <w:rsid w:val="00DA42B5"/>
    <w:pPr>
      <w:spacing w:after="100" w:line="276" w:lineRule="auto"/>
      <w:ind w:left="880"/>
    </w:pPr>
    <w:rPr>
      <w:rFonts w:ascii="Calibri" w:hAnsi="Calibri"/>
      <w:sz w:val="22"/>
      <w:szCs w:val="22"/>
      <w:lang w:val="ru-RU"/>
    </w:rPr>
  </w:style>
  <w:style w:type="paragraph" w:styleId="61">
    <w:name w:val="toc 6"/>
    <w:basedOn w:val="a0"/>
    <w:next w:val="a0"/>
    <w:autoRedefine/>
    <w:uiPriority w:val="39"/>
    <w:unhideWhenUsed/>
    <w:rsid w:val="00DA42B5"/>
    <w:pPr>
      <w:spacing w:after="100" w:line="276" w:lineRule="auto"/>
      <w:ind w:left="1100"/>
    </w:pPr>
    <w:rPr>
      <w:rFonts w:ascii="Calibri" w:hAnsi="Calibri"/>
      <w:sz w:val="22"/>
      <w:szCs w:val="22"/>
      <w:lang w:val="ru-RU"/>
    </w:rPr>
  </w:style>
  <w:style w:type="paragraph" w:styleId="71">
    <w:name w:val="toc 7"/>
    <w:basedOn w:val="a0"/>
    <w:next w:val="a0"/>
    <w:autoRedefine/>
    <w:uiPriority w:val="39"/>
    <w:unhideWhenUsed/>
    <w:rsid w:val="00DA42B5"/>
    <w:pPr>
      <w:spacing w:after="100" w:line="276" w:lineRule="auto"/>
      <w:ind w:left="1320"/>
    </w:pPr>
    <w:rPr>
      <w:rFonts w:ascii="Calibri" w:hAnsi="Calibri"/>
      <w:sz w:val="22"/>
      <w:szCs w:val="22"/>
      <w:lang w:val="ru-RU"/>
    </w:rPr>
  </w:style>
  <w:style w:type="paragraph" w:styleId="81">
    <w:name w:val="toc 8"/>
    <w:basedOn w:val="a0"/>
    <w:next w:val="a0"/>
    <w:autoRedefine/>
    <w:uiPriority w:val="39"/>
    <w:unhideWhenUsed/>
    <w:rsid w:val="00DA42B5"/>
    <w:pPr>
      <w:spacing w:after="100" w:line="276" w:lineRule="auto"/>
      <w:ind w:left="1540"/>
    </w:pPr>
    <w:rPr>
      <w:rFonts w:ascii="Calibri" w:hAnsi="Calibri"/>
      <w:sz w:val="22"/>
      <w:szCs w:val="22"/>
      <w:lang w:val="ru-RU"/>
    </w:rPr>
  </w:style>
  <w:style w:type="paragraph" w:styleId="91">
    <w:name w:val="toc 9"/>
    <w:basedOn w:val="a0"/>
    <w:next w:val="a0"/>
    <w:autoRedefine/>
    <w:uiPriority w:val="39"/>
    <w:unhideWhenUsed/>
    <w:rsid w:val="00DA42B5"/>
    <w:pPr>
      <w:spacing w:after="100" w:line="276" w:lineRule="auto"/>
      <w:ind w:left="1760"/>
    </w:pPr>
    <w:rPr>
      <w:rFonts w:ascii="Calibri" w:hAnsi="Calibri"/>
      <w:sz w:val="22"/>
      <w:szCs w:val="22"/>
      <w:lang w:val="ru-RU"/>
    </w:rPr>
  </w:style>
  <w:style w:type="paragraph" w:styleId="af7">
    <w:name w:val="footnote text"/>
    <w:basedOn w:val="a0"/>
    <w:link w:val="af8"/>
    <w:uiPriority w:val="99"/>
    <w:unhideWhenUsed/>
    <w:rsid w:val="00DA42B5"/>
    <w:rPr>
      <w:rFonts w:ascii="Times New Roman" w:hAnsi="Times New Roman"/>
      <w:sz w:val="20"/>
      <w:lang w:val="ru-RU"/>
    </w:rPr>
  </w:style>
  <w:style w:type="character" w:customStyle="1" w:styleId="af8">
    <w:name w:val="Текст сноски Знак"/>
    <w:link w:val="af7"/>
    <w:uiPriority w:val="99"/>
    <w:rsid w:val="00DA42B5"/>
    <w:rPr>
      <w:rFonts w:ascii="Times New Roman" w:eastAsia="Times New Roman" w:hAnsi="Times New Roman" w:cs="Times New Roman"/>
      <w:kern w:val="0"/>
      <w:sz w:val="20"/>
      <w:szCs w:val="20"/>
      <w:lang w:eastAsia="ru-RU"/>
    </w:rPr>
  </w:style>
  <w:style w:type="paragraph" w:styleId="af9">
    <w:name w:val="caption"/>
    <w:basedOn w:val="a0"/>
    <w:next w:val="a0"/>
    <w:qFormat/>
    <w:rsid w:val="00DA42B5"/>
    <w:pPr>
      <w:jc w:val="center"/>
    </w:pPr>
    <w:rPr>
      <w:rFonts w:ascii="Times New Roman" w:hAnsi="Times New Roman"/>
      <w:b/>
      <w:szCs w:val="24"/>
      <w:u w:val="single"/>
      <w:lang w:val="ru-RU"/>
    </w:rPr>
  </w:style>
  <w:style w:type="paragraph" w:styleId="afa">
    <w:name w:val="List Bullet"/>
    <w:basedOn w:val="a0"/>
    <w:unhideWhenUsed/>
    <w:rsid w:val="00DA42B5"/>
    <w:pPr>
      <w:tabs>
        <w:tab w:val="num" w:pos="360"/>
      </w:tabs>
    </w:pPr>
    <w:rPr>
      <w:rFonts w:ascii="Times New Roman" w:hAnsi="Times New Roman"/>
      <w:szCs w:val="24"/>
      <w:lang w:val="ru-RU"/>
    </w:rPr>
  </w:style>
  <w:style w:type="paragraph" w:styleId="2a">
    <w:name w:val="List 2"/>
    <w:basedOn w:val="a0"/>
    <w:uiPriority w:val="99"/>
    <w:unhideWhenUsed/>
    <w:rsid w:val="00DA42B5"/>
    <w:pPr>
      <w:ind w:left="566" w:hanging="283"/>
    </w:pPr>
    <w:rPr>
      <w:rFonts w:ascii="Times New Roman" w:hAnsi="Times New Roman"/>
      <w:sz w:val="20"/>
      <w:lang w:val="ru-RU"/>
    </w:rPr>
  </w:style>
  <w:style w:type="character" w:customStyle="1" w:styleId="af6">
    <w:name w:val="Название Знак"/>
    <w:rsid w:val="00DA42B5"/>
    <w:rPr>
      <w:sz w:val="24"/>
      <w:lang w:val="x-none" w:eastAsia="x-none"/>
    </w:rPr>
  </w:style>
  <w:style w:type="paragraph" w:styleId="afb">
    <w:name w:val="Body Text Indent"/>
    <w:basedOn w:val="a0"/>
    <w:link w:val="afc"/>
    <w:unhideWhenUsed/>
    <w:rsid w:val="00DA42B5"/>
    <w:pPr>
      <w:spacing w:after="120"/>
      <w:ind w:left="283"/>
    </w:pPr>
    <w:rPr>
      <w:rFonts w:ascii="Times New Roman" w:hAnsi="Times New Roman"/>
      <w:szCs w:val="24"/>
      <w:lang w:val="ru-RU"/>
    </w:rPr>
  </w:style>
  <w:style w:type="character" w:customStyle="1" w:styleId="afc">
    <w:name w:val="Основной текст с отступом Знак"/>
    <w:link w:val="afb"/>
    <w:rsid w:val="00DA42B5"/>
    <w:rPr>
      <w:rFonts w:ascii="Times New Roman" w:eastAsia="Times New Roman" w:hAnsi="Times New Roman" w:cs="Times New Roman"/>
      <w:kern w:val="0"/>
      <w:sz w:val="24"/>
      <w:szCs w:val="24"/>
      <w:lang w:eastAsia="ru-RU"/>
    </w:rPr>
  </w:style>
  <w:style w:type="paragraph" w:styleId="2b">
    <w:name w:val="Body Text Indent 2"/>
    <w:basedOn w:val="a0"/>
    <w:link w:val="2c"/>
    <w:unhideWhenUsed/>
    <w:rsid w:val="00DA42B5"/>
    <w:pPr>
      <w:spacing w:line="360" w:lineRule="auto"/>
      <w:ind w:firstLine="720"/>
      <w:jc w:val="both"/>
    </w:pPr>
    <w:rPr>
      <w:rFonts w:ascii="Calibri" w:eastAsia="Calibri" w:hAnsi="Calibri"/>
      <w:sz w:val="20"/>
      <w:lang w:val="ru-RU"/>
    </w:rPr>
  </w:style>
  <w:style w:type="character" w:customStyle="1" w:styleId="2c">
    <w:name w:val="Основной текст с отступом 2 Знак"/>
    <w:link w:val="2b"/>
    <w:rsid w:val="00DA42B5"/>
    <w:rPr>
      <w:rFonts w:ascii="Calibri" w:eastAsia="Calibri" w:hAnsi="Calibri" w:cs="Times New Roman"/>
      <w:kern w:val="0"/>
      <w:sz w:val="20"/>
      <w:szCs w:val="20"/>
      <w:lang w:eastAsia="ru-RU"/>
    </w:rPr>
  </w:style>
  <w:style w:type="paragraph" w:styleId="35">
    <w:name w:val="Body Text Indent 3"/>
    <w:basedOn w:val="a0"/>
    <w:link w:val="36"/>
    <w:unhideWhenUsed/>
    <w:rsid w:val="00DA42B5"/>
    <w:pPr>
      <w:spacing w:after="120"/>
      <w:ind w:left="283"/>
    </w:pPr>
    <w:rPr>
      <w:rFonts w:ascii="Times New Roman" w:hAnsi="Times New Roman"/>
      <w:sz w:val="16"/>
      <w:szCs w:val="16"/>
      <w:lang w:val="ru-RU"/>
    </w:rPr>
  </w:style>
  <w:style w:type="character" w:customStyle="1" w:styleId="36">
    <w:name w:val="Основной текст с отступом 3 Знак"/>
    <w:link w:val="35"/>
    <w:rsid w:val="00DA42B5"/>
    <w:rPr>
      <w:rFonts w:ascii="Times New Roman" w:eastAsia="Times New Roman" w:hAnsi="Times New Roman" w:cs="Times New Roman"/>
      <w:kern w:val="0"/>
      <w:sz w:val="16"/>
      <w:szCs w:val="16"/>
      <w:lang w:eastAsia="ru-RU"/>
    </w:rPr>
  </w:style>
  <w:style w:type="paragraph" w:styleId="afd">
    <w:name w:val="Document Map"/>
    <w:basedOn w:val="a0"/>
    <w:link w:val="afe"/>
    <w:uiPriority w:val="99"/>
    <w:unhideWhenUsed/>
    <w:rsid w:val="00DA42B5"/>
    <w:rPr>
      <w:rFonts w:ascii="Tahoma" w:eastAsia="Calibri" w:hAnsi="Tahoma" w:cs="Tahoma"/>
      <w:sz w:val="16"/>
      <w:szCs w:val="16"/>
      <w:lang w:val="ru-RU"/>
    </w:rPr>
  </w:style>
  <w:style w:type="character" w:customStyle="1" w:styleId="afe">
    <w:name w:val="Схема документа Знак"/>
    <w:link w:val="afd"/>
    <w:uiPriority w:val="99"/>
    <w:rsid w:val="00DA42B5"/>
    <w:rPr>
      <w:rFonts w:ascii="Tahoma" w:eastAsia="Calibri" w:hAnsi="Tahoma" w:cs="Tahoma"/>
      <w:kern w:val="0"/>
      <w:sz w:val="16"/>
      <w:szCs w:val="16"/>
      <w:lang w:eastAsia="ru-RU"/>
    </w:rPr>
  </w:style>
  <w:style w:type="paragraph" w:styleId="aff">
    <w:name w:val="List Paragraph"/>
    <w:basedOn w:val="a0"/>
    <w:qFormat/>
    <w:rsid w:val="00DA42B5"/>
    <w:pPr>
      <w:ind w:left="720"/>
      <w:contextualSpacing/>
    </w:pPr>
    <w:rPr>
      <w:rFonts w:ascii="Times New Roman" w:hAnsi="Times New Roman"/>
      <w:szCs w:val="24"/>
      <w:lang w:val="ru-RU"/>
    </w:rPr>
  </w:style>
  <w:style w:type="paragraph" w:customStyle="1" w:styleId="aff0">
    <w:name w:val="Обычный.Название подразделения"/>
    <w:rsid w:val="00DA42B5"/>
    <w:pPr>
      <w:autoSpaceDE w:val="0"/>
      <w:autoSpaceDN w:val="0"/>
    </w:pPr>
    <w:rPr>
      <w:rFonts w:ascii="SchoolBook" w:eastAsia="Times New Roman" w:hAnsi="SchoolBook"/>
      <w:sz w:val="28"/>
      <w:szCs w:val="28"/>
    </w:rPr>
  </w:style>
  <w:style w:type="paragraph" w:customStyle="1" w:styleId="ConsPlusTitle">
    <w:name w:val="ConsPlusTitle"/>
    <w:rsid w:val="00DA42B5"/>
    <w:pPr>
      <w:widowControl w:val="0"/>
      <w:autoSpaceDE w:val="0"/>
      <w:autoSpaceDN w:val="0"/>
      <w:adjustRightInd w:val="0"/>
    </w:pPr>
    <w:rPr>
      <w:rFonts w:ascii="Arial" w:eastAsia="Times New Roman" w:hAnsi="Arial" w:cs="Arial"/>
      <w:b/>
      <w:bCs/>
    </w:rPr>
  </w:style>
  <w:style w:type="paragraph" w:customStyle="1" w:styleId="aff1">
    <w:name w:val="Знак"/>
    <w:basedOn w:val="a0"/>
    <w:rsid w:val="00DA42B5"/>
    <w:pPr>
      <w:spacing w:line="240" w:lineRule="exact"/>
      <w:jc w:val="both"/>
    </w:pPr>
    <w:rPr>
      <w:rFonts w:ascii="Times New Roman" w:hAnsi="Times New Roman"/>
      <w:szCs w:val="24"/>
      <w:lang w:eastAsia="en-US"/>
    </w:rPr>
  </w:style>
  <w:style w:type="paragraph" w:customStyle="1" w:styleId="ConsPlusCell">
    <w:name w:val="ConsPlusCell"/>
    <w:rsid w:val="00DA42B5"/>
    <w:pPr>
      <w:widowControl w:val="0"/>
      <w:autoSpaceDE w:val="0"/>
      <w:autoSpaceDN w:val="0"/>
      <w:adjustRightInd w:val="0"/>
    </w:pPr>
    <w:rPr>
      <w:rFonts w:ascii="Arial" w:eastAsia="Times New Roman" w:hAnsi="Arial" w:cs="Arial"/>
    </w:rPr>
  </w:style>
  <w:style w:type="paragraph" w:customStyle="1" w:styleId="ConsPlusDocList">
    <w:name w:val="ConsPlusDocList"/>
    <w:rsid w:val="00DA42B5"/>
    <w:pPr>
      <w:widowControl w:val="0"/>
      <w:autoSpaceDE w:val="0"/>
      <w:autoSpaceDN w:val="0"/>
      <w:adjustRightInd w:val="0"/>
    </w:pPr>
    <w:rPr>
      <w:rFonts w:ascii="Courier New" w:eastAsia="Times New Roman" w:hAnsi="Courier New" w:cs="Courier New"/>
    </w:rPr>
  </w:style>
  <w:style w:type="paragraph" w:customStyle="1" w:styleId="ConsNormal">
    <w:name w:val="ConsNormal"/>
    <w:uiPriority w:val="99"/>
    <w:rsid w:val="00DA42B5"/>
    <w:pPr>
      <w:widowControl w:val="0"/>
      <w:autoSpaceDE w:val="0"/>
      <w:autoSpaceDN w:val="0"/>
      <w:adjustRightInd w:val="0"/>
      <w:ind w:right="19772" w:firstLine="720"/>
    </w:pPr>
    <w:rPr>
      <w:rFonts w:ascii="Arial" w:eastAsia="Times New Roman" w:hAnsi="Arial" w:cs="Arial"/>
    </w:rPr>
  </w:style>
  <w:style w:type="character" w:customStyle="1" w:styleId="S">
    <w:name w:val="S_Обычный Знак"/>
    <w:link w:val="S0"/>
    <w:locked/>
    <w:rsid w:val="00DA42B5"/>
    <w:rPr>
      <w:sz w:val="24"/>
      <w:szCs w:val="24"/>
    </w:rPr>
  </w:style>
  <w:style w:type="paragraph" w:customStyle="1" w:styleId="S0">
    <w:name w:val="S_Обычный"/>
    <w:basedOn w:val="a0"/>
    <w:link w:val="S"/>
    <w:rsid w:val="00DA42B5"/>
    <w:pPr>
      <w:spacing w:line="360" w:lineRule="auto"/>
      <w:ind w:firstLine="709"/>
      <w:jc w:val="both"/>
    </w:pPr>
    <w:rPr>
      <w:rFonts w:ascii="Calibri" w:eastAsia="Calibri" w:hAnsi="Calibri"/>
      <w:kern w:val="2"/>
      <w:szCs w:val="24"/>
      <w:lang w:val="ru-RU" w:eastAsia="en-US"/>
    </w:rPr>
  </w:style>
  <w:style w:type="paragraph" w:customStyle="1" w:styleId="ConsCell">
    <w:name w:val="ConsCell"/>
    <w:rsid w:val="00DA42B5"/>
    <w:pPr>
      <w:widowControl w:val="0"/>
      <w:autoSpaceDE w:val="0"/>
      <w:autoSpaceDN w:val="0"/>
      <w:adjustRightInd w:val="0"/>
      <w:ind w:right="19772"/>
    </w:pPr>
    <w:rPr>
      <w:rFonts w:ascii="Arial" w:eastAsia="Times New Roman" w:hAnsi="Arial" w:cs="Arial"/>
    </w:rPr>
  </w:style>
  <w:style w:type="paragraph" w:customStyle="1" w:styleId="ConsNonformat">
    <w:name w:val="ConsNonformat"/>
    <w:uiPriority w:val="99"/>
    <w:rsid w:val="00DA42B5"/>
    <w:pPr>
      <w:widowControl w:val="0"/>
      <w:autoSpaceDE w:val="0"/>
      <w:autoSpaceDN w:val="0"/>
      <w:adjustRightInd w:val="0"/>
      <w:ind w:right="19772"/>
    </w:pPr>
    <w:rPr>
      <w:rFonts w:ascii="Courier New" w:eastAsia="Times New Roman" w:hAnsi="Courier New" w:cs="Courier New"/>
    </w:rPr>
  </w:style>
  <w:style w:type="paragraph" w:customStyle="1" w:styleId="Default">
    <w:name w:val="Default"/>
    <w:uiPriority w:val="99"/>
    <w:rsid w:val="00DA42B5"/>
    <w:pPr>
      <w:autoSpaceDE w:val="0"/>
      <w:autoSpaceDN w:val="0"/>
      <w:adjustRightInd w:val="0"/>
    </w:pPr>
    <w:rPr>
      <w:rFonts w:ascii="Arial" w:eastAsia="Times New Roman" w:hAnsi="Arial" w:cs="Arial"/>
      <w:color w:val="000000"/>
      <w:sz w:val="24"/>
      <w:szCs w:val="24"/>
    </w:rPr>
  </w:style>
  <w:style w:type="paragraph" w:customStyle="1" w:styleId="FR2">
    <w:name w:val="FR2"/>
    <w:uiPriority w:val="99"/>
    <w:rsid w:val="00DA42B5"/>
    <w:pPr>
      <w:widowControl w:val="0"/>
      <w:overflowPunct w:val="0"/>
      <w:autoSpaceDE w:val="0"/>
      <w:autoSpaceDN w:val="0"/>
      <w:adjustRightInd w:val="0"/>
      <w:ind w:firstLine="560"/>
      <w:jc w:val="both"/>
    </w:pPr>
    <w:rPr>
      <w:rFonts w:ascii="Times New Roman" w:eastAsia="Times New Roman" w:hAnsi="Times New Roman"/>
      <w:sz w:val="28"/>
    </w:rPr>
  </w:style>
  <w:style w:type="paragraph" w:customStyle="1" w:styleId="Normal">
    <w:name w:val="Normal"/>
    <w:rsid w:val="00DA42B5"/>
    <w:pPr>
      <w:widowControl w:val="0"/>
      <w:snapToGrid w:val="0"/>
      <w:spacing w:line="259" w:lineRule="auto"/>
      <w:ind w:firstLine="220"/>
      <w:jc w:val="both"/>
    </w:pPr>
    <w:rPr>
      <w:rFonts w:ascii="Arial" w:eastAsia="Times New Roman" w:hAnsi="Arial"/>
      <w:b/>
      <w:sz w:val="18"/>
    </w:rPr>
  </w:style>
  <w:style w:type="character" w:customStyle="1" w:styleId="S1">
    <w:name w:val="S_Маркированный Знак1"/>
    <w:link w:val="S2"/>
    <w:locked/>
    <w:rsid w:val="00DA42B5"/>
    <w:rPr>
      <w:color w:val="FF0000"/>
      <w:sz w:val="24"/>
      <w:szCs w:val="24"/>
      <w:lang w:val="x-none" w:eastAsia="x-none"/>
    </w:rPr>
  </w:style>
  <w:style w:type="paragraph" w:customStyle="1" w:styleId="S2">
    <w:name w:val="S_Маркированный"/>
    <w:basedOn w:val="afa"/>
    <w:link w:val="S1"/>
    <w:autoRedefine/>
    <w:rsid w:val="00DA42B5"/>
    <w:pPr>
      <w:tabs>
        <w:tab w:val="clear" w:pos="360"/>
        <w:tab w:val="left" w:pos="992"/>
      </w:tabs>
      <w:ind w:firstLine="709"/>
      <w:jc w:val="both"/>
    </w:pPr>
    <w:rPr>
      <w:rFonts w:ascii="Calibri" w:eastAsia="Calibri" w:hAnsi="Calibri"/>
      <w:color w:val="FF0000"/>
      <w:kern w:val="2"/>
      <w:lang w:val="x-none" w:eastAsia="x-none"/>
    </w:rPr>
  </w:style>
  <w:style w:type="character" w:customStyle="1" w:styleId="S3">
    <w:name w:val="S_Таблица Знак"/>
    <w:link w:val="S4"/>
    <w:locked/>
    <w:rsid w:val="00DA42B5"/>
    <w:rPr>
      <w:color w:val="0000FF"/>
      <w:sz w:val="24"/>
      <w:szCs w:val="24"/>
      <w:lang w:val="x-none"/>
    </w:rPr>
  </w:style>
  <w:style w:type="paragraph" w:customStyle="1" w:styleId="S4">
    <w:name w:val="S_Таблица"/>
    <w:basedOn w:val="a0"/>
    <w:link w:val="S3"/>
    <w:autoRedefine/>
    <w:rsid w:val="00DA42B5"/>
    <w:pPr>
      <w:widowControl w:val="0"/>
      <w:tabs>
        <w:tab w:val="num" w:pos="1440"/>
      </w:tabs>
    </w:pPr>
    <w:rPr>
      <w:rFonts w:ascii="Calibri" w:eastAsia="Calibri" w:hAnsi="Calibri"/>
      <w:color w:val="0000FF"/>
      <w:kern w:val="2"/>
      <w:szCs w:val="24"/>
      <w:lang w:val="x-none" w:eastAsia="en-US"/>
    </w:rPr>
  </w:style>
  <w:style w:type="character" w:customStyle="1" w:styleId="S5">
    <w:name w:val="S_Обычный в таблице Знак"/>
    <w:link w:val="S6"/>
    <w:locked/>
    <w:rsid w:val="00DA42B5"/>
    <w:rPr>
      <w:szCs w:val="24"/>
    </w:rPr>
  </w:style>
  <w:style w:type="paragraph" w:customStyle="1" w:styleId="S6">
    <w:name w:val="S_Обычный в таблице"/>
    <w:basedOn w:val="a0"/>
    <w:link w:val="S5"/>
    <w:rsid w:val="00DA42B5"/>
    <w:pPr>
      <w:jc w:val="center"/>
    </w:pPr>
    <w:rPr>
      <w:rFonts w:ascii="Calibri" w:eastAsia="Calibri" w:hAnsi="Calibri"/>
      <w:kern w:val="2"/>
      <w:sz w:val="22"/>
      <w:szCs w:val="24"/>
      <w:lang w:val="ru-RU" w:eastAsia="en-US"/>
    </w:rPr>
  </w:style>
  <w:style w:type="paragraph" w:customStyle="1" w:styleId="aff2">
    <w:name w:val="Примечание"/>
    <w:basedOn w:val="a0"/>
    <w:qFormat/>
    <w:rsid w:val="00DA42B5"/>
    <w:pPr>
      <w:ind w:firstLine="567"/>
      <w:jc w:val="both"/>
    </w:pPr>
    <w:rPr>
      <w:rFonts w:ascii="Times New Roman" w:eastAsia="Calibri" w:hAnsi="Times New Roman"/>
      <w:sz w:val="20"/>
      <w:szCs w:val="24"/>
      <w:lang w:val="ru-RU" w:eastAsia="en-US"/>
    </w:rPr>
  </w:style>
  <w:style w:type="paragraph" w:customStyle="1" w:styleId="aff3">
    <w:name w:val="Стиль Подпись Таблицы"/>
    <w:basedOn w:val="aa"/>
    <w:qFormat/>
    <w:rsid w:val="00DA42B5"/>
    <w:pPr>
      <w:overflowPunct w:val="0"/>
      <w:autoSpaceDE w:val="0"/>
      <w:autoSpaceDN w:val="0"/>
      <w:adjustRightInd w:val="0"/>
      <w:spacing w:before="240" w:after="240" w:line="240" w:lineRule="auto"/>
      <w:jc w:val="center"/>
    </w:pPr>
    <w:rPr>
      <w:rFonts w:ascii="Calibri" w:eastAsia="Calibri" w:hAnsi="Calibri"/>
      <w:sz w:val="20"/>
      <w:lang w:val="ru-RU" w:eastAsia="ru-RU"/>
    </w:rPr>
  </w:style>
  <w:style w:type="paragraph" w:customStyle="1" w:styleId="310">
    <w:name w:val="Основной текст с отступом 31"/>
    <w:basedOn w:val="a0"/>
    <w:rsid w:val="00DA42B5"/>
    <w:pPr>
      <w:widowControl w:val="0"/>
      <w:suppressAutoHyphens/>
      <w:spacing w:after="120"/>
      <w:ind w:left="283"/>
    </w:pPr>
    <w:rPr>
      <w:rFonts w:ascii="Times New Roman" w:eastAsia="Lucida Sans Unicode" w:hAnsi="Times New Roman" w:cs="Tahoma"/>
      <w:color w:val="000000"/>
      <w:sz w:val="16"/>
      <w:szCs w:val="16"/>
      <w:lang w:eastAsia="en-US" w:bidi="en-US"/>
    </w:rPr>
  </w:style>
  <w:style w:type="paragraph" w:customStyle="1" w:styleId="Heading">
    <w:name w:val="Heading"/>
    <w:qFormat/>
    <w:rsid w:val="00DA42B5"/>
    <w:pPr>
      <w:widowControl w:val="0"/>
      <w:autoSpaceDE w:val="0"/>
      <w:autoSpaceDN w:val="0"/>
      <w:adjustRightInd w:val="0"/>
    </w:pPr>
    <w:rPr>
      <w:rFonts w:ascii="Arial" w:eastAsia="Times New Roman" w:hAnsi="Arial" w:cs="Arial"/>
      <w:b/>
      <w:bCs/>
      <w:sz w:val="22"/>
      <w:szCs w:val="22"/>
    </w:rPr>
  </w:style>
  <w:style w:type="paragraph" w:customStyle="1" w:styleId="txt">
    <w:name w:val="txt"/>
    <w:basedOn w:val="a0"/>
    <w:rsid w:val="00DA42B5"/>
    <w:pPr>
      <w:spacing w:before="100" w:beforeAutospacing="1" w:after="100" w:afterAutospacing="1"/>
    </w:pPr>
    <w:rPr>
      <w:rFonts w:ascii="Verdana" w:hAnsi="Verdana"/>
      <w:color w:val="000000"/>
      <w:sz w:val="17"/>
      <w:szCs w:val="17"/>
      <w:lang w:val="ru-RU"/>
    </w:rPr>
  </w:style>
  <w:style w:type="paragraph" w:customStyle="1" w:styleId="b">
    <w:name w:val="Обычнbй"/>
    <w:rsid w:val="00DA42B5"/>
    <w:pPr>
      <w:widowControl w:val="0"/>
      <w:snapToGrid w:val="0"/>
    </w:pPr>
    <w:rPr>
      <w:rFonts w:ascii="Times New Roman" w:eastAsia="Times New Roman" w:hAnsi="Times New Roman"/>
      <w:sz w:val="28"/>
    </w:rPr>
  </w:style>
  <w:style w:type="paragraph" w:customStyle="1" w:styleId="formattext">
    <w:name w:val="formattext"/>
    <w:basedOn w:val="a0"/>
    <w:rsid w:val="00DA42B5"/>
    <w:pPr>
      <w:spacing w:before="100" w:beforeAutospacing="1" w:after="100" w:afterAutospacing="1"/>
    </w:pPr>
    <w:rPr>
      <w:rFonts w:ascii="Times New Roman" w:hAnsi="Times New Roman"/>
      <w:szCs w:val="24"/>
      <w:lang w:val="ru-RU"/>
    </w:rPr>
  </w:style>
  <w:style w:type="paragraph" w:customStyle="1" w:styleId="formattexttopleveltext">
    <w:name w:val="formattext topleveltext"/>
    <w:basedOn w:val="a0"/>
    <w:rsid w:val="00DA42B5"/>
    <w:pPr>
      <w:spacing w:before="100" w:beforeAutospacing="1" w:after="100" w:afterAutospacing="1"/>
    </w:pPr>
    <w:rPr>
      <w:rFonts w:ascii="Times New Roman" w:hAnsi="Times New Roman"/>
      <w:szCs w:val="24"/>
      <w:lang w:val="ru-RU"/>
    </w:rPr>
  </w:style>
  <w:style w:type="paragraph" w:customStyle="1" w:styleId="13">
    <w:name w:val="Текст примечания1"/>
    <w:basedOn w:val="a0"/>
    <w:rsid w:val="00DA42B5"/>
    <w:pPr>
      <w:suppressAutoHyphens/>
    </w:pPr>
    <w:rPr>
      <w:rFonts w:ascii="Times New Roman" w:hAnsi="Times New Roman"/>
      <w:bCs/>
      <w:sz w:val="20"/>
      <w:lang w:val="ru-RU" w:eastAsia="ar-SA"/>
    </w:rPr>
  </w:style>
  <w:style w:type="paragraph" w:customStyle="1" w:styleId="dktexjustify">
    <w:name w:val="dktexjustify"/>
    <w:basedOn w:val="a0"/>
    <w:rsid w:val="00DA42B5"/>
    <w:pPr>
      <w:spacing w:before="100" w:beforeAutospacing="1" w:after="100" w:afterAutospacing="1"/>
    </w:pPr>
    <w:rPr>
      <w:rFonts w:ascii="Times New Roman" w:hAnsi="Times New Roman"/>
      <w:szCs w:val="24"/>
      <w:lang w:val="ru-RU"/>
    </w:rPr>
  </w:style>
  <w:style w:type="paragraph" w:customStyle="1" w:styleId="Standard">
    <w:name w:val="Standard"/>
    <w:rsid w:val="00DA42B5"/>
    <w:pPr>
      <w:widowControl w:val="0"/>
      <w:suppressAutoHyphens/>
      <w:autoSpaceDN w:val="0"/>
    </w:pPr>
    <w:rPr>
      <w:rFonts w:ascii="Times New Roman" w:eastAsia="Lucida Sans Unicode" w:hAnsi="Times New Roman" w:cs="Mangal"/>
      <w:kern w:val="3"/>
      <w:sz w:val="24"/>
      <w:szCs w:val="24"/>
      <w:lang w:eastAsia="zh-CN" w:bidi="hi-IN"/>
    </w:rPr>
  </w:style>
  <w:style w:type="paragraph" w:customStyle="1" w:styleId="aff4">
    <w:name w:val="Отступ перед"/>
    <w:basedOn w:val="Standard"/>
    <w:rsid w:val="00DA42B5"/>
    <w:pPr>
      <w:shd w:val="clear" w:color="auto" w:fill="FFFFFF"/>
      <w:spacing w:before="120"/>
      <w:ind w:firstLine="284"/>
      <w:jc w:val="both"/>
    </w:pPr>
    <w:rPr>
      <w:szCs w:val="22"/>
    </w:rPr>
  </w:style>
  <w:style w:type="paragraph" w:customStyle="1" w:styleId="82">
    <w:name w:val="заголовок 8"/>
    <w:basedOn w:val="a0"/>
    <w:next w:val="a0"/>
    <w:rsid w:val="00DA42B5"/>
    <w:pPr>
      <w:keepNext/>
      <w:tabs>
        <w:tab w:val="left" w:pos="0"/>
      </w:tabs>
      <w:autoSpaceDE w:val="0"/>
      <w:autoSpaceDN w:val="0"/>
      <w:ind w:right="-1" w:firstLine="567"/>
      <w:jc w:val="both"/>
    </w:pPr>
    <w:rPr>
      <w:rFonts w:ascii="Courier New" w:hAnsi="Courier New" w:cs="Courier New"/>
      <w:i/>
      <w:iCs/>
      <w:szCs w:val="24"/>
      <w:lang w:val="ru-RU"/>
    </w:rPr>
  </w:style>
  <w:style w:type="character" w:styleId="aff5">
    <w:name w:val="footnote reference"/>
    <w:unhideWhenUsed/>
    <w:rsid w:val="00DA42B5"/>
    <w:rPr>
      <w:vertAlign w:val="superscript"/>
    </w:rPr>
  </w:style>
  <w:style w:type="character" w:customStyle="1" w:styleId="211">
    <w:name w:val="Заголовок 2 Знак1"/>
    <w:locked/>
    <w:rsid w:val="00DA42B5"/>
    <w:rPr>
      <w:rFonts w:ascii="Arial" w:eastAsia="Calibri" w:hAnsi="Arial" w:cs="Arial"/>
      <w:b/>
      <w:bCs/>
      <w:i/>
      <w:iCs/>
      <w:sz w:val="28"/>
      <w:szCs w:val="28"/>
    </w:rPr>
  </w:style>
  <w:style w:type="character" w:customStyle="1" w:styleId="spelle">
    <w:name w:val="spelle"/>
    <w:basedOn w:val="a2"/>
    <w:rsid w:val="00DA42B5"/>
  </w:style>
  <w:style w:type="character" w:customStyle="1" w:styleId="grame">
    <w:name w:val="grame"/>
    <w:basedOn w:val="a2"/>
    <w:rsid w:val="00DA42B5"/>
  </w:style>
  <w:style w:type="character" w:customStyle="1" w:styleId="110">
    <w:name w:val="Знак Знак11"/>
    <w:rsid w:val="00DA42B5"/>
    <w:rPr>
      <w:rFonts w:ascii="Arial" w:hAnsi="Arial" w:cs="Arial" w:hint="default"/>
      <w:b/>
      <w:bCs/>
      <w:kern w:val="32"/>
      <w:sz w:val="32"/>
      <w:szCs w:val="32"/>
      <w:lang w:val="ru-RU" w:eastAsia="ru-RU" w:bidi="ar-SA"/>
    </w:rPr>
  </w:style>
  <w:style w:type="character" w:customStyle="1" w:styleId="aff6">
    <w:name w:val="Буквица"/>
    <w:rsid w:val="00DA42B5"/>
    <w:rPr>
      <w:lang w:val="ru-RU"/>
    </w:rPr>
  </w:style>
  <w:style w:type="character" w:customStyle="1" w:styleId="apple-converted-space">
    <w:name w:val="apple-converted-space"/>
    <w:basedOn w:val="a2"/>
    <w:rsid w:val="00DA42B5"/>
  </w:style>
  <w:style w:type="paragraph" w:customStyle="1" w:styleId="text">
    <w:name w:val="text"/>
    <w:basedOn w:val="Default"/>
    <w:next w:val="Default"/>
    <w:uiPriority w:val="99"/>
    <w:rsid w:val="00DA42B5"/>
    <w:pPr>
      <w:spacing w:before="28" w:after="28"/>
    </w:pPr>
    <w:rPr>
      <w:rFonts w:cs="Times New Roman"/>
      <w:color w:val="auto"/>
    </w:rPr>
  </w:style>
  <w:style w:type="paragraph" w:customStyle="1" w:styleId="headertexttopleveltextcentertext">
    <w:name w:val="headertext topleveltext centertext"/>
    <w:basedOn w:val="a0"/>
    <w:rsid w:val="00DA42B5"/>
    <w:pPr>
      <w:spacing w:before="100" w:beforeAutospacing="1" w:after="100" w:afterAutospacing="1"/>
    </w:pPr>
    <w:rPr>
      <w:rFonts w:ascii="Times New Roman" w:hAnsi="Times New Roman"/>
      <w:szCs w:val="24"/>
      <w:lang w:val="ru-RU"/>
    </w:rPr>
  </w:style>
  <w:style w:type="character" w:styleId="aff7">
    <w:name w:val="Strong"/>
    <w:uiPriority w:val="22"/>
    <w:qFormat/>
    <w:rsid w:val="00DA42B5"/>
    <w:rPr>
      <w:b/>
      <w:bCs/>
    </w:rPr>
  </w:style>
  <w:style w:type="character" w:styleId="aff8">
    <w:name w:val="page number"/>
    <w:basedOn w:val="a2"/>
    <w:rsid w:val="00DA42B5"/>
  </w:style>
  <w:style w:type="character" w:customStyle="1" w:styleId="blk">
    <w:name w:val="blk"/>
    <w:basedOn w:val="a2"/>
    <w:rsid w:val="00DA42B5"/>
  </w:style>
  <w:style w:type="character" w:customStyle="1" w:styleId="af">
    <w:name w:val="Без интервала Знак"/>
    <w:link w:val="ae"/>
    <w:uiPriority w:val="1"/>
    <w:rsid w:val="00DA42B5"/>
    <w:rPr>
      <w:rFonts w:ascii="Times New Roman" w:eastAsia="Times New Roman" w:hAnsi="Times New Roman" w:cs="Times New Roman"/>
      <w:kern w:val="0"/>
      <w:sz w:val="20"/>
      <w:szCs w:val="20"/>
      <w:lang w:val="en-US" w:eastAsia="ru-RU"/>
    </w:rPr>
  </w:style>
  <w:style w:type="paragraph" w:customStyle="1" w:styleId="S7">
    <w:name w:val="S_Титульный"/>
    <w:basedOn w:val="a0"/>
    <w:rsid w:val="00DA42B5"/>
    <w:pPr>
      <w:spacing w:line="360" w:lineRule="auto"/>
      <w:ind w:left="3240"/>
      <w:jc w:val="right"/>
    </w:pPr>
    <w:rPr>
      <w:rFonts w:ascii="Times New Roman" w:hAnsi="Times New Roman"/>
      <w:b/>
      <w:sz w:val="32"/>
      <w:szCs w:val="32"/>
      <w:lang w:val="ru-RU"/>
    </w:rPr>
  </w:style>
  <w:style w:type="paragraph" w:customStyle="1" w:styleId="aff9">
    <w:name w:val="ТЕКСТ ГРАД"/>
    <w:basedOn w:val="a0"/>
    <w:link w:val="affa"/>
    <w:qFormat/>
    <w:rsid w:val="00DA42B5"/>
    <w:pPr>
      <w:spacing w:line="360" w:lineRule="auto"/>
      <w:ind w:firstLine="709"/>
      <w:jc w:val="both"/>
    </w:pPr>
    <w:rPr>
      <w:rFonts w:ascii="Times New Roman" w:hAnsi="Times New Roman"/>
      <w:szCs w:val="24"/>
      <w:lang w:val="ru-RU"/>
    </w:rPr>
  </w:style>
  <w:style w:type="character" w:customStyle="1" w:styleId="affa">
    <w:name w:val="ТЕКСТ ГРАД Знак"/>
    <w:link w:val="aff9"/>
    <w:rsid w:val="00DA42B5"/>
    <w:rPr>
      <w:rFonts w:ascii="Times New Roman" w:eastAsia="Times New Roman" w:hAnsi="Times New Roman" w:cs="Times New Roman"/>
      <w:kern w:val="0"/>
      <w:sz w:val="24"/>
      <w:szCs w:val="24"/>
      <w:lang w:eastAsia="ru-RU"/>
    </w:rPr>
  </w:style>
  <w:style w:type="paragraph" w:customStyle="1" w:styleId="affb">
    <w:name w:val="ООО  «Институт Территориального Планирования"/>
    <w:basedOn w:val="a0"/>
    <w:link w:val="affc"/>
    <w:qFormat/>
    <w:rsid w:val="00DA42B5"/>
    <w:pPr>
      <w:spacing w:line="360" w:lineRule="auto"/>
      <w:ind w:left="709"/>
      <w:jc w:val="right"/>
    </w:pPr>
    <w:rPr>
      <w:rFonts w:ascii="Times New Roman" w:hAnsi="Times New Roman"/>
      <w:szCs w:val="24"/>
      <w:lang w:val="ru-RU"/>
    </w:rPr>
  </w:style>
  <w:style w:type="character" w:customStyle="1" w:styleId="affc">
    <w:name w:val="ООО  «Институт Территориального Планирования Знак"/>
    <w:link w:val="affb"/>
    <w:rsid w:val="00DA42B5"/>
    <w:rPr>
      <w:rFonts w:ascii="Times New Roman" w:eastAsia="Times New Roman" w:hAnsi="Times New Roman" w:cs="Times New Roman"/>
      <w:kern w:val="0"/>
      <w:sz w:val="24"/>
      <w:szCs w:val="24"/>
      <w:lang w:eastAsia="ru-RU"/>
    </w:rPr>
  </w:style>
  <w:style w:type="paragraph" w:customStyle="1" w:styleId="affd">
    <w:name w:val="Стиль основного текста"/>
    <w:basedOn w:val="a0"/>
    <w:link w:val="affe"/>
    <w:rsid w:val="00DA42B5"/>
    <w:pPr>
      <w:tabs>
        <w:tab w:val="left" w:pos="540"/>
      </w:tabs>
      <w:spacing w:line="360" w:lineRule="auto"/>
      <w:ind w:firstLine="570"/>
      <w:jc w:val="both"/>
    </w:pPr>
    <w:rPr>
      <w:rFonts w:ascii="Times New Roman" w:hAnsi="Times New Roman" w:cs="Arial"/>
      <w:bCs/>
      <w:color w:val="000000"/>
      <w:spacing w:val="4"/>
    </w:rPr>
  </w:style>
  <w:style w:type="character" w:customStyle="1" w:styleId="affe">
    <w:name w:val="Стиль основного текста Знак"/>
    <w:link w:val="affd"/>
    <w:rsid w:val="00DA42B5"/>
    <w:rPr>
      <w:rFonts w:ascii="Times New Roman" w:eastAsia="Times New Roman" w:hAnsi="Times New Roman" w:cs="Arial"/>
      <w:bCs/>
      <w:color w:val="000000"/>
      <w:spacing w:val="4"/>
      <w:kern w:val="0"/>
      <w:sz w:val="24"/>
      <w:szCs w:val="20"/>
      <w:lang w:val="en-US" w:eastAsia="ru-RU"/>
    </w:rPr>
  </w:style>
  <w:style w:type="paragraph" w:customStyle="1" w:styleId="afff">
    <w:name w:val="Стиль По центру"/>
    <w:basedOn w:val="a0"/>
    <w:rsid w:val="00DA42B5"/>
    <w:pPr>
      <w:spacing w:line="360" w:lineRule="auto"/>
      <w:jc w:val="center"/>
    </w:pPr>
    <w:rPr>
      <w:rFonts w:ascii="Times New Roman" w:hAnsi="Times New Roman"/>
      <w:lang w:val="ru-RU"/>
    </w:rPr>
  </w:style>
  <w:style w:type="character" w:customStyle="1" w:styleId="submenu-table">
    <w:name w:val="submenu-table"/>
    <w:basedOn w:val="a2"/>
    <w:rsid w:val="00DA42B5"/>
  </w:style>
  <w:style w:type="character" w:customStyle="1" w:styleId="butback">
    <w:name w:val="butback"/>
    <w:basedOn w:val="a2"/>
    <w:rsid w:val="00DA42B5"/>
  </w:style>
  <w:style w:type="paragraph" w:styleId="afff0">
    <w:name w:val="Subtitle"/>
    <w:basedOn w:val="a0"/>
    <w:next w:val="a0"/>
    <w:link w:val="afff1"/>
    <w:qFormat/>
    <w:rsid w:val="00DA42B5"/>
    <w:pPr>
      <w:numPr>
        <w:ilvl w:val="1"/>
      </w:numPr>
      <w:spacing w:line="360" w:lineRule="auto"/>
      <w:ind w:firstLine="709"/>
      <w:jc w:val="center"/>
    </w:pPr>
    <w:rPr>
      <w:rFonts w:ascii="Times New Roman" w:hAnsi="Times New Roman"/>
      <w:b/>
      <w:bCs/>
      <w:color w:val="4F81BD"/>
      <w:szCs w:val="24"/>
      <w:lang w:val="ru-RU" w:eastAsia="en-US"/>
    </w:rPr>
  </w:style>
  <w:style w:type="character" w:customStyle="1" w:styleId="afff1">
    <w:name w:val="Подзаголовок Знак"/>
    <w:link w:val="afff0"/>
    <w:rsid w:val="00DA42B5"/>
    <w:rPr>
      <w:rFonts w:ascii="Times New Roman" w:eastAsia="Times New Roman" w:hAnsi="Times New Roman" w:cs="Times New Roman"/>
      <w:b/>
      <w:bCs/>
      <w:color w:val="4F81BD"/>
      <w:kern w:val="0"/>
      <w:sz w:val="24"/>
      <w:szCs w:val="24"/>
    </w:rPr>
  </w:style>
  <w:style w:type="paragraph" w:customStyle="1" w:styleId="afff2">
    <w:name w:val="Основной"/>
    <w:basedOn w:val="a0"/>
    <w:rsid w:val="00DA42B5"/>
    <w:pPr>
      <w:overflowPunct w:val="0"/>
      <w:autoSpaceDE w:val="0"/>
      <w:autoSpaceDN w:val="0"/>
      <w:adjustRightInd w:val="0"/>
      <w:ind w:firstLine="709"/>
      <w:jc w:val="both"/>
    </w:pPr>
    <w:rPr>
      <w:rFonts w:ascii="Times New Roman" w:hAnsi="Times New Roman"/>
      <w:lang w:val="ru-RU"/>
    </w:rPr>
  </w:style>
  <w:style w:type="paragraph" w:customStyle="1" w:styleId="NoSpacing">
    <w:name w:val="No Spacing"/>
    <w:rsid w:val="00DA42B5"/>
    <w:rPr>
      <w:rFonts w:eastAsia="Times New Roman"/>
      <w:sz w:val="22"/>
      <w:szCs w:val="22"/>
      <w:lang w:eastAsia="en-US"/>
    </w:rPr>
  </w:style>
  <w:style w:type="paragraph" w:customStyle="1" w:styleId="afff3">
    <w:name w:val="Основа"/>
    <w:basedOn w:val="a0"/>
    <w:rsid w:val="00DA42B5"/>
    <w:pPr>
      <w:spacing w:before="120" w:after="60"/>
      <w:ind w:firstLine="720"/>
      <w:jc w:val="both"/>
    </w:pPr>
    <w:rPr>
      <w:rFonts w:ascii="Times New Roman" w:hAnsi="Times New Roman"/>
      <w:lang w:val="ru-RU"/>
    </w:rPr>
  </w:style>
  <w:style w:type="paragraph" w:styleId="afff4">
    <w:name w:val="Обычный (Интернет)"/>
    <w:aliases w:val="Normal (Web)"/>
    <w:basedOn w:val="a0"/>
    <w:uiPriority w:val="99"/>
    <w:unhideWhenUsed/>
    <w:rsid w:val="00DA42B5"/>
    <w:rPr>
      <w:rFonts w:ascii="Times New Roman" w:hAnsi="Times New Roman"/>
      <w:szCs w:val="24"/>
      <w:lang w:val="ru-RU"/>
    </w:rPr>
  </w:style>
  <w:style w:type="paragraph" w:styleId="af5">
    <w:name w:val="Title"/>
    <w:basedOn w:val="a0"/>
    <w:next w:val="a0"/>
    <w:link w:val="afff5"/>
    <w:uiPriority w:val="10"/>
    <w:qFormat/>
    <w:rsid w:val="00DA42B5"/>
    <w:pPr>
      <w:contextualSpacing/>
    </w:pPr>
    <w:rPr>
      <w:rFonts w:ascii="Calibri Light" w:hAnsi="Calibri Light"/>
      <w:spacing w:val="-10"/>
      <w:kern w:val="28"/>
      <w:sz w:val="56"/>
      <w:szCs w:val="56"/>
      <w:lang w:val="ru-RU"/>
    </w:rPr>
  </w:style>
  <w:style w:type="character" w:customStyle="1" w:styleId="afff5">
    <w:name w:val="Заголовок Знак"/>
    <w:link w:val="af5"/>
    <w:uiPriority w:val="10"/>
    <w:rsid w:val="00DA42B5"/>
    <w:rPr>
      <w:rFonts w:ascii="Calibri Light" w:eastAsia="Times New Roman" w:hAnsi="Calibri Light" w:cs="Times New Roman"/>
      <w:spacing w:val="-10"/>
      <w:kern w:val="28"/>
      <w:sz w:val="56"/>
      <w:szCs w:val="56"/>
      <w:lang w:eastAsia="ru-RU"/>
    </w:rPr>
  </w:style>
  <w:style w:type="character" w:customStyle="1" w:styleId="37">
    <w:name w:val="Основной текст (3)_"/>
    <w:link w:val="38"/>
    <w:locked/>
    <w:rsid w:val="00DA42B5"/>
    <w:rPr>
      <w:rFonts w:ascii="Times New Roman" w:hAnsi="Times New Roman" w:cs="Times New Roman"/>
      <w:b/>
      <w:bCs/>
      <w:sz w:val="28"/>
      <w:szCs w:val="28"/>
      <w:shd w:val="clear" w:color="auto" w:fill="FFFFFF"/>
    </w:rPr>
  </w:style>
  <w:style w:type="paragraph" w:customStyle="1" w:styleId="38">
    <w:name w:val="Основной текст (3)"/>
    <w:basedOn w:val="a0"/>
    <w:link w:val="37"/>
    <w:rsid w:val="00DA42B5"/>
    <w:pPr>
      <w:widowControl w:val="0"/>
      <w:shd w:val="clear" w:color="auto" w:fill="FFFFFF"/>
      <w:spacing w:after="300" w:line="322" w:lineRule="exact"/>
      <w:ind w:hanging="1000"/>
      <w:jc w:val="center"/>
    </w:pPr>
    <w:rPr>
      <w:rFonts w:ascii="Times New Roman" w:eastAsia="Calibri" w:hAnsi="Times New Roman"/>
      <w:b/>
      <w:bCs/>
      <w:kern w:val="2"/>
      <w:sz w:val="28"/>
      <w:szCs w:val="28"/>
      <w:lang w:val="ru-RU" w:eastAsia="en-US"/>
    </w:rPr>
  </w:style>
  <w:style w:type="character" w:customStyle="1" w:styleId="afff6">
    <w:name w:val="Неразрешенное упоминание"/>
    <w:uiPriority w:val="99"/>
    <w:semiHidden/>
    <w:unhideWhenUsed/>
    <w:rsid w:val="006D7EA9"/>
    <w:rPr>
      <w:color w:val="605E5C"/>
      <w:shd w:val="clear" w:color="auto" w:fill="E1DFDD"/>
    </w:rPr>
  </w:style>
  <w:style w:type="paragraph" w:customStyle="1" w:styleId="061">
    <w:name w:val="06.1 шапки табл"/>
    <w:basedOn w:val="a0"/>
    <w:link w:val="0610"/>
    <w:qFormat/>
    <w:rsid w:val="00EA52D1"/>
    <w:pPr>
      <w:jc w:val="center"/>
    </w:pPr>
    <w:rPr>
      <w:rFonts w:ascii="Times New Roman" w:eastAsia="Calibri" w:hAnsi="Times New Roman"/>
      <w:b/>
      <w:bCs/>
      <w:iCs/>
      <w:sz w:val="20"/>
      <w:lang w:val="ru-RU" w:eastAsia="zh-CN"/>
    </w:rPr>
  </w:style>
  <w:style w:type="character" w:customStyle="1" w:styleId="0610">
    <w:name w:val="06.1 шапки табл Знак"/>
    <w:link w:val="061"/>
    <w:rsid w:val="00EA52D1"/>
    <w:rPr>
      <w:rFonts w:ascii="Times New Roman" w:hAnsi="Times New Roman"/>
      <w:b/>
      <w:bCs/>
      <w:iCs/>
      <w:lang w:eastAsia="zh-CN"/>
    </w:rPr>
  </w:style>
  <w:style w:type="paragraph" w:customStyle="1" w:styleId="510">
    <w:name w:val="5 Т1_Таб"/>
    <w:basedOn w:val="a0"/>
    <w:link w:val="511"/>
    <w:qFormat/>
    <w:rsid w:val="00EA52D1"/>
    <w:pPr>
      <w:suppressAutoHyphens/>
    </w:pPr>
    <w:rPr>
      <w:rFonts w:ascii="Times New Roman" w:eastAsia="Calibri" w:hAnsi="Times New Roman"/>
      <w:b/>
      <w:sz w:val="20"/>
      <w:lang w:val="x-none"/>
    </w:rPr>
  </w:style>
  <w:style w:type="character" w:customStyle="1" w:styleId="511">
    <w:name w:val="5 Т1_Таб Знак"/>
    <w:link w:val="510"/>
    <w:rsid w:val="00EA52D1"/>
    <w:rPr>
      <w:rFonts w:ascii="Times New Roman" w:hAnsi="Times New Roman"/>
      <w:b/>
      <w:lang w:val="x-none"/>
    </w:rPr>
  </w:style>
  <w:style w:type="paragraph" w:customStyle="1" w:styleId="512">
    <w:name w:val="5.1 Т2_Таб"/>
    <w:basedOn w:val="510"/>
    <w:link w:val="5120"/>
    <w:qFormat/>
    <w:rsid w:val="00EA52D1"/>
    <w:pPr>
      <w:jc w:val="center"/>
    </w:pPr>
    <w:rPr>
      <w:sz w:val="24"/>
      <w:szCs w:val="24"/>
    </w:rPr>
  </w:style>
  <w:style w:type="character" w:customStyle="1" w:styleId="5120">
    <w:name w:val="5.1 Т2_Таб Знак"/>
    <w:link w:val="512"/>
    <w:rsid w:val="00EA52D1"/>
    <w:rPr>
      <w:rFonts w:ascii="Times New Roman" w:hAnsi="Times New Roman"/>
      <w:b/>
      <w:sz w:val="24"/>
      <w:szCs w:val="24"/>
      <w:lang w:val="x-none"/>
    </w:rPr>
  </w:style>
  <w:style w:type="paragraph" w:customStyle="1" w:styleId="01">
    <w:name w:val="01 обычный текст"/>
    <w:link w:val="011"/>
    <w:qFormat/>
    <w:rsid w:val="009D7615"/>
    <w:pPr>
      <w:spacing w:line="276" w:lineRule="auto"/>
      <w:ind w:firstLine="567"/>
      <w:jc w:val="both"/>
    </w:pPr>
    <w:rPr>
      <w:rFonts w:ascii="Times New Roman" w:hAnsi="Times New Roman"/>
      <w:bCs/>
      <w:iCs/>
      <w:sz w:val="24"/>
      <w:szCs w:val="24"/>
      <w:lang w:eastAsia="zh-CN"/>
    </w:rPr>
  </w:style>
  <w:style w:type="character" w:customStyle="1" w:styleId="011">
    <w:name w:val="01 обычный текст Знак"/>
    <w:link w:val="01"/>
    <w:rsid w:val="009D7615"/>
    <w:rPr>
      <w:rFonts w:ascii="Times New Roman" w:hAnsi="Times New Roman"/>
      <w:bCs/>
      <w:iCs/>
      <w:sz w:val="24"/>
      <w:szCs w:val="24"/>
      <w:lang w:eastAsia="zh-CN"/>
    </w:rPr>
  </w:style>
  <w:style w:type="paragraph" w:customStyle="1" w:styleId="05">
    <w:name w:val="05 таблицы название"/>
    <w:next w:val="01"/>
    <w:link w:val="050"/>
    <w:qFormat/>
    <w:rsid w:val="00343799"/>
    <w:pPr>
      <w:spacing w:before="240" w:after="120"/>
      <w:jc w:val="right"/>
    </w:pPr>
    <w:rPr>
      <w:rFonts w:ascii="Times New Roman" w:hAnsi="Times New Roman"/>
      <w:bCs/>
      <w:iCs/>
      <w:sz w:val="24"/>
      <w:szCs w:val="28"/>
      <w:lang w:eastAsia="en-US"/>
    </w:rPr>
  </w:style>
  <w:style w:type="character" w:customStyle="1" w:styleId="050">
    <w:name w:val="05 таблицы название Знак"/>
    <w:link w:val="05"/>
    <w:rsid w:val="00343799"/>
    <w:rPr>
      <w:rFonts w:ascii="Times New Roman" w:hAnsi="Times New Roman"/>
      <w:bCs/>
      <w:iCs/>
      <w:sz w:val="24"/>
      <w:szCs w:val="28"/>
      <w:lang w:eastAsia="en-US"/>
    </w:rPr>
  </w:style>
  <w:style w:type="paragraph" w:customStyle="1" w:styleId="07">
    <w:name w:val="07 Примечания"/>
    <w:basedOn w:val="a0"/>
    <w:link w:val="070"/>
    <w:qFormat/>
    <w:rsid w:val="00311129"/>
    <w:pPr>
      <w:spacing w:before="120" w:line="276" w:lineRule="auto"/>
      <w:jc w:val="both"/>
    </w:pPr>
    <w:rPr>
      <w:rFonts w:ascii="Times New Roman" w:eastAsia="Calibri" w:hAnsi="Times New Roman"/>
      <w:sz w:val="20"/>
      <w:szCs w:val="24"/>
      <w:lang w:val="ru-RU" w:eastAsia="zh-CN"/>
    </w:rPr>
  </w:style>
  <w:style w:type="character" w:customStyle="1" w:styleId="070">
    <w:name w:val="07 Примечания Знак"/>
    <w:link w:val="07"/>
    <w:rsid w:val="00311129"/>
    <w:rPr>
      <w:rFonts w:ascii="Times New Roman" w:hAnsi="Times New Roman"/>
      <w:szCs w:val="24"/>
      <w:lang w:eastAsia="zh-CN"/>
    </w:rPr>
  </w:style>
  <w:style w:type="character" w:customStyle="1" w:styleId="50">
    <w:name w:val="Заголовок 5 Знак"/>
    <w:link w:val="5"/>
    <w:semiHidden/>
    <w:rsid w:val="005F5F47"/>
    <w:rPr>
      <w:rFonts w:ascii="Times New Roman" w:eastAsia="Arial Unicode MS" w:hAnsi="Times New Roman"/>
      <w:b/>
      <w:bCs/>
      <w:iCs/>
      <w:sz w:val="22"/>
      <w:szCs w:val="22"/>
    </w:rPr>
  </w:style>
  <w:style w:type="character" w:customStyle="1" w:styleId="70">
    <w:name w:val="Заголовок 7 Знак"/>
    <w:aliases w:val="Заголовок x.x Знак"/>
    <w:link w:val="7"/>
    <w:uiPriority w:val="99"/>
    <w:semiHidden/>
    <w:rsid w:val="005F5F47"/>
    <w:rPr>
      <w:rFonts w:ascii="Times New Roman" w:eastAsia="Arial Unicode MS" w:hAnsi="Times New Roman"/>
      <w:sz w:val="24"/>
      <w:szCs w:val="24"/>
    </w:rPr>
  </w:style>
  <w:style w:type="character" w:customStyle="1" w:styleId="80">
    <w:name w:val="Заголовок 8 Знак"/>
    <w:link w:val="8"/>
    <w:uiPriority w:val="99"/>
    <w:semiHidden/>
    <w:rsid w:val="005F5F47"/>
    <w:rPr>
      <w:rFonts w:ascii="Times New Roman" w:eastAsia="Arial Unicode MS" w:hAnsi="Times New Roman"/>
      <w:i/>
      <w:iCs/>
      <w:sz w:val="24"/>
      <w:szCs w:val="24"/>
    </w:rPr>
  </w:style>
  <w:style w:type="character" w:customStyle="1" w:styleId="90">
    <w:name w:val="Заголовок 9 Знак"/>
    <w:link w:val="9"/>
    <w:uiPriority w:val="99"/>
    <w:semiHidden/>
    <w:rsid w:val="005F5F47"/>
    <w:rPr>
      <w:rFonts w:ascii="Arial" w:eastAsia="Arial Unicode MS" w:hAnsi="Arial" w:cs="Arial"/>
      <w:sz w:val="22"/>
      <w:szCs w:val="22"/>
    </w:rPr>
  </w:style>
  <w:style w:type="character" w:customStyle="1" w:styleId="14">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5F5F47"/>
    <w:rPr>
      <w:rFonts w:ascii="Times New Roman" w:eastAsia="Times New Roman" w:hAnsi="Times New Roman" w:cs="Times New Roman"/>
      <w:sz w:val="28"/>
      <w:szCs w:val="24"/>
    </w:rPr>
  </w:style>
  <w:style w:type="character" w:customStyle="1" w:styleId="postbody1">
    <w:name w:val="postbody1"/>
    <w:rsid w:val="005F5F47"/>
    <w:rPr>
      <w:sz w:val="18"/>
      <w:szCs w:val="18"/>
    </w:rPr>
  </w:style>
  <w:style w:type="character" w:customStyle="1" w:styleId="2d">
    <w:name w:val="Основной текст (2) + Полужирный"/>
    <w:rsid w:val="005F5F47"/>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7">
    <w:name w:val="Абзац"/>
    <w:basedOn w:val="a0"/>
    <w:link w:val="afff8"/>
    <w:uiPriority w:val="99"/>
    <w:rsid w:val="005F5F47"/>
    <w:pPr>
      <w:spacing w:before="120" w:after="60"/>
      <w:ind w:firstLine="567"/>
      <w:jc w:val="both"/>
    </w:pPr>
    <w:rPr>
      <w:rFonts w:ascii="Arial Unicode MS" w:eastAsia="Arial Unicode MS" w:hAnsi="Arial Unicode MS"/>
      <w:lang w:val="ru-RU"/>
    </w:rPr>
  </w:style>
  <w:style w:type="character" w:customStyle="1" w:styleId="111">
    <w:name w:val="Заголовок 1 Знак1"/>
    <w:aliases w:val="Заголовок 1 Знак Знак Знак2,Заголовок 1 Знак Знак Знак Знак1"/>
    <w:uiPriority w:val="9"/>
    <w:rsid w:val="005F5F47"/>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5F5F47"/>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5F5F47"/>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5F5F47"/>
    <w:rPr>
      <w:rFonts w:ascii="Cambria" w:eastAsia="Times New Roman" w:hAnsi="Cambria" w:cs="Times New Roman"/>
      <w:i/>
      <w:iCs/>
      <w:color w:val="404040"/>
      <w:sz w:val="24"/>
      <w:szCs w:val="24"/>
    </w:rPr>
  </w:style>
  <w:style w:type="paragraph" w:styleId="afff9">
    <w:name w:val="List"/>
    <w:basedOn w:val="a0"/>
    <w:unhideWhenUsed/>
    <w:rsid w:val="005F5F47"/>
    <w:pPr>
      <w:widowControl w:val="0"/>
      <w:ind w:left="283" w:hanging="283"/>
      <w:contextualSpacing/>
    </w:pPr>
    <w:rPr>
      <w:rFonts w:ascii="Arial Unicode MS" w:eastAsia="Arial Unicode MS" w:hAnsi="Arial Unicode MS" w:cs="Arial Unicode MS"/>
      <w:color w:val="000000"/>
      <w:szCs w:val="24"/>
      <w:lang w:val="ru-RU"/>
    </w:rPr>
  </w:style>
  <w:style w:type="paragraph" w:styleId="2">
    <w:name w:val="List Bullet 2"/>
    <w:basedOn w:val="a0"/>
    <w:uiPriority w:val="99"/>
    <w:semiHidden/>
    <w:unhideWhenUsed/>
    <w:rsid w:val="005F5F47"/>
    <w:pPr>
      <w:numPr>
        <w:numId w:val="4"/>
      </w:numPr>
      <w:suppressAutoHyphens/>
    </w:pPr>
    <w:rPr>
      <w:rFonts w:ascii="Times New Roman" w:hAnsi="Times New Roman"/>
      <w:szCs w:val="24"/>
      <w:lang w:val="ru-RU" w:eastAsia="ar-SA"/>
    </w:rPr>
  </w:style>
  <w:style w:type="character" w:customStyle="1" w:styleId="15">
    <w:name w:val="Заголовок №1_"/>
    <w:link w:val="16"/>
    <w:locked/>
    <w:rsid w:val="005F5F47"/>
    <w:rPr>
      <w:rFonts w:ascii="Times New Roman" w:hAnsi="Times New Roman"/>
      <w:b/>
      <w:bCs/>
      <w:sz w:val="28"/>
      <w:szCs w:val="28"/>
      <w:shd w:val="clear" w:color="auto" w:fill="FFFFFF"/>
    </w:rPr>
  </w:style>
  <w:style w:type="paragraph" w:customStyle="1" w:styleId="16">
    <w:name w:val="Заголовок №1"/>
    <w:basedOn w:val="a0"/>
    <w:link w:val="15"/>
    <w:rsid w:val="005F5F47"/>
    <w:pPr>
      <w:widowControl w:val="0"/>
      <w:shd w:val="clear" w:color="auto" w:fill="FFFFFF"/>
      <w:spacing w:before="720" w:line="322" w:lineRule="exact"/>
      <w:ind w:hanging="1780"/>
      <w:outlineLvl w:val="0"/>
    </w:pPr>
    <w:rPr>
      <w:rFonts w:ascii="Times New Roman" w:eastAsia="Calibri" w:hAnsi="Times New Roman"/>
      <w:b/>
      <w:bCs/>
      <w:sz w:val="28"/>
      <w:szCs w:val="28"/>
      <w:lang w:val="ru-RU"/>
    </w:rPr>
  </w:style>
  <w:style w:type="character" w:customStyle="1" w:styleId="2e">
    <w:name w:val="Колонтитул (2)_"/>
    <w:link w:val="2f"/>
    <w:locked/>
    <w:rsid w:val="005F5F47"/>
    <w:rPr>
      <w:rFonts w:ascii="Times New Roman" w:hAnsi="Times New Roman"/>
      <w:sz w:val="26"/>
      <w:szCs w:val="26"/>
      <w:shd w:val="clear" w:color="auto" w:fill="FFFFFF"/>
    </w:rPr>
  </w:style>
  <w:style w:type="paragraph" w:customStyle="1" w:styleId="2f">
    <w:name w:val="Колонтитул (2)"/>
    <w:basedOn w:val="a0"/>
    <w:link w:val="2e"/>
    <w:rsid w:val="005F5F47"/>
    <w:pPr>
      <w:widowControl w:val="0"/>
      <w:shd w:val="clear" w:color="auto" w:fill="FFFFFF"/>
      <w:spacing w:line="240" w:lineRule="atLeast"/>
    </w:pPr>
    <w:rPr>
      <w:rFonts w:ascii="Times New Roman" w:eastAsia="Calibri" w:hAnsi="Times New Roman"/>
      <w:sz w:val="26"/>
      <w:szCs w:val="26"/>
      <w:lang w:val="ru-RU"/>
    </w:rPr>
  </w:style>
  <w:style w:type="character" w:customStyle="1" w:styleId="afffa">
    <w:name w:val="Колонтитул_"/>
    <w:link w:val="afffb"/>
    <w:locked/>
    <w:rsid w:val="005F5F47"/>
    <w:rPr>
      <w:rFonts w:ascii="Times New Roman" w:hAnsi="Times New Roman"/>
      <w:b/>
      <w:bCs/>
      <w:sz w:val="28"/>
      <w:szCs w:val="28"/>
      <w:shd w:val="clear" w:color="auto" w:fill="FFFFFF"/>
    </w:rPr>
  </w:style>
  <w:style w:type="paragraph" w:customStyle="1" w:styleId="afffb">
    <w:name w:val="Колонтитул"/>
    <w:basedOn w:val="a0"/>
    <w:link w:val="afffa"/>
    <w:rsid w:val="005F5F47"/>
    <w:pPr>
      <w:widowControl w:val="0"/>
      <w:shd w:val="clear" w:color="auto" w:fill="FFFFFF"/>
      <w:spacing w:line="240" w:lineRule="atLeast"/>
    </w:pPr>
    <w:rPr>
      <w:rFonts w:ascii="Times New Roman" w:eastAsia="Calibri" w:hAnsi="Times New Roman"/>
      <w:b/>
      <w:bCs/>
      <w:sz w:val="28"/>
      <w:szCs w:val="28"/>
      <w:lang w:val="ru-RU"/>
    </w:rPr>
  </w:style>
  <w:style w:type="character" w:customStyle="1" w:styleId="afffc">
    <w:name w:val="Подпись к таблице_"/>
    <w:link w:val="afffd"/>
    <w:locked/>
    <w:rsid w:val="005F5F47"/>
    <w:rPr>
      <w:rFonts w:ascii="Times New Roman" w:hAnsi="Times New Roman"/>
      <w:b/>
      <w:bCs/>
      <w:sz w:val="28"/>
      <w:szCs w:val="28"/>
      <w:shd w:val="clear" w:color="auto" w:fill="FFFFFF"/>
    </w:rPr>
  </w:style>
  <w:style w:type="paragraph" w:customStyle="1" w:styleId="afffd">
    <w:name w:val="Подпись к таблице"/>
    <w:basedOn w:val="a0"/>
    <w:link w:val="afffc"/>
    <w:rsid w:val="005F5F47"/>
    <w:pPr>
      <w:widowControl w:val="0"/>
      <w:shd w:val="clear" w:color="auto" w:fill="FFFFFF"/>
      <w:spacing w:line="240" w:lineRule="atLeast"/>
    </w:pPr>
    <w:rPr>
      <w:rFonts w:ascii="Times New Roman" w:eastAsia="Calibri" w:hAnsi="Times New Roman"/>
      <w:b/>
      <w:bCs/>
      <w:sz w:val="28"/>
      <w:szCs w:val="28"/>
      <w:lang w:val="ru-RU"/>
    </w:rPr>
  </w:style>
  <w:style w:type="paragraph" w:customStyle="1" w:styleId="312">
    <w:name w:val="Основной текст (3)1"/>
    <w:basedOn w:val="a0"/>
    <w:uiPriority w:val="99"/>
    <w:rsid w:val="005F5F47"/>
    <w:pPr>
      <w:widowControl w:val="0"/>
      <w:shd w:val="clear" w:color="auto" w:fill="FFFFFF"/>
      <w:spacing w:after="300" w:line="322" w:lineRule="exact"/>
      <w:ind w:hanging="1000"/>
      <w:jc w:val="center"/>
    </w:pPr>
    <w:rPr>
      <w:rFonts w:ascii="Times New Roman" w:eastAsia="Arial Unicode MS" w:hAnsi="Times New Roman"/>
      <w:b/>
      <w:bCs/>
      <w:sz w:val="28"/>
      <w:szCs w:val="28"/>
      <w:lang w:val="ru-RU"/>
    </w:rPr>
  </w:style>
  <w:style w:type="paragraph" w:customStyle="1" w:styleId="212">
    <w:name w:val="Основной текст (2)1"/>
    <w:basedOn w:val="a0"/>
    <w:uiPriority w:val="99"/>
    <w:rsid w:val="005F5F47"/>
    <w:pPr>
      <w:widowControl w:val="0"/>
      <w:shd w:val="clear" w:color="auto" w:fill="FFFFFF"/>
      <w:spacing w:after="720" w:line="322" w:lineRule="exact"/>
    </w:pPr>
    <w:rPr>
      <w:rFonts w:ascii="Times New Roman" w:eastAsia="Arial Unicode MS" w:hAnsi="Times New Roman"/>
      <w:sz w:val="28"/>
      <w:szCs w:val="28"/>
      <w:lang w:val="ru-RU"/>
    </w:rPr>
  </w:style>
  <w:style w:type="paragraph" w:customStyle="1" w:styleId="213">
    <w:name w:val="Колонтитул (2)1"/>
    <w:basedOn w:val="a0"/>
    <w:uiPriority w:val="99"/>
    <w:rsid w:val="005F5F47"/>
    <w:pPr>
      <w:widowControl w:val="0"/>
      <w:shd w:val="clear" w:color="auto" w:fill="FFFFFF"/>
      <w:spacing w:line="240" w:lineRule="atLeast"/>
    </w:pPr>
    <w:rPr>
      <w:rFonts w:ascii="Times New Roman" w:eastAsia="Arial Unicode MS" w:hAnsi="Times New Roman"/>
      <w:sz w:val="26"/>
      <w:szCs w:val="26"/>
      <w:lang w:val="ru-RU"/>
    </w:rPr>
  </w:style>
  <w:style w:type="character" w:customStyle="1" w:styleId="afffe">
    <w:name w:val="Подпись к картинке_"/>
    <w:link w:val="affff"/>
    <w:locked/>
    <w:rsid w:val="005F5F47"/>
    <w:rPr>
      <w:rFonts w:ascii="Times New Roman" w:hAnsi="Times New Roman"/>
      <w:sz w:val="28"/>
      <w:szCs w:val="28"/>
      <w:shd w:val="clear" w:color="auto" w:fill="FFFFFF"/>
    </w:rPr>
  </w:style>
  <w:style w:type="paragraph" w:customStyle="1" w:styleId="affff">
    <w:name w:val="Подпись к картинке"/>
    <w:basedOn w:val="a0"/>
    <w:link w:val="afffe"/>
    <w:rsid w:val="005F5F47"/>
    <w:pPr>
      <w:widowControl w:val="0"/>
      <w:shd w:val="clear" w:color="auto" w:fill="FFFFFF"/>
      <w:spacing w:line="322" w:lineRule="exact"/>
      <w:jc w:val="both"/>
    </w:pPr>
    <w:rPr>
      <w:rFonts w:ascii="Times New Roman" w:eastAsia="Calibri" w:hAnsi="Times New Roman"/>
      <w:sz w:val="28"/>
      <w:szCs w:val="28"/>
      <w:lang w:val="ru-RU"/>
    </w:rPr>
  </w:style>
  <w:style w:type="character" w:customStyle="1" w:styleId="afff8">
    <w:name w:val="Абзац Знак"/>
    <w:link w:val="afff7"/>
    <w:uiPriority w:val="99"/>
    <w:locked/>
    <w:rsid w:val="005F5F47"/>
    <w:rPr>
      <w:rFonts w:ascii="Arial Unicode MS" w:eastAsia="Arial Unicode MS" w:hAnsi="Arial Unicode MS"/>
      <w:sz w:val="24"/>
    </w:rPr>
  </w:style>
  <w:style w:type="character" w:customStyle="1" w:styleId="affff0">
    <w:name w:val="_абзац Знак"/>
    <w:link w:val="affff1"/>
    <w:locked/>
    <w:rsid w:val="005F5F47"/>
    <w:rPr>
      <w:rFonts w:ascii="Times New Roman" w:hAnsi="Times New Roman"/>
      <w:sz w:val="24"/>
    </w:rPr>
  </w:style>
  <w:style w:type="paragraph" w:customStyle="1" w:styleId="affff1">
    <w:name w:val="_абзац"/>
    <w:basedOn w:val="a0"/>
    <w:link w:val="affff0"/>
    <w:rsid w:val="005F5F47"/>
    <w:pPr>
      <w:spacing w:line="276" w:lineRule="auto"/>
      <w:ind w:firstLine="709"/>
      <w:jc w:val="both"/>
    </w:pPr>
    <w:rPr>
      <w:rFonts w:ascii="Times New Roman" w:eastAsia="Calibri" w:hAnsi="Times New Roman"/>
      <w:lang w:val="ru-RU"/>
    </w:rPr>
  </w:style>
  <w:style w:type="paragraph" w:customStyle="1" w:styleId="100">
    <w:name w:val="Табличный_слева_10"/>
    <w:basedOn w:val="a0"/>
    <w:uiPriority w:val="99"/>
    <w:rsid w:val="005F5F47"/>
    <w:rPr>
      <w:rFonts w:ascii="Times New Roman" w:eastAsia="Arial Unicode MS" w:hAnsi="Times New Roman"/>
      <w:sz w:val="20"/>
      <w:szCs w:val="24"/>
      <w:lang w:val="ru-RU"/>
    </w:rPr>
  </w:style>
  <w:style w:type="paragraph" w:customStyle="1" w:styleId="101">
    <w:name w:val="Табличный_по ширине_10"/>
    <w:basedOn w:val="a0"/>
    <w:uiPriority w:val="99"/>
    <w:rsid w:val="005F5F47"/>
    <w:pPr>
      <w:jc w:val="both"/>
    </w:pPr>
    <w:rPr>
      <w:rFonts w:ascii="Times New Roman" w:eastAsia="Arial Unicode MS" w:hAnsi="Times New Roman"/>
      <w:sz w:val="20"/>
      <w:szCs w:val="24"/>
      <w:lang w:val="ru-RU"/>
    </w:rPr>
  </w:style>
  <w:style w:type="paragraph" w:customStyle="1" w:styleId="affff2">
    <w:name w:val="Табличный_заголовки"/>
    <w:basedOn w:val="a0"/>
    <w:uiPriority w:val="99"/>
    <w:rsid w:val="005F5F47"/>
    <w:pPr>
      <w:keepNext/>
      <w:keepLines/>
      <w:jc w:val="center"/>
    </w:pPr>
    <w:rPr>
      <w:rFonts w:ascii="Times New Roman" w:eastAsia="Arial Unicode MS" w:hAnsi="Times New Roman"/>
      <w:b/>
      <w:sz w:val="22"/>
      <w:szCs w:val="22"/>
      <w:lang w:val="ru-RU"/>
    </w:rPr>
  </w:style>
  <w:style w:type="paragraph" w:customStyle="1" w:styleId="affff3">
    <w:name w:val="Табличный_центр"/>
    <w:basedOn w:val="a0"/>
    <w:uiPriority w:val="99"/>
    <w:rsid w:val="005F5F47"/>
    <w:pPr>
      <w:jc w:val="center"/>
    </w:pPr>
    <w:rPr>
      <w:rFonts w:ascii="Times New Roman" w:eastAsia="Arial Unicode MS" w:hAnsi="Times New Roman"/>
      <w:sz w:val="22"/>
      <w:szCs w:val="22"/>
      <w:lang w:val="ru-RU"/>
    </w:rPr>
  </w:style>
  <w:style w:type="paragraph" w:customStyle="1" w:styleId="a">
    <w:name w:val="Табличный_нумерованный"/>
    <w:basedOn w:val="a0"/>
    <w:uiPriority w:val="99"/>
    <w:rsid w:val="005F5F47"/>
    <w:pPr>
      <w:numPr>
        <w:numId w:val="5"/>
      </w:numPr>
    </w:pPr>
    <w:rPr>
      <w:rFonts w:ascii="Times New Roman" w:eastAsia="Arial Unicode MS" w:hAnsi="Times New Roman"/>
      <w:sz w:val="22"/>
      <w:szCs w:val="22"/>
      <w:lang w:val="ru-RU"/>
    </w:rPr>
  </w:style>
  <w:style w:type="paragraph" w:customStyle="1" w:styleId="affff4">
    <w:name w:val="Табличный_слева"/>
    <w:basedOn w:val="a0"/>
    <w:uiPriority w:val="99"/>
    <w:rsid w:val="005F5F47"/>
    <w:rPr>
      <w:rFonts w:ascii="Times New Roman" w:eastAsia="Arial Unicode MS" w:hAnsi="Times New Roman"/>
      <w:sz w:val="22"/>
      <w:szCs w:val="22"/>
      <w:lang w:val="ru-RU"/>
    </w:rPr>
  </w:style>
  <w:style w:type="paragraph" w:customStyle="1" w:styleId="affff5">
    <w:name w:val="обычный_"/>
    <w:basedOn w:val="a0"/>
    <w:autoRedefine/>
    <w:uiPriority w:val="99"/>
    <w:rsid w:val="005F5F47"/>
    <w:pPr>
      <w:autoSpaceDE w:val="0"/>
      <w:autoSpaceDN w:val="0"/>
      <w:adjustRightInd w:val="0"/>
      <w:spacing w:after="200" w:line="276" w:lineRule="auto"/>
      <w:ind w:firstLine="720"/>
    </w:pPr>
    <w:rPr>
      <w:rFonts w:ascii="Times New Roman" w:eastAsia="Calibri" w:hAnsi="Times New Roman"/>
      <w:szCs w:val="28"/>
      <w:lang w:val="ru-RU" w:eastAsia="en-US"/>
    </w:rPr>
  </w:style>
  <w:style w:type="paragraph" w:customStyle="1" w:styleId="17">
    <w:name w:val="Стиль1"/>
    <w:basedOn w:val="a0"/>
    <w:next w:val="2a"/>
    <w:uiPriority w:val="99"/>
    <w:rsid w:val="005F5F47"/>
    <w:pPr>
      <w:spacing w:line="360" w:lineRule="auto"/>
      <w:ind w:firstLine="720"/>
    </w:pPr>
    <w:rPr>
      <w:rFonts w:ascii="Times New Roman" w:hAnsi="Times New Roman"/>
      <w:szCs w:val="24"/>
      <w:lang w:val="ru-RU"/>
    </w:rPr>
  </w:style>
  <w:style w:type="paragraph" w:customStyle="1" w:styleId="affff6">
    <w:name w:val="Следующий абзац"/>
    <w:basedOn w:val="a0"/>
    <w:uiPriority w:val="99"/>
    <w:rsid w:val="005F5F47"/>
    <w:pPr>
      <w:widowControl w:val="0"/>
      <w:ind w:firstLine="709"/>
    </w:pPr>
    <w:rPr>
      <w:rFonts w:ascii="Times New Roman" w:hAnsi="Times New Roman"/>
      <w:szCs w:val="28"/>
      <w:lang w:val="ru-RU"/>
    </w:rPr>
  </w:style>
  <w:style w:type="paragraph" w:customStyle="1" w:styleId="affff7">
    <w:name w:val="Нормальный"/>
    <w:basedOn w:val="a0"/>
    <w:uiPriority w:val="99"/>
    <w:rsid w:val="005F5F47"/>
    <w:pPr>
      <w:spacing w:line="360" w:lineRule="auto"/>
      <w:ind w:firstLine="720"/>
    </w:pPr>
    <w:rPr>
      <w:rFonts w:ascii="Times New Roman" w:hAnsi="Times New Roman"/>
      <w:szCs w:val="24"/>
      <w:lang w:val="ru-RU"/>
    </w:rPr>
  </w:style>
  <w:style w:type="paragraph" w:customStyle="1" w:styleId="18">
    <w:name w:val="обычный_1 Знак Знак Знак Знак Знак Знак Знак Знак Знак"/>
    <w:basedOn w:val="a0"/>
    <w:uiPriority w:val="99"/>
    <w:rsid w:val="005F5F47"/>
    <w:pPr>
      <w:spacing w:before="100" w:beforeAutospacing="1" w:after="100" w:afterAutospacing="1"/>
      <w:ind w:left="720" w:hanging="720"/>
    </w:pPr>
    <w:rPr>
      <w:rFonts w:ascii="Times New Roman" w:hAnsi="Times New Roman"/>
      <w:szCs w:val="24"/>
      <w:lang w:eastAsia="en-US"/>
    </w:rPr>
  </w:style>
  <w:style w:type="paragraph" w:customStyle="1" w:styleId="Preformat">
    <w:name w:val="Preformat"/>
    <w:uiPriority w:val="99"/>
    <w:rsid w:val="005F5F47"/>
    <w:pPr>
      <w:widowControl w:val="0"/>
      <w:autoSpaceDE w:val="0"/>
      <w:autoSpaceDN w:val="0"/>
      <w:adjustRightInd w:val="0"/>
    </w:pPr>
    <w:rPr>
      <w:rFonts w:ascii="Courier New" w:eastAsia="Times New Roman" w:hAnsi="Courier New" w:cs="Courier New"/>
    </w:rPr>
  </w:style>
  <w:style w:type="paragraph" w:customStyle="1" w:styleId="FR1">
    <w:name w:val="FR1"/>
    <w:uiPriority w:val="99"/>
    <w:rsid w:val="005F5F47"/>
    <w:pPr>
      <w:widowControl w:val="0"/>
      <w:autoSpaceDE w:val="0"/>
      <w:autoSpaceDN w:val="0"/>
      <w:adjustRightInd w:val="0"/>
    </w:pPr>
    <w:rPr>
      <w:rFonts w:ascii="Times New Roman" w:eastAsia="Times New Roman" w:hAnsi="Times New Roman"/>
      <w:sz w:val="16"/>
      <w:szCs w:val="16"/>
    </w:rPr>
  </w:style>
  <w:style w:type="paragraph" w:customStyle="1" w:styleId="affff8">
    <w:name w:val="Комментарий"/>
    <w:basedOn w:val="a0"/>
    <w:next w:val="a0"/>
    <w:uiPriority w:val="99"/>
    <w:rsid w:val="005F5F47"/>
    <w:pPr>
      <w:widowControl w:val="0"/>
      <w:shd w:val="clear" w:color="auto" w:fill="F0F0F0"/>
      <w:autoSpaceDE w:val="0"/>
      <w:autoSpaceDN w:val="0"/>
      <w:adjustRightInd w:val="0"/>
      <w:spacing w:before="75"/>
      <w:ind w:left="170"/>
      <w:jc w:val="both"/>
    </w:pPr>
    <w:rPr>
      <w:rFonts w:cs="Arial"/>
      <w:color w:val="353842"/>
      <w:szCs w:val="24"/>
      <w:lang w:val="ru-RU"/>
    </w:rPr>
  </w:style>
  <w:style w:type="character" w:customStyle="1" w:styleId="19">
    <w:name w:val="Заголовок №1 + Не полужирный"/>
    <w:rsid w:val="005F5F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9">
    <w:name w:val="Основной текст (3) + Не полужирный"/>
    <w:rsid w:val="005F5F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9">
    <w:name w:val="Подпись к таблице + Не полужирный"/>
    <w:rsid w:val="005F5F47"/>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5F5F47"/>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5F5F47"/>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5F5F47"/>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5F5F47"/>
    <w:rPr>
      <w:rFonts w:ascii="Times New Roman" w:hAnsi="Times New Roman" w:cs="Times New Roman" w:hint="default"/>
      <w:sz w:val="28"/>
      <w:szCs w:val="28"/>
      <w:u w:val="single"/>
    </w:rPr>
  </w:style>
  <w:style w:type="character" w:customStyle="1" w:styleId="222">
    <w:name w:val="Основной текст (2) + Полужирный2"/>
    <w:rsid w:val="005F5F47"/>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5F5F47"/>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5F5F47"/>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5F5F47"/>
    <w:rPr>
      <w:rFonts w:ascii="Times New Roman" w:hAnsi="Times New Roman" w:cs="Times New Roman" w:hint="default"/>
      <w:strike w:val="0"/>
      <w:dstrike w:val="0"/>
      <w:spacing w:val="40"/>
      <w:sz w:val="26"/>
      <w:szCs w:val="26"/>
      <w:u w:val="none"/>
      <w:effect w:val="none"/>
    </w:rPr>
  </w:style>
  <w:style w:type="character" w:customStyle="1" w:styleId="affffa">
    <w:name w:val="Цветовое выделение"/>
    <w:uiPriority w:val="99"/>
    <w:rsid w:val="005F5F47"/>
    <w:rPr>
      <w:b/>
      <w:bCs w:val="0"/>
      <w:color w:val="26282F"/>
    </w:rPr>
  </w:style>
  <w:style w:type="character" w:customStyle="1" w:styleId="b1">
    <w:name w:val="b1"/>
    <w:basedOn w:val="a2"/>
    <w:rsid w:val="005F5F47"/>
  </w:style>
  <w:style w:type="character" w:customStyle="1" w:styleId="copyright">
    <w:name w:val="copyright"/>
    <w:basedOn w:val="a2"/>
    <w:rsid w:val="005F5F47"/>
  </w:style>
  <w:style w:type="table" w:styleId="1a">
    <w:name w:val="Table Classic 1"/>
    <w:basedOn w:val="a3"/>
    <w:semiHidden/>
    <w:unhideWhenUsed/>
    <w:rsid w:val="005F5F47"/>
    <w:pPr>
      <w:widowControl w:val="0"/>
    </w:pPr>
    <w:rPr>
      <w:rFonts w:ascii="Arial Unicode MS" w:eastAsia="Arial Unicode MS" w:hAnsi="Arial Unicode MS" w:cs="Arial Unicode MS"/>
    </w:rPr>
    <w:tblPr>
      <w:tblBorders>
        <w:top w:val="single" w:sz="12" w:space="0" w:color="000000"/>
        <w:bottom w:val="single" w:sz="12" w:space="0" w:color="000000"/>
      </w:tblBorders>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styleId="affffb">
    <w:name w:val="Table Elegant"/>
    <w:basedOn w:val="a3"/>
    <w:semiHidden/>
    <w:unhideWhenUsed/>
    <w:rsid w:val="005F5F47"/>
    <w:pPr>
      <w:widowControl w:val="0"/>
    </w:pPr>
    <w:rPr>
      <w:rFonts w:ascii="Arial Unicode MS" w:eastAsia="Arial Unicode MS" w:hAnsi="Arial Unicode MS" w:cs="Arial Unicode M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5F5F47"/>
    <w:pPr>
      <w:numPr>
        <w:numId w:val="6"/>
      </w:numPr>
    </w:pPr>
  </w:style>
  <w:style w:type="numbering" w:styleId="111111">
    <w:name w:val="Outline List 2"/>
    <w:basedOn w:val="a4"/>
    <w:semiHidden/>
    <w:unhideWhenUsed/>
    <w:rsid w:val="005F5F47"/>
    <w:pPr>
      <w:numPr>
        <w:numId w:val="7"/>
      </w:numPr>
    </w:pPr>
  </w:style>
  <w:style w:type="numbering" w:customStyle="1" w:styleId="20">
    <w:name w:val="Стиль2"/>
    <w:rsid w:val="005F5F47"/>
    <w:pPr>
      <w:numPr>
        <w:numId w:val="8"/>
      </w:numPr>
    </w:pPr>
  </w:style>
  <w:style w:type="paragraph" w:customStyle="1" w:styleId="ConsPlusTitlePage">
    <w:name w:val="ConsPlusTitlePage"/>
    <w:rsid w:val="005F5F47"/>
    <w:pPr>
      <w:widowControl w:val="0"/>
      <w:autoSpaceDE w:val="0"/>
      <w:autoSpaceDN w:val="0"/>
    </w:pPr>
    <w:rPr>
      <w:rFonts w:ascii="Tahoma" w:eastAsia="Times New Roman" w:hAnsi="Tahoma" w:cs="Tahoma"/>
    </w:rPr>
  </w:style>
  <w:style w:type="paragraph" w:customStyle="1" w:styleId="ConsPlusJurTerm">
    <w:name w:val="ConsPlusJurTerm"/>
    <w:rsid w:val="005F5F47"/>
    <w:pPr>
      <w:widowControl w:val="0"/>
      <w:autoSpaceDE w:val="0"/>
      <w:autoSpaceDN w:val="0"/>
    </w:pPr>
    <w:rPr>
      <w:rFonts w:ascii="Tahoma" w:eastAsia="Times New Roman" w:hAnsi="Tahoma" w:cs="Tahoma"/>
      <w:sz w:val="26"/>
    </w:rPr>
  </w:style>
  <w:style w:type="paragraph" w:customStyle="1" w:styleId="ConsPlusTextList">
    <w:name w:val="ConsPlusTextList"/>
    <w:rsid w:val="005F5F47"/>
    <w:pPr>
      <w:widowControl w:val="0"/>
      <w:autoSpaceDE w:val="0"/>
      <w:autoSpaceDN w:val="0"/>
    </w:pPr>
    <w:rPr>
      <w:rFonts w:ascii="Arial" w:eastAsia="Times New Roman" w:hAnsi="Arial" w:cs="Arial"/>
    </w:rPr>
  </w:style>
  <w:style w:type="character" w:customStyle="1" w:styleId="affffc">
    <w:name w:val="Гипертекстовая ссылка"/>
    <w:uiPriority w:val="99"/>
    <w:rsid w:val="005F5F47"/>
    <w:rPr>
      <w:b/>
      <w:bCs w:val="0"/>
      <w:color w:val="106BBE"/>
    </w:rPr>
  </w:style>
  <w:style w:type="character" w:customStyle="1" w:styleId="nobr">
    <w:name w:val="nobr"/>
    <w:basedOn w:val="a2"/>
    <w:rsid w:val="005F5F47"/>
  </w:style>
  <w:style w:type="character" w:customStyle="1" w:styleId="hl">
    <w:name w:val="hl"/>
    <w:basedOn w:val="a2"/>
    <w:rsid w:val="005F5F47"/>
  </w:style>
  <w:style w:type="paragraph" w:customStyle="1" w:styleId="s10">
    <w:name w:val="s_1"/>
    <w:basedOn w:val="a0"/>
    <w:rsid w:val="005F5F47"/>
    <w:pPr>
      <w:spacing w:before="100" w:beforeAutospacing="1" w:after="100" w:afterAutospacing="1"/>
    </w:pPr>
    <w:rPr>
      <w:rFonts w:ascii="Times New Roman" w:hAnsi="Times New Roman"/>
      <w:szCs w:val="24"/>
      <w:lang w:val="ru-RU"/>
    </w:rPr>
  </w:style>
  <w:style w:type="paragraph" w:customStyle="1" w:styleId="s22">
    <w:name w:val="s_22"/>
    <w:basedOn w:val="a0"/>
    <w:rsid w:val="005F5F47"/>
    <w:pPr>
      <w:spacing w:before="100" w:beforeAutospacing="1" w:after="100" w:afterAutospacing="1"/>
    </w:pPr>
    <w:rPr>
      <w:rFonts w:ascii="Times New Roman" w:hAnsi="Times New Roman"/>
      <w:szCs w:val="24"/>
      <w:lang w:val="ru-RU"/>
    </w:rPr>
  </w:style>
  <w:style w:type="paragraph" w:customStyle="1" w:styleId="affffd">
    <w:name w:val="Информация о версии"/>
    <w:basedOn w:val="affff8"/>
    <w:next w:val="a0"/>
    <w:uiPriority w:val="99"/>
    <w:rsid w:val="005F5F47"/>
    <w:pPr>
      <w:shd w:val="clear" w:color="auto" w:fill="auto"/>
    </w:pPr>
    <w:rPr>
      <w:rFonts w:ascii="Times New Roman CYR" w:hAnsi="Times New Roman CYR" w:cs="Times New Roman CYR"/>
      <w:i/>
      <w:iCs/>
    </w:rPr>
  </w:style>
  <w:style w:type="paragraph" w:customStyle="1" w:styleId="affffe">
    <w:name w:val="Нормальный (таблица)"/>
    <w:basedOn w:val="a0"/>
    <w:next w:val="a0"/>
    <w:uiPriority w:val="99"/>
    <w:rsid w:val="005F5F47"/>
    <w:pPr>
      <w:widowControl w:val="0"/>
      <w:autoSpaceDE w:val="0"/>
      <w:autoSpaceDN w:val="0"/>
      <w:adjustRightInd w:val="0"/>
      <w:jc w:val="both"/>
    </w:pPr>
    <w:rPr>
      <w:rFonts w:ascii="Times New Roman CYR" w:hAnsi="Times New Roman CYR" w:cs="Times New Roman CYR"/>
      <w:szCs w:val="24"/>
      <w:lang w:val="ru-RU"/>
    </w:rPr>
  </w:style>
  <w:style w:type="paragraph" w:customStyle="1" w:styleId="afffff">
    <w:name w:val="Прижатый влево"/>
    <w:basedOn w:val="a0"/>
    <w:next w:val="a0"/>
    <w:uiPriority w:val="99"/>
    <w:rsid w:val="005F5F47"/>
    <w:pPr>
      <w:widowControl w:val="0"/>
      <w:autoSpaceDE w:val="0"/>
      <w:autoSpaceDN w:val="0"/>
      <w:adjustRightInd w:val="0"/>
    </w:pPr>
    <w:rPr>
      <w:rFonts w:ascii="Times New Roman CYR" w:hAnsi="Times New Roman CYR" w:cs="Times New Roman CYR"/>
      <w:szCs w:val="24"/>
      <w:lang w:val="ru-RU"/>
    </w:rPr>
  </w:style>
  <w:style w:type="numbering" w:customStyle="1" w:styleId="2f0">
    <w:name w:val="Нет списка2"/>
    <w:next w:val="a4"/>
    <w:uiPriority w:val="99"/>
    <w:semiHidden/>
    <w:unhideWhenUsed/>
    <w:rsid w:val="005F5F47"/>
  </w:style>
  <w:style w:type="paragraph" w:customStyle="1" w:styleId="afffff0">
    <w:name w:val="Текст (справка)"/>
    <w:basedOn w:val="a0"/>
    <w:next w:val="a0"/>
    <w:uiPriority w:val="99"/>
    <w:rsid w:val="005F5F47"/>
    <w:pPr>
      <w:widowControl w:val="0"/>
      <w:autoSpaceDE w:val="0"/>
      <w:autoSpaceDN w:val="0"/>
      <w:adjustRightInd w:val="0"/>
      <w:ind w:left="170" w:right="170"/>
    </w:pPr>
    <w:rPr>
      <w:rFonts w:ascii="Times New Roman CYR" w:hAnsi="Times New Roman CYR" w:cs="Times New Roman CYR"/>
      <w:szCs w:val="24"/>
      <w:lang w:val="ru-RU"/>
    </w:rPr>
  </w:style>
  <w:style w:type="paragraph" w:customStyle="1" w:styleId="afffff1">
    <w:name w:val="Текст информации об изменениях"/>
    <w:basedOn w:val="a0"/>
    <w:next w:val="a0"/>
    <w:uiPriority w:val="99"/>
    <w:rsid w:val="005F5F47"/>
    <w:pPr>
      <w:widowControl w:val="0"/>
      <w:autoSpaceDE w:val="0"/>
      <w:autoSpaceDN w:val="0"/>
      <w:adjustRightInd w:val="0"/>
      <w:ind w:firstLine="720"/>
      <w:jc w:val="both"/>
    </w:pPr>
    <w:rPr>
      <w:rFonts w:ascii="Times New Roman CYR" w:hAnsi="Times New Roman CYR" w:cs="Times New Roman CYR"/>
      <w:color w:val="353842"/>
      <w:sz w:val="20"/>
      <w:lang w:val="ru-RU"/>
    </w:rPr>
  </w:style>
  <w:style w:type="paragraph" w:customStyle="1" w:styleId="afffff2">
    <w:name w:val="Информация об изменениях"/>
    <w:basedOn w:val="afffff1"/>
    <w:next w:val="a0"/>
    <w:uiPriority w:val="99"/>
    <w:rsid w:val="005F5F47"/>
    <w:pPr>
      <w:spacing w:before="180"/>
      <w:ind w:left="360" w:right="360" w:firstLine="0"/>
    </w:pPr>
  </w:style>
  <w:style w:type="paragraph" w:customStyle="1" w:styleId="afffff3">
    <w:name w:val="Подзаголовок для информации об изменениях"/>
    <w:basedOn w:val="afffff1"/>
    <w:next w:val="a0"/>
    <w:uiPriority w:val="99"/>
    <w:rsid w:val="005F5F47"/>
    <w:rPr>
      <w:b/>
      <w:bCs/>
    </w:rPr>
  </w:style>
  <w:style w:type="character" w:customStyle="1" w:styleId="afffff4">
    <w:name w:val="Цветовое выделение для Текст"/>
    <w:uiPriority w:val="99"/>
    <w:rsid w:val="005F5F47"/>
    <w:rPr>
      <w:rFonts w:ascii="Times New Roman CYR" w:hAnsi="Times New Roman CYR" w:cs="Times New Roman CYR"/>
    </w:rPr>
  </w:style>
  <w:style w:type="numbering" w:customStyle="1" w:styleId="3a">
    <w:name w:val="Нет списка3"/>
    <w:next w:val="a4"/>
    <w:uiPriority w:val="99"/>
    <w:semiHidden/>
    <w:unhideWhenUsed/>
    <w:rsid w:val="005F5F47"/>
  </w:style>
  <w:style w:type="numbering" w:customStyle="1" w:styleId="42">
    <w:name w:val="Нет списка4"/>
    <w:next w:val="a4"/>
    <w:uiPriority w:val="99"/>
    <w:semiHidden/>
    <w:unhideWhenUsed/>
    <w:rsid w:val="005F5F47"/>
  </w:style>
  <w:style w:type="numbering" w:customStyle="1" w:styleId="52">
    <w:name w:val="Нет списка5"/>
    <w:next w:val="a4"/>
    <w:uiPriority w:val="99"/>
    <w:semiHidden/>
    <w:unhideWhenUsed/>
    <w:rsid w:val="005F5F47"/>
  </w:style>
  <w:style w:type="numbering" w:customStyle="1" w:styleId="62">
    <w:name w:val="Нет списка6"/>
    <w:next w:val="a4"/>
    <w:uiPriority w:val="99"/>
    <w:semiHidden/>
    <w:unhideWhenUsed/>
    <w:rsid w:val="005F5F47"/>
  </w:style>
  <w:style w:type="numbering" w:customStyle="1" w:styleId="72">
    <w:name w:val="Нет списка7"/>
    <w:next w:val="a4"/>
    <w:uiPriority w:val="99"/>
    <w:semiHidden/>
    <w:unhideWhenUsed/>
    <w:rsid w:val="005F5F47"/>
  </w:style>
  <w:style w:type="paragraph" w:styleId="afffff5">
    <w:name w:val="TOC Heading"/>
    <w:basedOn w:val="1"/>
    <w:next w:val="a0"/>
    <w:uiPriority w:val="39"/>
    <w:unhideWhenUsed/>
    <w:qFormat/>
    <w:rsid w:val="005F5F47"/>
    <w:pPr>
      <w:keepLines/>
      <w:spacing w:before="240" w:line="259" w:lineRule="auto"/>
      <w:jc w:val="left"/>
      <w:outlineLvl w:val="9"/>
    </w:pPr>
    <w:rPr>
      <w:rFonts w:ascii="Cambria" w:hAnsi="Cambria"/>
      <w:noProof w:val="0"/>
      <w:color w:val="365F91"/>
      <w:sz w:val="32"/>
      <w:szCs w:val="32"/>
    </w:rPr>
  </w:style>
  <w:style w:type="character" w:customStyle="1" w:styleId="afffff6">
    <w:name w:val="Основной текст_"/>
    <w:link w:val="3b"/>
    <w:rsid w:val="005F5F47"/>
    <w:rPr>
      <w:rFonts w:ascii="Times New Roman" w:eastAsia="Times New Roman" w:hAnsi="Times New Roman"/>
      <w:sz w:val="27"/>
      <w:szCs w:val="27"/>
      <w:shd w:val="clear" w:color="auto" w:fill="FFFFFF"/>
    </w:rPr>
  </w:style>
  <w:style w:type="character" w:customStyle="1" w:styleId="105pt">
    <w:name w:val="Основной текст + 10;5 pt"/>
    <w:rsid w:val="005F5F47"/>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5F5F47"/>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b">
    <w:name w:val="Основной текст3"/>
    <w:basedOn w:val="a0"/>
    <w:link w:val="afffff6"/>
    <w:rsid w:val="005F5F47"/>
    <w:pPr>
      <w:widowControl w:val="0"/>
      <w:shd w:val="clear" w:color="auto" w:fill="FFFFFF"/>
      <w:spacing w:after="60" w:line="0" w:lineRule="atLeast"/>
      <w:jc w:val="both"/>
    </w:pPr>
    <w:rPr>
      <w:rFonts w:ascii="Times New Roman" w:hAnsi="Times New Roman"/>
      <w:sz w:val="27"/>
      <w:szCs w:val="27"/>
      <w:lang w:val="ru-RU"/>
    </w:rPr>
  </w:style>
  <w:style w:type="character" w:customStyle="1" w:styleId="1b">
    <w:name w:val="Основной текст1"/>
    <w:rsid w:val="005F5F47"/>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5F5F47"/>
    <w:rPr>
      <w:rFonts w:ascii="Times New Roman" w:eastAsia="Times New Roman" w:hAnsi="Times New Roman"/>
      <w:spacing w:val="3"/>
      <w:sz w:val="25"/>
      <w:szCs w:val="25"/>
      <w:shd w:val="clear" w:color="auto" w:fill="FFFFFF"/>
    </w:rPr>
  </w:style>
  <w:style w:type="paragraph" w:customStyle="1" w:styleId="73">
    <w:name w:val="Подпись к картинке (7)"/>
    <w:basedOn w:val="a0"/>
    <w:link w:val="7Exact"/>
    <w:rsid w:val="005F5F47"/>
    <w:pPr>
      <w:widowControl w:val="0"/>
      <w:shd w:val="clear" w:color="auto" w:fill="FFFFFF"/>
      <w:spacing w:line="0" w:lineRule="atLeast"/>
    </w:pPr>
    <w:rPr>
      <w:rFonts w:ascii="Times New Roman" w:hAnsi="Times New Roman"/>
      <w:spacing w:val="3"/>
      <w:sz w:val="25"/>
      <w:szCs w:val="25"/>
      <w:lang w:val="ru-RU"/>
    </w:rPr>
  </w:style>
  <w:style w:type="character" w:customStyle="1" w:styleId="ConsPlusNormal0">
    <w:name w:val="ConsPlusNormal Знак"/>
    <w:link w:val="ConsPlusNormal"/>
    <w:rsid w:val="005F5F47"/>
    <w:rPr>
      <w:rFonts w:ascii="Arial" w:eastAsia="Times New Roman" w:hAnsi="Arial" w:cs="Arial"/>
    </w:rPr>
  </w:style>
  <w:style w:type="character" w:customStyle="1" w:styleId="1c">
    <w:name w:val="Неразрешенное упоминание1"/>
    <w:uiPriority w:val="99"/>
    <w:semiHidden/>
    <w:unhideWhenUsed/>
    <w:rsid w:val="005F5F47"/>
    <w:rPr>
      <w:color w:val="605E5C"/>
      <w:shd w:val="clear" w:color="auto" w:fill="E1DFDD"/>
    </w:rPr>
  </w:style>
  <w:style w:type="table" w:customStyle="1" w:styleId="TableNormal">
    <w:name w:val="Table Normal"/>
    <w:semiHidden/>
    <w:unhideWhenUsed/>
    <w:qFormat/>
    <w:rsid w:val="005F5F4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qFormat/>
    <w:rsid w:val="005F5F47"/>
    <w:pPr>
      <w:widowControl w:val="0"/>
      <w:autoSpaceDE w:val="0"/>
      <w:autoSpaceDN w:val="0"/>
    </w:pPr>
    <w:rPr>
      <w:rFonts w:ascii="Times New Roman" w:hAnsi="Times New Roman"/>
      <w:sz w:val="22"/>
      <w:szCs w:val="22"/>
      <w:lang w:val="ru-RU" w:eastAsia="en-US"/>
    </w:rPr>
  </w:style>
  <w:style w:type="paragraph" w:customStyle="1" w:styleId="06">
    <w:name w:val="06 таблицы"/>
    <w:link w:val="060"/>
    <w:qFormat/>
    <w:rsid w:val="005F5F47"/>
    <w:pPr>
      <w:jc w:val="both"/>
    </w:pPr>
    <w:rPr>
      <w:rFonts w:ascii="Times New Roman" w:hAnsi="Times New Roman"/>
      <w:bCs/>
      <w:iCs/>
      <w:sz w:val="24"/>
      <w:szCs w:val="24"/>
      <w:lang w:eastAsia="en-US"/>
    </w:rPr>
  </w:style>
  <w:style w:type="character" w:customStyle="1" w:styleId="060">
    <w:name w:val="06 таблицы Знак"/>
    <w:link w:val="06"/>
    <w:rsid w:val="005F5F47"/>
    <w:rPr>
      <w:rFonts w:ascii="Times New Roman" w:hAnsi="Times New Roman"/>
      <w:bCs/>
      <w:iCs/>
      <w:sz w:val="24"/>
      <w:szCs w:val="24"/>
      <w:lang w:eastAsia="en-US"/>
    </w:rPr>
  </w:style>
  <w:style w:type="paragraph" w:customStyle="1" w:styleId="08">
    <w:name w:val="08 Примечания пункты"/>
    <w:basedOn w:val="07"/>
    <w:link w:val="080"/>
    <w:qFormat/>
    <w:rsid w:val="005F5F47"/>
    <w:pPr>
      <w:spacing w:before="0"/>
      <w:ind w:firstLine="284"/>
    </w:pPr>
    <w:rPr>
      <w:bCs/>
      <w:iCs/>
    </w:rPr>
  </w:style>
  <w:style w:type="character" w:customStyle="1" w:styleId="080">
    <w:name w:val="08 Примечания пункты Знак"/>
    <w:link w:val="08"/>
    <w:rsid w:val="005F5F47"/>
    <w:rPr>
      <w:rFonts w:ascii="Times New Roman" w:hAnsi="Times New Roman"/>
      <w:bCs/>
      <w:iCs/>
      <w:szCs w:val="24"/>
      <w:lang w:eastAsia="zh-CN"/>
    </w:rPr>
  </w:style>
  <w:style w:type="paragraph" w:customStyle="1" w:styleId="63">
    <w:name w:val="6 Т3_примеч"/>
    <w:basedOn w:val="510"/>
    <w:link w:val="630"/>
    <w:qFormat/>
    <w:rsid w:val="005F5F47"/>
  </w:style>
  <w:style w:type="character" w:customStyle="1" w:styleId="630">
    <w:name w:val="6 Т3_примеч Знак"/>
    <w:link w:val="63"/>
    <w:rsid w:val="005F5F47"/>
    <w:rPr>
      <w:rFonts w:ascii="Times New Roman" w:hAnsi="Times New Roman"/>
      <w:b/>
      <w:lang w:val="x-none"/>
    </w:rPr>
  </w:style>
  <w:style w:type="paragraph" w:customStyle="1" w:styleId="6142">
    <w:name w:val="6.1 т4 2 прим"/>
    <w:basedOn w:val="63"/>
    <w:link w:val="61420"/>
    <w:qFormat/>
    <w:rsid w:val="005F5F47"/>
    <w:pPr>
      <w:spacing w:before="240"/>
    </w:pPr>
    <w:rPr>
      <w:b w:val="0"/>
    </w:rPr>
  </w:style>
  <w:style w:type="character" w:customStyle="1" w:styleId="61420">
    <w:name w:val="6.1 т4 2 прим Знак"/>
    <w:link w:val="6142"/>
    <w:rsid w:val="005F5F47"/>
    <w:rPr>
      <w:rFonts w:ascii="Times New Roman" w:hAnsi="Times New Roman"/>
      <w:lang w:val="x-none"/>
    </w:rPr>
  </w:style>
  <w:style w:type="table" w:customStyle="1" w:styleId="112">
    <w:name w:val="Сетка таблицы 11"/>
    <w:basedOn w:val="a3"/>
    <w:next w:val="1d"/>
    <w:rsid w:val="005F5F47"/>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d">
    <w:name w:val="Table Grid 1"/>
    <w:basedOn w:val="a3"/>
    <w:uiPriority w:val="99"/>
    <w:semiHidden/>
    <w:unhideWhenUsed/>
    <w:rsid w:val="005F5F47"/>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qFormat/>
    <w:rsid w:val="005F5F47"/>
    <w:pPr>
      <w:spacing w:line="276" w:lineRule="auto"/>
      <w:ind w:firstLine="567"/>
      <w:jc w:val="both"/>
    </w:pPr>
    <w:rPr>
      <w:rFonts w:ascii="Times New Roman" w:hAnsi="Times New Roman"/>
      <w:bCs/>
      <w:iCs/>
      <w:sz w:val="24"/>
      <w:szCs w:val="24"/>
      <w:lang w:eastAsia="en-US"/>
    </w:rPr>
  </w:style>
  <w:style w:type="character" w:customStyle="1" w:styleId="040">
    <w:name w:val="04 Список Знак"/>
    <w:link w:val="04"/>
    <w:rsid w:val="005F5F47"/>
    <w:rPr>
      <w:rFonts w:ascii="Times New Roman" w:hAnsi="Times New Roman"/>
      <w:bCs/>
      <w:iCs/>
      <w:sz w:val="24"/>
      <w:szCs w:val="24"/>
      <w:lang w:eastAsia="en-US"/>
    </w:rPr>
  </w:style>
  <w:style w:type="paragraph" w:customStyle="1" w:styleId="010">
    <w:name w:val="010 Список дефис"/>
    <w:next w:val="a0"/>
    <w:link w:val="0100"/>
    <w:qFormat/>
    <w:rsid w:val="005F5F47"/>
    <w:pPr>
      <w:numPr>
        <w:numId w:val="9"/>
      </w:numPr>
      <w:spacing w:line="276" w:lineRule="auto"/>
      <w:ind w:left="0" w:firstLine="567"/>
      <w:jc w:val="both"/>
    </w:pPr>
    <w:rPr>
      <w:rFonts w:ascii="Times New Roman" w:hAnsi="Times New Roman"/>
      <w:color w:val="000000"/>
      <w:sz w:val="24"/>
      <w:szCs w:val="24"/>
      <w:lang w:eastAsia="en-US"/>
    </w:rPr>
  </w:style>
  <w:style w:type="character" w:customStyle="1" w:styleId="0100">
    <w:name w:val="010 Список дефис Знак"/>
    <w:link w:val="010"/>
    <w:rsid w:val="005F5F47"/>
    <w:rPr>
      <w:rFonts w:ascii="Times New Roman" w:hAnsi="Times New Roman"/>
      <w:color w:val="000000"/>
      <w:sz w:val="24"/>
      <w:szCs w:val="24"/>
      <w:lang w:eastAsia="en-US"/>
    </w:rPr>
  </w:style>
  <w:style w:type="paragraph" w:customStyle="1" w:styleId="02">
    <w:name w:val="02 Название раздела"/>
    <w:basedOn w:val="a0"/>
    <w:link w:val="020"/>
    <w:qFormat/>
    <w:rsid w:val="005F5F47"/>
    <w:pPr>
      <w:suppressAutoHyphens/>
      <w:spacing w:before="360" w:after="240" w:line="276" w:lineRule="auto"/>
      <w:ind w:firstLine="567"/>
      <w:jc w:val="both"/>
      <w:outlineLvl w:val="1"/>
    </w:pPr>
    <w:rPr>
      <w:rFonts w:ascii="Times New Roman" w:eastAsia="Calibri" w:hAnsi="Times New Roman"/>
      <w:szCs w:val="24"/>
      <w:lang w:val="x-none"/>
    </w:rPr>
  </w:style>
  <w:style w:type="character" w:customStyle="1" w:styleId="020">
    <w:name w:val="02 Название раздела Знак"/>
    <w:link w:val="02"/>
    <w:rsid w:val="005F5F47"/>
    <w:rPr>
      <w:rFonts w:ascii="Times New Roman" w:hAnsi="Times New Roman"/>
      <w:sz w:val="24"/>
      <w:szCs w:val="24"/>
      <w:lang w:val="x-none"/>
    </w:rPr>
  </w:style>
  <w:style w:type="paragraph" w:customStyle="1" w:styleId="021">
    <w:name w:val="02 Без уровня заголовок"/>
    <w:basedOn w:val="01"/>
    <w:link w:val="022"/>
    <w:qFormat/>
    <w:rsid w:val="005F5F47"/>
    <w:pPr>
      <w:spacing w:before="240"/>
    </w:pPr>
    <w:rPr>
      <w:b/>
      <w:bCs w:val="0"/>
    </w:rPr>
  </w:style>
  <w:style w:type="character" w:customStyle="1" w:styleId="022">
    <w:name w:val="02 Без уровня заголовок Знак"/>
    <w:link w:val="021"/>
    <w:rsid w:val="005F5F47"/>
    <w:rPr>
      <w:rFonts w:ascii="Times New Roman" w:hAnsi="Times New Roman"/>
      <w:b/>
      <w:iCs/>
      <w:sz w:val="24"/>
      <w:szCs w:val="24"/>
      <w:lang w:eastAsia="zh-CN"/>
    </w:rPr>
  </w:style>
  <w:style w:type="table" w:customStyle="1" w:styleId="TableNormal1">
    <w:name w:val="Table Normal1"/>
    <w:semiHidden/>
    <w:qFormat/>
    <w:rsid w:val="005F5F47"/>
    <w:rPr>
      <w:rFonts w:eastAsia="Times New Roman"/>
      <w:sz w:val="22"/>
    </w:rPr>
    <w:tblPr>
      <w:tblInd w:w="0" w:type="dxa"/>
      <w:tblCellMar>
        <w:top w:w="0" w:type="dxa"/>
        <w:left w:w="0" w:type="dxa"/>
        <w:bottom w:w="0" w:type="dxa"/>
        <w:right w:w="0" w:type="dxa"/>
      </w:tblCellMar>
    </w:tblPr>
  </w:style>
  <w:style w:type="table" w:styleId="1e">
    <w:name w:val="Table Simple 1"/>
    <w:basedOn w:val="a3"/>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3"/>
    <w:next w:val="1e"/>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Простая таблица 12"/>
    <w:basedOn w:val="a3"/>
    <w:next w:val="1e"/>
    <w:rsid w:val="005F5F47"/>
    <w:rPr>
      <w:rFonts w:eastAsia="Times New Roma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semiHidden/>
    <w:qFormat/>
    <w:rsid w:val="005F5F47"/>
    <w:rPr>
      <w:rFonts w:eastAsia="Times New Roman"/>
      <w:sz w:val="22"/>
    </w:rPr>
    <w:tblPr>
      <w:tblInd w:w="0" w:type="dxa"/>
      <w:tblCellMar>
        <w:top w:w="0" w:type="dxa"/>
        <w:left w:w="0" w:type="dxa"/>
        <w:bottom w:w="0" w:type="dxa"/>
        <w:right w:w="0" w:type="dxa"/>
      </w:tblCellMar>
    </w:tblPr>
  </w:style>
  <w:style w:type="table" w:customStyle="1" w:styleId="TableNormal3">
    <w:name w:val="Table Normal3"/>
    <w:semiHidden/>
    <w:qFormat/>
    <w:rsid w:val="005F5F47"/>
    <w:rPr>
      <w:rFonts w:eastAsia="Times New Roman"/>
      <w:sz w:val="22"/>
    </w:rPr>
    <w:tblPr>
      <w:tblInd w:w="0" w:type="dxa"/>
      <w:tblCellMar>
        <w:top w:w="0" w:type="dxa"/>
        <w:left w:w="0" w:type="dxa"/>
        <w:bottom w:w="0" w:type="dxa"/>
        <w:right w:w="0" w:type="dxa"/>
      </w:tblCellMar>
    </w:tblPr>
  </w:style>
  <w:style w:type="paragraph" w:customStyle="1" w:styleId="Index">
    <w:name w:val="Index"/>
    <w:basedOn w:val="a0"/>
    <w:qFormat/>
    <w:rsid w:val="005F5F47"/>
    <w:pPr>
      <w:widowControl w:val="0"/>
      <w:suppressLineNumbers/>
    </w:pPr>
    <w:rPr>
      <w:rFonts w:ascii="Times New Roman" w:hAnsi="Times New Roman"/>
      <w:sz w:val="22"/>
      <w:lang w:val="ru-RU"/>
    </w:rPr>
  </w:style>
  <w:style w:type="paragraph" w:customStyle="1" w:styleId="FrameContents">
    <w:name w:val="Frame Contents"/>
    <w:basedOn w:val="a0"/>
    <w:qFormat/>
    <w:rsid w:val="005F5F47"/>
    <w:pPr>
      <w:widowControl w:val="0"/>
    </w:pPr>
    <w:rPr>
      <w:rFonts w:ascii="Times New Roman" w:hAnsi="Times New Roman"/>
      <w:sz w:val="22"/>
      <w:lang w:val="ru-RU"/>
    </w:rPr>
  </w:style>
  <w:style w:type="paragraph" w:customStyle="1" w:styleId="TableContents">
    <w:name w:val="Table Contents"/>
    <w:basedOn w:val="a0"/>
    <w:qFormat/>
    <w:rsid w:val="005F5F47"/>
    <w:pPr>
      <w:widowControl w:val="0"/>
      <w:suppressLineNumbers/>
    </w:pPr>
    <w:rPr>
      <w:rFonts w:ascii="Times New Roman" w:hAnsi="Times New Roman"/>
      <w:sz w:val="22"/>
      <w:lang w:val="ru-RU"/>
    </w:rPr>
  </w:style>
  <w:style w:type="paragraph" w:customStyle="1" w:styleId="TableHeading">
    <w:name w:val="Table Heading"/>
    <w:basedOn w:val="TableContents"/>
    <w:qFormat/>
    <w:rsid w:val="005F5F47"/>
    <w:pPr>
      <w:jc w:val="center"/>
    </w:pPr>
    <w:rPr>
      <w:b/>
    </w:rPr>
  </w:style>
  <w:style w:type="paragraph" w:styleId="afffff7">
    <w:name w:val="annotation text"/>
    <w:basedOn w:val="a0"/>
    <w:link w:val="afffff8"/>
    <w:semiHidden/>
    <w:rsid w:val="005F5F47"/>
    <w:pPr>
      <w:widowControl w:val="0"/>
    </w:pPr>
    <w:rPr>
      <w:rFonts w:ascii="Times New Roman" w:hAnsi="Times New Roman"/>
      <w:sz w:val="20"/>
      <w:lang w:val="ru-RU"/>
    </w:rPr>
  </w:style>
  <w:style w:type="character" w:customStyle="1" w:styleId="afffff8">
    <w:name w:val="Текст примечания Знак"/>
    <w:link w:val="afffff7"/>
    <w:semiHidden/>
    <w:rsid w:val="005F5F47"/>
    <w:rPr>
      <w:rFonts w:ascii="Times New Roman" w:eastAsia="Times New Roman" w:hAnsi="Times New Roman"/>
    </w:rPr>
  </w:style>
  <w:style w:type="paragraph" w:styleId="afffff9">
    <w:name w:val="annotation subject"/>
    <w:basedOn w:val="afffff7"/>
    <w:next w:val="afffff7"/>
    <w:link w:val="afffffa"/>
    <w:semiHidden/>
    <w:rsid w:val="005F5F47"/>
    <w:rPr>
      <w:b/>
    </w:rPr>
  </w:style>
  <w:style w:type="character" w:customStyle="1" w:styleId="afffffa">
    <w:name w:val="Тема примечания Знак"/>
    <w:link w:val="afffff9"/>
    <w:semiHidden/>
    <w:rsid w:val="005F5F47"/>
    <w:rPr>
      <w:rFonts w:ascii="Times New Roman" w:eastAsia="Times New Roman" w:hAnsi="Times New Roman"/>
      <w:b/>
    </w:rPr>
  </w:style>
  <w:style w:type="character" w:styleId="afffffb">
    <w:name w:val="line number"/>
    <w:semiHidden/>
    <w:rsid w:val="005F5F47"/>
  </w:style>
  <w:style w:type="character" w:customStyle="1" w:styleId="ListLabel1">
    <w:name w:val="ListLabel 1"/>
    <w:qFormat/>
    <w:rsid w:val="005F5F47"/>
    <w:rPr>
      <w:b/>
      <w:i w:val="0"/>
      <w:sz w:val="24"/>
    </w:rPr>
  </w:style>
  <w:style w:type="character" w:customStyle="1" w:styleId="ListLabel2">
    <w:name w:val="ListLabel 2"/>
    <w:qFormat/>
    <w:rsid w:val="005F5F47"/>
    <w:rPr>
      <w:b w:val="0"/>
      <w:i w:val="0"/>
      <w:sz w:val="24"/>
    </w:rPr>
  </w:style>
  <w:style w:type="character" w:customStyle="1" w:styleId="ListLabel3">
    <w:name w:val="ListLabel 3"/>
    <w:qFormat/>
    <w:rsid w:val="005F5F47"/>
  </w:style>
  <w:style w:type="character" w:customStyle="1" w:styleId="ListLabel4">
    <w:name w:val="ListLabel 4"/>
    <w:qFormat/>
    <w:rsid w:val="005F5F47"/>
  </w:style>
  <w:style w:type="character" w:customStyle="1" w:styleId="ListLabel5">
    <w:name w:val="ListLabel 5"/>
    <w:qFormat/>
    <w:rsid w:val="005F5F47"/>
  </w:style>
  <w:style w:type="character" w:customStyle="1" w:styleId="ListLabel6">
    <w:name w:val="ListLabel 6"/>
    <w:qFormat/>
    <w:rsid w:val="005F5F47"/>
  </w:style>
  <w:style w:type="character" w:customStyle="1" w:styleId="ListLabel7">
    <w:name w:val="ListLabel 7"/>
    <w:qFormat/>
    <w:rsid w:val="005F5F47"/>
  </w:style>
  <w:style w:type="character" w:customStyle="1" w:styleId="ListLabel8">
    <w:name w:val="ListLabel 8"/>
    <w:qFormat/>
    <w:rsid w:val="005F5F47"/>
  </w:style>
  <w:style w:type="character" w:customStyle="1" w:styleId="ListLabel9">
    <w:name w:val="ListLabel 9"/>
    <w:qFormat/>
    <w:rsid w:val="005F5F47"/>
  </w:style>
  <w:style w:type="character" w:customStyle="1" w:styleId="ListLabel10">
    <w:name w:val="ListLabel 10"/>
    <w:qFormat/>
    <w:rsid w:val="005F5F47"/>
    <w:rPr>
      <w:b w:val="0"/>
      <w:i w:val="0"/>
      <w:sz w:val="24"/>
    </w:rPr>
  </w:style>
  <w:style w:type="character" w:customStyle="1" w:styleId="ListLabel11">
    <w:name w:val="ListLabel 11"/>
    <w:qFormat/>
    <w:rsid w:val="005F5F47"/>
  </w:style>
  <w:style w:type="character" w:customStyle="1" w:styleId="ListLabel12">
    <w:name w:val="ListLabel 12"/>
    <w:qFormat/>
    <w:rsid w:val="005F5F47"/>
  </w:style>
  <w:style w:type="character" w:customStyle="1" w:styleId="ListLabel13">
    <w:name w:val="ListLabel 13"/>
    <w:qFormat/>
    <w:rsid w:val="005F5F47"/>
  </w:style>
  <w:style w:type="character" w:customStyle="1" w:styleId="ListLabel14">
    <w:name w:val="ListLabel 14"/>
    <w:qFormat/>
    <w:rsid w:val="005F5F47"/>
  </w:style>
  <w:style w:type="character" w:customStyle="1" w:styleId="ListLabel15">
    <w:name w:val="ListLabel 15"/>
    <w:qFormat/>
    <w:rsid w:val="005F5F47"/>
  </w:style>
  <w:style w:type="character" w:customStyle="1" w:styleId="ListLabel16">
    <w:name w:val="ListLabel 16"/>
    <w:qFormat/>
    <w:rsid w:val="005F5F47"/>
  </w:style>
  <w:style w:type="character" w:customStyle="1" w:styleId="ListLabel17">
    <w:name w:val="ListLabel 17"/>
    <w:qFormat/>
    <w:rsid w:val="005F5F47"/>
  </w:style>
  <w:style w:type="character" w:customStyle="1" w:styleId="ListLabel18">
    <w:name w:val="ListLabel 18"/>
    <w:qFormat/>
    <w:rsid w:val="005F5F47"/>
  </w:style>
  <w:style w:type="character" w:customStyle="1" w:styleId="ListLabel19">
    <w:name w:val="ListLabel 19"/>
    <w:qFormat/>
    <w:rsid w:val="005F5F47"/>
    <w:rPr>
      <w:b w:val="0"/>
      <w:i w:val="0"/>
      <w:sz w:val="24"/>
    </w:rPr>
  </w:style>
  <w:style w:type="character" w:customStyle="1" w:styleId="ListLabel20">
    <w:name w:val="ListLabel 20"/>
    <w:qFormat/>
    <w:rsid w:val="005F5F47"/>
  </w:style>
  <w:style w:type="character" w:customStyle="1" w:styleId="ListLabel21">
    <w:name w:val="ListLabel 21"/>
    <w:qFormat/>
    <w:rsid w:val="005F5F47"/>
  </w:style>
  <w:style w:type="character" w:customStyle="1" w:styleId="ListLabel22">
    <w:name w:val="ListLabel 22"/>
    <w:qFormat/>
    <w:rsid w:val="005F5F47"/>
  </w:style>
  <w:style w:type="character" w:customStyle="1" w:styleId="ListLabel23">
    <w:name w:val="ListLabel 23"/>
    <w:qFormat/>
    <w:rsid w:val="005F5F47"/>
  </w:style>
  <w:style w:type="character" w:customStyle="1" w:styleId="ListLabel24">
    <w:name w:val="ListLabel 24"/>
    <w:qFormat/>
    <w:rsid w:val="005F5F47"/>
  </w:style>
  <w:style w:type="character" w:customStyle="1" w:styleId="ListLabel25">
    <w:name w:val="ListLabel 25"/>
    <w:qFormat/>
    <w:rsid w:val="005F5F47"/>
  </w:style>
  <w:style w:type="character" w:customStyle="1" w:styleId="ListLabel26">
    <w:name w:val="ListLabel 26"/>
    <w:qFormat/>
    <w:rsid w:val="005F5F47"/>
  </w:style>
  <w:style w:type="character" w:customStyle="1" w:styleId="ListLabel27">
    <w:name w:val="ListLabel 27"/>
    <w:qFormat/>
    <w:rsid w:val="005F5F47"/>
  </w:style>
  <w:style w:type="character" w:customStyle="1" w:styleId="ListLabel28">
    <w:name w:val="ListLabel 28"/>
    <w:qFormat/>
    <w:rsid w:val="005F5F47"/>
    <w:rPr>
      <w:b w:val="0"/>
      <w:i w:val="0"/>
      <w:sz w:val="24"/>
    </w:rPr>
  </w:style>
  <w:style w:type="character" w:customStyle="1" w:styleId="ListLabel29">
    <w:name w:val="ListLabel 29"/>
    <w:qFormat/>
    <w:rsid w:val="005F5F47"/>
  </w:style>
  <w:style w:type="character" w:customStyle="1" w:styleId="ListLabel30">
    <w:name w:val="ListLabel 30"/>
    <w:qFormat/>
    <w:rsid w:val="005F5F47"/>
  </w:style>
  <w:style w:type="character" w:customStyle="1" w:styleId="ListLabel31">
    <w:name w:val="ListLabel 31"/>
    <w:qFormat/>
    <w:rsid w:val="005F5F47"/>
  </w:style>
  <w:style w:type="character" w:customStyle="1" w:styleId="ListLabel32">
    <w:name w:val="ListLabel 32"/>
    <w:qFormat/>
    <w:rsid w:val="005F5F47"/>
  </w:style>
  <w:style w:type="character" w:customStyle="1" w:styleId="ListLabel33">
    <w:name w:val="ListLabel 33"/>
    <w:qFormat/>
    <w:rsid w:val="005F5F47"/>
  </w:style>
  <w:style w:type="character" w:customStyle="1" w:styleId="ListLabel34">
    <w:name w:val="ListLabel 34"/>
    <w:qFormat/>
    <w:rsid w:val="005F5F47"/>
  </w:style>
  <w:style w:type="character" w:customStyle="1" w:styleId="ListLabel35">
    <w:name w:val="ListLabel 35"/>
    <w:qFormat/>
    <w:rsid w:val="005F5F47"/>
  </w:style>
  <w:style w:type="character" w:customStyle="1" w:styleId="ListLabel36">
    <w:name w:val="ListLabel 36"/>
    <w:qFormat/>
    <w:rsid w:val="005F5F47"/>
  </w:style>
  <w:style w:type="character" w:customStyle="1" w:styleId="ListLabel37">
    <w:name w:val="ListLabel 37"/>
    <w:qFormat/>
    <w:rsid w:val="005F5F47"/>
    <w:rPr>
      <w:b w:val="0"/>
      <w:i w:val="0"/>
      <w:sz w:val="24"/>
    </w:rPr>
  </w:style>
  <w:style w:type="character" w:customStyle="1" w:styleId="ListLabel38">
    <w:name w:val="ListLabel 38"/>
    <w:qFormat/>
    <w:rsid w:val="005F5F47"/>
  </w:style>
  <w:style w:type="character" w:customStyle="1" w:styleId="ListLabel39">
    <w:name w:val="ListLabel 39"/>
    <w:qFormat/>
    <w:rsid w:val="005F5F47"/>
  </w:style>
  <w:style w:type="character" w:customStyle="1" w:styleId="ListLabel40">
    <w:name w:val="ListLabel 40"/>
    <w:qFormat/>
    <w:rsid w:val="005F5F47"/>
  </w:style>
  <w:style w:type="character" w:customStyle="1" w:styleId="ListLabel41">
    <w:name w:val="ListLabel 41"/>
    <w:qFormat/>
    <w:rsid w:val="005F5F47"/>
  </w:style>
  <w:style w:type="character" w:customStyle="1" w:styleId="ListLabel42">
    <w:name w:val="ListLabel 42"/>
    <w:qFormat/>
    <w:rsid w:val="005F5F47"/>
  </w:style>
  <w:style w:type="character" w:customStyle="1" w:styleId="ListLabel43">
    <w:name w:val="ListLabel 43"/>
    <w:qFormat/>
    <w:rsid w:val="005F5F47"/>
  </w:style>
  <w:style w:type="character" w:customStyle="1" w:styleId="ListLabel44">
    <w:name w:val="ListLabel 44"/>
    <w:qFormat/>
    <w:rsid w:val="005F5F47"/>
  </w:style>
  <w:style w:type="character" w:customStyle="1" w:styleId="ListLabel45">
    <w:name w:val="ListLabel 45"/>
    <w:qFormat/>
    <w:rsid w:val="005F5F47"/>
  </w:style>
  <w:style w:type="character" w:customStyle="1" w:styleId="ListLabel46">
    <w:name w:val="ListLabel 46"/>
    <w:qFormat/>
    <w:rsid w:val="005F5F47"/>
    <w:rPr>
      <w:b w:val="0"/>
      <w:i w:val="0"/>
      <w:sz w:val="24"/>
    </w:rPr>
  </w:style>
  <w:style w:type="character" w:customStyle="1" w:styleId="ListLabel47">
    <w:name w:val="ListLabel 47"/>
    <w:qFormat/>
    <w:rsid w:val="005F5F47"/>
    <w:rPr>
      <w:b w:val="0"/>
      <w:i w:val="0"/>
      <w:sz w:val="24"/>
    </w:rPr>
  </w:style>
  <w:style w:type="character" w:customStyle="1" w:styleId="ListLabel48">
    <w:name w:val="ListLabel 48"/>
    <w:qFormat/>
    <w:rsid w:val="005F5F47"/>
  </w:style>
  <w:style w:type="character" w:customStyle="1" w:styleId="ListLabel49">
    <w:name w:val="ListLabel 49"/>
    <w:qFormat/>
    <w:rsid w:val="005F5F47"/>
  </w:style>
  <w:style w:type="character" w:customStyle="1" w:styleId="ListLabel50">
    <w:name w:val="ListLabel 50"/>
    <w:qFormat/>
    <w:rsid w:val="005F5F47"/>
  </w:style>
  <w:style w:type="character" w:customStyle="1" w:styleId="ListLabel51">
    <w:name w:val="ListLabel 51"/>
    <w:qFormat/>
    <w:rsid w:val="005F5F47"/>
  </w:style>
  <w:style w:type="character" w:customStyle="1" w:styleId="ListLabel52">
    <w:name w:val="ListLabel 52"/>
    <w:qFormat/>
    <w:rsid w:val="005F5F47"/>
  </w:style>
  <w:style w:type="character" w:customStyle="1" w:styleId="ListLabel53">
    <w:name w:val="ListLabel 53"/>
    <w:qFormat/>
    <w:rsid w:val="005F5F47"/>
  </w:style>
  <w:style w:type="character" w:customStyle="1" w:styleId="ListLabel54">
    <w:name w:val="ListLabel 54"/>
    <w:qFormat/>
    <w:rsid w:val="005F5F47"/>
  </w:style>
  <w:style w:type="character" w:customStyle="1" w:styleId="ListLabel55">
    <w:name w:val="ListLabel 55"/>
    <w:qFormat/>
    <w:rsid w:val="005F5F47"/>
  </w:style>
  <w:style w:type="character" w:customStyle="1" w:styleId="ListLabel56">
    <w:name w:val="ListLabel 56"/>
    <w:qFormat/>
    <w:rsid w:val="005F5F47"/>
  </w:style>
  <w:style w:type="character" w:customStyle="1" w:styleId="ListLabel57">
    <w:name w:val="ListLabel 57"/>
    <w:qFormat/>
    <w:rsid w:val="005F5F47"/>
    <w:rPr>
      <w:b w:val="0"/>
      <w:i w:val="0"/>
      <w:sz w:val="24"/>
    </w:rPr>
  </w:style>
  <w:style w:type="character" w:customStyle="1" w:styleId="ListLabel58">
    <w:name w:val="ListLabel 58"/>
    <w:qFormat/>
    <w:rsid w:val="005F5F47"/>
  </w:style>
  <w:style w:type="character" w:customStyle="1" w:styleId="ListLabel59">
    <w:name w:val="ListLabel 59"/>
    <w:qFormat/>
    <w:rsid w:val="005F5F47"/>
  </w:style>
  <w:style w:type="character" w:customStyle="1" w:styleId="ListLabel60">
    <w:name w:val="ListLabel 60"/>
    <w:qFormat/>
    <w:rsid w:val="005F5F47"/>
  </w:style>
  <w:style w:type="character" w:customStyle="1" w:styleId="ListLabel61">
    <w:name w:val="ListLabel 61"/>
    <w:qFormat/>
    <w:rsid w:val="005F5F47"/>
  </w:style>
  <w:style w:type="character" w:customStyle="1" w:styleId="ListLabel62">
    <w:name w:val="ListLabel 62"/>
    <w:qFormat/>
    <w:rsid w:val="005F5F47"/>
  </w:style>
  <w:style w:type="character" w:customStyle="1" w:styleId="ListLabel63">
    <w:name w:val="ListLabel 63"/>
    <w:qFormat/>
    <w:rsid w:val="005F5F47"/>
  </w:style>
  <w:style w:type="character" w:customStyle="1" w:styleId="ListLabel64">
    <w:name w:val="ListLabel 64"/>
    <w:qFormat/>
    <w:rsid w:val="005F5F47"/>
    <w:rPr>
      <w:b w:val="0"/>
      <w:i w:val="0"/>
      <w:sz w:val="24"/>
    </w:rPr>
  </w:style>
  <w:style w:type="character" w:customStyle="1" w:styleId="ListLabel65">
    <w:name w:val="ListLabel 65"/>
    <w:qFormat/>
    <w:rsid w:val="005F5F47"/>
  </w:style>
  <w:style w:type="character" w:customStyle="1" w:styleId="ListLabel66">
    <w:name w:val="ListLabel 66"/>
    <w:qFormat/>
    <w:rsid w:val="005F5F47"/>
  </w:style>
  <w:style w:type="character" w:customStyle="1" w:styleId="ListLabel67">
    <w:name w:val="ListLabel 67"/>
    <w:qFormat/>
    <w:rsid w:val="005F5F47"/>
  </w:style>
  <w:style w:type="character" w:customStyle="1" w:styleId="ListLabel68">
    <w:name w:val="ListLabel 68"/>
    <w:qFormat/>
    <w:rsid w:val="005F5F47"/>
  </w:style>
  <w:style w:type="character" w:customStyle="1" w:styleId="ListLabel69">
    <w:name w:val="ListLabel 69"/>
    <w:qFormat/>
    <w:rsid w:val="005F5F47"/>
  </w:style>
  <w:style w:type="character" w:customStyle="1" w:styleId="ListLabel70">
    <w:name w:val="ListLabel 70"/>
    <w:qFormat/>
    <w:rsid w:val="005F5F47"/>
  </w:style>
  <w:style w:type="character" w:customStyle="1" w:styleId="ListLabel71">
    <w:name w:val="ListLabel 71"/>
    <w:qFormat/>
    <w:rsid w:val="005F5F47"/>
  </w:style>
  <w:style w:type="character" w:customStyle="1" w:styleId="ListLabel72">
    <w:name w:val="ListLabel 72"/>
    <w:qFormat/>
    <w:rsid w:val="005F5F47"/>
  </w:style>
  <w:style w:type="character" w:customStyle="1" w:styleId="ListLabel73">
    <w:name w:val="ListLabel 73"/>
    <w:qFormat/>
    <w:rsid w:val="005F5F47"/>
    <w:rPr>
      <w:b/>
      <w:i w:val="0"/>
      <w:sz w:val="24"/>
    </w:rPr>
  </w:style>
  <w:style w:type="character" w:customStyle="1" w:styleId="ListLabel74">
    <w:name w:val="ListLabel 74"/>
    <w:qFormat/>
    <w:rsid w:val="005F5F47"/>
    <w:rPr>
      <w:b/>
      <w:i w:val="0"/>
      <w:sz w:val="24"/>
    </w:rPr>
  </w:style>
  <w:style w:type="character" w:customStyle="1" w:styleId="ListLabel75">
    <w:name w:val="ListLabel 75"/>
    <w:qFormat/>
    <w:rsid w:val="005F5F47"/>
    <w:rPr>
      <w:b w:val="0"/>
      <w:i w:val="0"/>
      <w:sz w:val="24"/>
    </w:rPr>
  </w:style>
  <w:style w:type="character" w:customStyle="1" w:styleId="ListLabel76">
    <w:name w:val="ListLabel 76"/>
    <w:qFormat/>
    <w:rsid w:val="005F5F47"/>
  </w:style>
  <w:style w:type="character" w:customStyle="1" w:styleId="ListLabel77">
    <w:name w:val="ListLabel 77"/>
    <w:qFormat/>
    <w:rsid w:val="005F5F47"/>
  </w:style>
  <w:style w:type="character" w:customStyle="1" w:styleId="ListLabel78">
    <w:name w:val="ListLabel 78"/>
    <w:qFormat/>
    <w:rsid w:val="005F5F47"/>
  </w:style>
  <w:style w:type="character" w:customStyle="1" w:styleId="ListLabel79">
    <w:name w:val="ListLabel 79"/>
    <w:qFormat/>
    <w:rsid w:val="005F5F47"/>
  </w:style>
  <w:style w:type="character" w:customStyle="1" w:styleId="ListLabel80">
    <w:name w:val="ListLabel 80"/>
    <w:qFormat/>
    <w:rsid w:val="005F5F47"/>
  </w:style>
  <w:style w:type="character" w:customStyle="1" w:styleId="ListLabel81">
    <w:name w:val="ListLabel 81"/>
    <w:qFormat/>
    <w:rsid w:val="005F5F47"/>
  </w:style>
  <w:style w:type="character" w:customStyle="1" w:styleId="ListLabel82">
    <w:name w:val="ListLabel 82"/>
    <w:qFormat/>
    <w:rsid w:val="005F5F47"/>
    <w:rPr>
      <w:b/>
      <w:i w:val="0"/>
      <w:sz w:val="24"/>
    </w:rPr>
  </w:style>
  <w:style w:type="character" w:customStyle="1" w:styleId="ListLabel83">
    <w:name w:val="ListLabel 83"/>
    <w:qFormat/>
    <w:rsid w:val="005F5F47"/>
  </w:style>
  <w:style w:type="character" w:customStyle="1" w:styleId="ListLabel84">
    <w:name w:val="ListLabel 84"/>
    <w:qFormat/>
    <w:rsid w:val="005F5F47"/>
  </w:style>
  <w:style w:type="character" w:customStyle="1" w:styleId="ListLabel85">
    <w:name w:val="ListLabel 85"/>
    <w:qFormat/>
    <w:rsid w:val="005F5F47"/>
  </w:style>
  <w:style w:type="character" w:customStyle="1" w:styleId="ListLabel86">
    <w:name w:val="ListLabel 86"/>
    <w:qFormat/>
    <w:rsid w:val="005F5F47"/>
  </w:style>
  <w:style w:type="character" w:customStyle="1" w:styleId="ListLabel87">
    <w:name w:val="ListLabel 87"/>
    <w:qFormat/>
    <w:rsid w:val="005F5F47"/>
  </w:style>
  <w:style w:type="character" w:customStyle="1" w:styleId="ListLabel88">
    <w:name w:val="ListLabel 88"/>
    <w:qFormat/>
    <w:rsid w:val="005F5F47"/>
  </w:style>
  <w:style w:type="character" w:customStyle="1" w:styleId="ListLabel89">
    <w:name w:val="ListLabel 89"/>
    <w:qFormat/>
    <w:rsid w:val="005F5F47"/>
  </w:style>
  <w:style w:type="character" w:customStyle="1" w:styleId="ListLabel90">
    <w:name w:val="ListLabel 90"/>
    <w:qFormat/>
    <w:rsid w:val="005F5F47"/>
  </w:style>
  <w:style w:type="character" w:customStyle="1" w:styleId="ListLabel91">
    <w:name w:val="ListLabel 91"/>
    <w:qFormat/>
    <w:rsid w:val="005F5F47"/>
    <w:rPr>
      <w:color w:val="0000FF"/>
      <w:u w:val="single" w:color="0000FF"/>
    </w:rPr>
  </w:style>
  <w:style w:type="character" w:customStyle="1" w:styleId="InternetLink">
    <w:name w:val="Internet Link"/>
    <w:rsid w:val="005F5F47"/>
    <w:rPr>
      <w:color w:val="000080"/>
      <w:u w:val="single"/>
    </w:rPr>
  </w:style>
  <w:style w:type="character" w:customStyle="1" w:styleId="ListLabel92">
    <w:name w:val="ListLabel 92"/>
    <w:qFormat/>
    <w:rsid w:val="005F5F47"/>
    <w:rPr>
      <w:color w:val="0000FF"/>
      <w:sz w:val="24"/>
      <w:u w:val="single" w:color="0000FF"/>
    </w:rPr>
  </w:style>
  <w:style w:type="character" w:customStyle="1" w:styleId="ListLabel93">
    <w:name w:val="ListLabel 93"/>
    <w:qFormat/>
    <w:rsid w:val="005F5F47"/>
    <w:rPr>
      <w:color w:val="0000FF"/>
      <w:u w:val="single" w:color="0000FF"/>
    </w:rPr>
  </w:style>
  <w:style w:type="character" w:customStyle="1" w:styleId="ListLabel94">
    <w:name w:val="ListLabel 94"/>
    <w:qFormat/>
    <w:rsid w:val="005F5F47"/>
    <w:rPr>
      <w:color w:val="0000FF"/>
      <w:u w:val="single" w:color="0000FF"/>
    </w:rPr>
  </w:style>
  <w:style w:type="character" w:customStyle="1" w:styleId="ListLabel95">
    <w:name w:val="ListLabel 95"/>
    <w:qFormat/>
    <w:rsid w:val="005F5F47"/>
    <w:rPr>
      <w:color w:val="0000FF"/>
      <w:u w:val="single" w:color="0000FF"/>
    </w:rPr>
  </w:style>
  <w:style w:type="character" w:customStyle="1" w:styleId="ListLabel96">
    <w:name w:val="ListLabel 96"/>
    <w:qFormat/>
    <w:rsid w:val="005F5F47"/>
    <w:rPr>
      <w:color w:val="0000FF"/>
      <w:u w:val="single" w:color="0000FF"/>
    </w:rPr>
  </w:style>
  <w:style w:type="character" w:customStyle="1" w:styleId="ListLabel97">
    <w:name w:val="ListLabel 97"/>
    <w:qFormat/>
    <w:rsid w:val="005F5F47"/>
    <w:rPr>
      <w:color w:val="0000FF"/>
      <w:u w:val="single" w:color="0000FF"/>
    </w:rPr>
  </w:style>
  <w:style w:type="character" w:customStyle="1" w:styleId="ListLabel98">
    <w:name w:val="ListLabel 98"/>
    <w:qFormat/>
    <w:rsid w:val="005F5F47"/>
    <w:rPr>
      <w:color w:val="0000FF"/>
      <w:u w:val="single" w:color="0000FF"/>
    </w:rPr>
  </w:style>
  <w:style w:type="character" w:customStyle="1" w:styleId="ListLabel99">
    <w:name w:val="ListLabel 99"/>
    <w:qFormat/>
    <w:rsid w:val="005F5F47"/>
    <w:rPr>
      <w:color w:val="0000FF"/>
      <w:u w:val="single" w:color="0000FF"/>
    </w:rPr>
  </w:style>
  <w:style w:type="character" w:customStyle="1" w:styleId="Bullets">
    <w:name w:val="Bullets"/>
    <w:qFormat/>
    <w:rsid w:val="005F5F47"/>
    <w:rPr>
      <w:rFonts w:ascii="OpenSymbol" w:hAnsi="OpenSymbol"/>
    </w:rPr>
  </w:style>
  <w:style w:type="character" w:customStyle="1" w:styleId="NumberingSymbols">
    <w:name w:val="Numbering Symbols"/>
    <w:qFormat/>
    <w:rsid w:val="005F5F47"/>
  </w:style>
  <w:style w:type="character" w:customStyle="1" w:styleId="ListLabel102">
    <w:name w:val="ListLabel 102"/>
    <w:qFormat/>
    <w:rsid w:val="005F5F47"/>
    <w:rPr>
      <w:b w:val="0"/>
      <w:i w:val="0"/>
      <w:strike w:val="0"/>
      <w:color w:val="000000"/>
      <w:sz w:val="24"/>
      <w:u w:val="none" w:color="000000"/>
      <w:vertAlign w:val="baseline"/>
    </w:rPr>
  </w:style>
  <w:style w:type="character" w:customStyle="1" w:styleId="ListLabel169">
    <w:name w:val="ListLabel 169"/>
    <w:qFormat/>
    <w:rsid w:val="005F5F47"/>
    <w:rPr>
      <w:color w:val="000000"/>
    </w:rPr>
  </w:style>
  <w:style w:type="character" w:styleId="afffffc">
    <w:name w:val="annotation reference"/>
    <w:semiHidden/>
    <w:rsid w:val="005F5F47"/>
    <w:rPr>
      <w:sz w:val="16"/>
    </w:rPr>
  </w:style>
  <w:style w:type="table" w:customStyle="1" w:styleId="TableGrid">
    <w:name w:val="TableGrid"/>
    <w:rsid w:val="005F5F47"/>
    <w:pPr>
      <w:spacing w:after="200"/>
    </w:pPr>
    <w:rPr>
      <w:rFonts w:eastAsia="Times New Roman"/>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58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1692328/" TargetMode="External"/><Relationship Id="rId299" Type="http://schemas.openxmlformats.org/officeDocument/2006/relationships/hyperlink" Target="https://base.garant.ru/72016134/" TargetMode="External"/><Relationship Id="rId21" Type="http://schemas.openxmlformats.org/officeDocument/2006/relationships/hyperlink" Target="consultantplus://offline/ref=49699D5AB43A6FC29F41BF96096ED96215DB2DAC418EA4FE42258377L3K" TargetMode="External"/><Relationship Id="rId63" Type="http://schemas.openxmlformats.org/officeDocument/2006/relationships/hyperlink" Target="https://base.garant.ru/71692328/" TargetMode="External"/><Relationship Id="rId159" Type="http://schemas.openxmlformats.org/officeDocument/2006/relationships/hyperlink" Target="https://base.garant.ru/72016134/" TargetMode="External"/><Relationship Id="rId324" Type="http://schemas.openxmlformats.org/officeDocument/2006/relationships/hyperlink" Target="https://base.garant.ru/72016134/" TargetMode="External"/><Relationship Id="rId366" Type="http://schemas.openxmlformats.org/officeDocument/2006/relationships/hyperlink" Target="https://base.garant.ru/71630746/" TargetMode="External"/><Relationship Id="rId170" Type="http://schemas.openxmlformats.org/officeDocument/2006/relationships/hyperlink" Target="https://base.garant.ru/72016136/" TargetMode="External"/><Relationship Id="rId226" Type="http://schemas.openxmlformats.org/officeDocument/2006/relationships/hyperlink" Target="https://base.garant.ru/72016134/" TargetMode="External"/><Relationship Id="rId433" Type="http://schemas.openxmlformats.org/officeDocument/2006/relationships/hyperlink" Target="https://base.garant.ru/72016136/" TargetMode="External"/><Relationship Id="rId268" Type="http://schemas.openxmlformats.org/officeDocument/2006/relationships/hyperlink" Target="https://base.garant.ru/72016134/" TargetMode="External"/><Relationship Id="rId32" Type="http://schemas.openxmlformats.org/officeDocument/2006/relationships/hyperlink" Target="https://base.garant.ru/71692328/" TargetMode="External"/><Relationship Id="rId74" Type="http://schemas.openxmlformats.org/officeDocument/2006/relationships/hyperlink" Target="https://base.garant.ru/72016134/" TargetMode="External"/><Relationship Id="rId128" Type="http://schemas.openxmlformats.org/officeDocument/2006/relationships/hyperlink" Target="https://base.garant.ru/72016134/" TargetMode="External"/><Relationship Id="rId335" Type="http://schemas.openxmlformats.org/officeDocument/2006/relationships/hyperlink" Target="https://base.garant.ru/72016136/" TargetMode="External"/><Relationship Id="rId377" Type="http://schemas.openxmlformats.org/officeDocument/2006/relationships/hyperlink" Target="https://base.garant.ru/71630746/" TargetMode="External"/><Relationship Id="rId5" Type="http://schemas.openxmlformats.org/officeDocument/2006/relationships/webSettings" Target="webSettings.xml"/><Relationship Id="rId181" Type="http://schemas.openxmlformats.org/officeDocument/2006/relationships/hyperlink" Target="https://base.garant.ru/72016136/" TargetMode="External"/><Relationship Id="rId237" Type="http://schemas.openxmlformats.org/officeDocument/2006/relationships/hyperlink" Target="https://base.garant.ru/72016136/" TargetMode="External"/><Relationship Id="rId402" Type="http://schemas.openxmlformats.org/officeDocument/2006/relationships/hyperlink" Target="https://base.garant.ru/72016134/" TargetMode="External"/><Relationship Id="rId279" Type="http://schemas.openxmlformats.org/officeDocument/2006/relationships/hyperlink" Target="https://base.garant.ru/72016136/" TargetMode="External"/><Relationship Id="rId444" Type="http://schemas.openxmlformats.org/officeDocument/2006/relationships/hyperlink" Target="https://base.garant.ru/71630746/" TargetMode="External"/><Relationship Id="rId43" Type="http://schemas.openxmlformats.org/officeDocument/2006/relationships/hyperlink" Target="https://base.garant.ru/72016134/" TargetMode="External"/><Relationship Id="rId139" Type="http://schemas.openxmlformats.org/officeDocument/2006/relationships/hyperlink" Target="https://base.garant.ru/72016136/" TargetMode="External"/><Relationship Id="rId290" Type="http://schemas.openxmlformats.org/officeDocument/2006/relationships/hyperlink" Target="https://base.garant.ru/71630746/" TargetMode="External"/><Relationship Id="rId304" Type="http://schemas.openxmlformats.org/officeDocument/2006/relationships/hyperlink" Target="https://base.garant.ru/71630746/" TargetMode="External"/><Relationship Id="rId346" Type="http://schemas.openxmlformats.org/officeDocument/2006/relationships/hyperlink" Target="https://base.garant.ru/72016136/" TargetMode="External"/><Relationship Id="rId388" Type="http://schemas.openxmlformats.org/officeDocument/2006/relationships/hyperlink" Target="https://base.garant.ru/71692326/" TargetMode="External"/><Relationship Id="rId85" Type="http://schemas.openxmlformats.org/officeDocument/2006/relationships/hyperlink" Target="https://base.garant.ru/72016136/" TargetMode="External"/><Relationship Id="rId150" Type="http://schemas.openxmlformats.org/officeDocument/2006/relationships/hyperlink" Target="https://base.garant.ru/71630746/" TargetMode="External"/><Relationship Id="rId192" Type="http://schemas.openxmlformats.org/officeDocument/2006/relationships/hyperlink" Target="https://base.garant.ru/72016136/" TargetMode="External"/><Relationship Id="rId206" Type="http://schemas.openxmlformats.org/officeDocument/2006/relationships/hyperlink" Target="https://base.garant.ru/72016136/" TargetMode="External"/><Relationship Id="rId413" Type="http://schemas.openxmlformats.org/officeDocument/2006/relationships/hyperlink" Target="https://base.garant.ru/72016136/" TargetMode="External"/><Relationship Id="rId248" Type="http://schemas.openxmlformats.org/officeDocument/2006/relationships/hyperlink" Target="https://base.garant.ru/71630746/" TargetMode="External"/><Relationship Id="rId455" Type="http://schemas.openxmlformats.org/officeDocument/2006/relationships/hyperlink" Target="http://www.consultant.ru/document/cons_doc_LAW_349080/b004fed0b70d0f223e4a81f8ad6cd92af90a7e3b/" TargetMode="External"/><Relationship Id="rId12" Type="http://schemas.openxmlformats.org/officeDocument/2006/relationships/hyperlink" Target="https://internet.garant.ru/" TargetMode="External"/><Relationship Id="rId108" Type="http://schemas.openxmlformats.org/officeDocument/2006/relationships/hyperlink" Target="https://base.garant.ru/71630746/" TargetMode="External"/><Relationship Id="rId315" Type="http://schemas.openxmlformats.org/officeDocument/2006/relationships/hyperlink" Target="https://base.garant.ru/71630746/" TargetMode="External"/><Relationship Id="rId357" Type="http://schemas.openxmlformats.org/officeDocument/2006/relationships/hyperlink" Target="http://docs.cntd.ru/document/556794132" TargetMode="External"/><Relationship Id="rId54" Type="http://schemas.openxmlformats.org/officeDocument/2006/relationships/hyperlink" Target="https://base.garant.ru/72016136/" TargetMode="External"/><Relationship Id="rId96" Type="http://schemas.openxmlformats.org/officeDocument/2006/relationships/hyperlink" Target="https://base.garant.ru/72016136/" TargetMode="External"/><Relationship Id="rId161" Type="http://schemas.openxmlformats.org/officeDocument/2006/relationships/hyperlink" Target="https://base.garant.ru/71692328/" TargetMode="External"/><Relationship Id="rId217" Type="http://schemas.openxmlformats.org/officeDocument/2006/relationships/hyperlink" Target="https://base.garant.ru/71692328/" TargetMode="External"/><Relationship Id="rId399" Type="http://schemas.openxmlformats.org/officeDocument/2006/relationships/hyperlink" Target="https://base.garant.ru/72016136/" TargetMode="External"/><Relationship Id="rId259" Type="http://schemas.openxmlformats.org/officeDocument/2006/relationships/hyperlink" Target="https://base.garant.ru/71692328/" TargetMode="External"/><Relationship Id="rId424" Type="http://schemas.openxmlformats.org/officeDocument/2006/relationships/hyperlink" Target="https://base.garant.ru/71692328/" TargetMode="External"/><Relationship Id="rId466" Type="http://schemas.openxmlformats.org/officeDocument/2006/relationships/hyperlink" Target="http://meganorm.ru/Index2/1/4294844/4294844925.htm" TargetMode="External"/><Relationship Id="rId23" Type="http://schemas.openxmlformats.org/officeDocument/2006/relationships/hyperlink" Target="consultantplus://offline/ref=545242E63FB217440F2D12DE975B03D6962EA7D41D981CCFC65C2626A5M1K" TargetMode="External"/><Relationship Id="rId119" Type="http://schemas.openxmlformats.org/officeDocument/2006/relationships/hyperlink" Target="https://base.garant.ru/71692328/" TargetMode="External"/><Relationship Id="rId270" Type="http://schemas.openxmlformats.org/officeDocument/2006/relationships/hyperlink" Target="https://base.garant.ru/72016134/" TargetMode="External"/><Relationship Id="rId326" Type="http://schemas.openxmlformats.org/officeDocument/2006/relationships/hyperlink" Target="https://base.garant.ru/71692328/" TargetMode="External"/><Relationship Id="rId65" Type="http://schemas.openxmlformats.org/officeDocument/2006/relationships/hyperlink" Target="https://base.garant.ru/71630746/" TargetMode="External"/><Relationship Id="rId130" Type="http://schemas.openxmlformats.org/officeDocument/2006/relationships/hyperlink" Target="https://base.garant.ru/72016134/" TargetMode="External"/><Relationship Id="rId368" Type="http://schemas.openxmlformats.org/officeDocument/2006/relationships/hyperlink" Target="https://base.garant.ru/72016136/" TargetMode="External"/><Relationship Id="rId172" Type="http://schemas.openxmlformats.org/officeDocument/2006/relationships/hyperlink" Target="https://base.garant.ru/72016134/" TargetMode="External"/><Relationship Id="rId193" Type="http://schemas.openxmlformats.org/officeDocument/2006/relationships/hyperlink" Target="https://base.garant.ru/72016136/" TargetMode="External"/><Relationship Id="rId207" Type="http://schemas.openxmlformats.org/officeDocument/2006/relationships/hyperlink" Target="https://base.garant.ru/72016136/" TargetMode="External"/><Relationship Id="rId228" Type="http://schemas.openxmlformats.org/officeDocument/2006/relationships/hyperlink" Target="https://base.garant.ru/72016134/" TargetMode="External"/><Relationship Id="rId249" Type="http://schemas.openxmlformats.org/officeDocument/2006/relationships/hyperlink" Target="https://base.garant.ru/72016136/" TargetMode="External"/><Relationship Id="rId414" Type="http://schemas.openxmlformats.org/officeDocument/2006/relationships/hyperlink" Target="https://base.garant.ru/72016136/" TargetMode="External"/><Relationship Id="rId435" Type="http://schemas.openxmlformats.org/officeDocument/2006/relationships/hyperlink" Target="https://base.garant.ru/72016134/" TargetMode="External"/><Relationship Id="rId456" Type="http://schemas.openxmlformats.org/officeDocument/2006/relationships/hyperlink" Target="http://www.consultant.ru/document/cons_doc_LAW_349080/b004fed0b70d0f223e4a81f8ad6cd92af90a7e3b/" TargetMode="External"/><Relationship Id="rId13" Type="http://schemas.openxmlformats.org/officeDocument/2006/relationships/hyperlink" Target="http://webportalsrv.gost.ru/portal/GostNews.nsf/acaf7051ec840948c22571290059c78f/e4e01f6bbf0e6692c325742e00457c90/$FILE/%D0%A4%D0%97_22.07.2008_%20N%C2%A0123.pdf" TargetMode="External"/><Relationship Id="rId109" Type="http://schemas.openxmlformats.org/officeDocument/2006/relationships/hyperlink" Target="https://base.garant.ru/72016136/" TargetMode="External"/><Relationship Id="rId260" Type="http://schemas.openxmlformats.org/officeDocument/2006/relationships/hyperlink" Target="https://base.garant.ru/71630746/" TargetMode="External"/><Relationship Id="rId281" Type="http://schemas.openxmlformats.org/officeDocument/2006/relationships/hyperlink" Target="https://base.garant.ru/72016136/" TargetMode="External"/><Relationship Id="rId316" Type="http://schemas.openxmlformats.org/officeDocument/2006/relationships/hyperlink" Target="https://base.garant.ru/71630746/" TargetMode="External"/><Relationship Id="rId337" Type="http://schemas.openxmlformats.org/officeDocument/2006/relationships/hyperlink" Target="https://base.garant.ru/72016134/" TargetMode="External"/><Relationship Id="rId34" Type="http://schemas.openxmlformats.org/officeDocument/2006/relationships/hyperlink" Target="https://base.garant.ru/71630746/" TargetMode="External"/><Relationship Id="rId55" Type="http://schemas.openxmlformats.org/officeDocument/2006/relationships/hyperlink" Target="https://base.garant.ru/72016136/" TargetMode="External"/><Relationship Id="rId76" Type="http://schemas.openxmlformats.org/officeDocument/2006/relationships/hyperlink" Target="https://base.garant.ru/71692328/" TargetMode="External"/><Relationship Id="rId97" Type="http://schemas.openxmlformats.org/officeDocument/2006/relationships/hyperlink" Target="https://base.garant.ru/72016136/" TargetMode="External"/><Relationship Id="rId120" Type="http://schemas.openxmlformats.org/officeDocument/2006/relationships/hyperlink" Target="https://base.garant.ru/71630746/" TargetMode="External"/><Relationship Id="rId141" Type="http://schemas.openxmlformats.org/officeDocument/2006/relationships/hyperlink" Target="https://base.garant.ru/72016136/" TargetMode="External"/><Relationship Id="rId358" Type="http://schemas.openxmlformats.org/officeDocument/2006/relationships/hyperlink" Target="http://docs.cntd.ru/document/556794132" TargetMode="External"/><Relationship Id="rId379" Type="http://schemas.openxmlformats.org/officeDocument/2006/relationships/hyperlink" Target="https://base.garant.ru/71630746/" TargetMode="External"/><Relationship Id="rId7" Type="http://schemas.openxmlformats.org/officeDocument/2006/relationships/endnotes" Target="endnotes.xml"/><Relationship Id="rId162" Type="http://schemas.openxmlformats.org/officeDocument/2006/relationships/hyperlink" Target="https://base.garant.ru/71692328/" TargetMode="External"/><Relationship Id="rId183" Type="http://schemas.openxmlformats.org/officeDocument/2006/relationships/hyperlink" Target="https://base.garant.ru/72016136/" TargetMode="External"/><Relationship Id="rId218" Type="http://schemas.openxmlformats.org/officeDocument/2006/relationships/hyperlink" Target="https://base.garant.ru/71630746/" TargetMode="External"/><Relationship Id="rId239" Type="http://schemas.openxmlformats.org/officeDocument/2006/relationships/hyperlink" Target="https://base.garant.ru/72016136/" TargetMode="External"/><Relationship Id="rId390" Type="http://schemas.openxmlformats.org/officeDocument/2006/relationships/hyperlink" Target="https://base.garant.ru/71692326/" TargetMode="External"/><Relationship Id="rId404" Type="http://schemas.openxmlformats.org/officeDocument/2006/relationships/hyperlink" Target="https://base.garant.ru/72016134/" TargetMode="External"/><Relationship Id="rId425" Type="http://schemas.openxmlformats.org/officeDocument/2006/relationships/hyperlink" Target="https://base.garant.ru/71692328/" TargetMode="External"/><Relationship Id="rId446" Type="http://schemas.openxmlformats.org/officeDocument/2006/relationships/hyperlink" Target="https://base.garant.ru/72016136/" TargetMode="External"/><Relationship Id="rId467" Type="http://schemas.openxmlformats.org/officeDocument/2006/relationships/header" Target="header2.xml"/><Relationship Id="rId250" Type="http://schemas.openxmlformats.org/officeDocument/2006/relationships/hyperlink" Target="https://base.garant.ru/72016136/" TargetMode="External"/><Relationship Id="rId271" Type="http://schemas.openxmlformats.org/officeDocument/2006/relationships/hyperlink" Target="https://base.garant.ru/71692326/" TargetMode="External"/><Relationship Id="rId292" Type="http://schemas.openxmlformats.org/officeDocument/2006/relationships/hyperlink" Target="https://base.garant.ru/72016136/" TargetMode="External"/><Relationship Id="rId306" Type="http://schemas.openxmlformats.org/officeDocument/2006/relationships/hyperlink" Target="https://base.garant.ru/72016136/" TargetMode="External"/><Relationship Id="rId24" Type="http://schemas.openxmlformats.org/officeDocument/2006/relationships/hyperlink" Target="consultantplus://offline/ref=545242E63FB217440F2D12DE975B03D6962DA6DE17981CCFC65C2626A5M1K" TargetMode="External"/><Relationship Id="rId45" Type="http://schemas.openxmlformats.org/officeDocument/2006/relationships/hyperlink" Target="https://base.garant.ru/71692328/" TargetMode="External"/><Relationship Id="rId66" Type="http://schemas.openxmlformats.org/officeDocument/2006/relationships/hyperlink" Target="https://base.garant.ru/71630746/" TargetMode="External"/><Relationship Id="rId87" Type="http://schemas.openxmlformats.org/officeDocument/2006/relationships/hyperlink" Target="https://base.garant.ru/72016134/" TargetMode="External"/><Relationship Id="rId110" Type="http://schemas.openxmlformats.org/officeDocument/2006/relationships/hyperlink" Target="https://base.garant.ru/72016136/" TargetMode="External"/><Relationship Id="rId131" Type="http://schemas.openxmlformats.org/officeDocument/2006/relationships/hyperlink" Target="https://base.garant.ru/71692326/" TargetMode="External"/><Relationship Id="rId327" Type="http://schemas.openxmlformats.org/officeDocument/2006/relationships/hyperlink" Target="https://base.garant.ru/71692328/" TargetMode="External"/><Relationship Id="rId348" Type="http://schemas.openxmlformats.org/officeDocument/2006/relationships/hyperlink" Target="https://base.garant.ru/72016136/" TargetMode="External"/><Relationship Id="rId369" Type="http://schemas.openxmlformats.org/officeDocument/2006/relationships/hyperlink" Target="https://base.garant.ru/72016136/" TargetMode="External"/><Relationship Id="rId152" Type="http://schemas.openxmlformats.org/officeDocument/2006/relationships/hyperlink" Target="https://base.garant.ru/71630746/" TargetMode="External"/><Relationship Id="rId173" Type="http://schemas.openxmlformats.org/officeDocument/2006/relationships/hyperlink" Target="https://base.garant.ru/72016134/" TargetMode="External"/><Relationship Id="rId194" Type="http://schemas.openxmlformats.org/officeDocument/2006/relationships/hyperlink" Target="https://base.garant.ru/72016136/" TargetMode="External"/><Relationship Id="rId208" Type="http://schemas.openxmlformats.org/officeDocument/2006/relationships/hyperlink" Target="https://base.garant.ru/72016136/" TargetMode="External"/><Relationship Id="rId229" Type="http://schemas.openxmlformats.org/officeDocument/2006/relationships/hyperlink" Target="https://base.garant.ru/71692328/" TargetMode="External"/><Relationship Id="rId380" Type="http://schemas.openxmlformats.org/officeDocument/2006/relationships/hyperlink" Target="https://base.garant.ru/72016136/" TargetMode="External"/><Relationship Id="rId415" Type="http://schemas.openxmlformats.org/officeDocument/2006/relationships/hyperlink" Target="https://base.garant.ru/72016136/" TargetMode="External"/><Relationship Id="rId436" Type="http://schemas.openxmlformats.org/officeDocument/2006/relationships/hyperlink" Target="https://base.garant.ru/72016134/" TargetMode="External"/><Relationship Id="rId457" Type="http://schemas.openxmlformats.org/officeDocument/2006/relationships/hyperlink" Target="http://www.consultant.ru/document/cons_doc_LAW_349080/b004fed0b70d0f223e4a81f8ad6cd92af90a7e3b/" TargetMode="External"/><Relationship Id="rId240" Type="http://schemas.openxmlformats.org/officeDocument/2006/relationships/hyperlink" Target="https://base.garant.ru/72016134/" TargetMode="External"/><Relationship Id="rId261" Type="http://schemas.openxmlformats.org/officeDocument/2006/relationships/hyperlink" Target="https://base.garant.ru/71630746/" TargetMode="External"/><Relationship Id="rId14" Type="http://schemas.openxmlformats.org/officeDocument/2006/relationships/hyperlink" Target="http://webportalsrv.gost.ru/portal/GostNews.nsf/acaf7051ec840948c22571290059c78f/e4e01f6bbf0e6692c325742e00457c90/$FILE/%D0%A4%D0%97_22.07.2008_%20N%C2%A0123.pdf" TargetMode="External"/><Relationship Id="rId35" Type="http://schemas.openxmlformats.org/officeDocument/2006/relationships/hyperlink" Target="https://base.garant.ru/71630746/" TargetMode="External"/><Relationship Id="rId56" Type="http://schemas.openxmlformats.org/officeDocument/2006/relationships/hyperlink" Target="https://base.garant.ru/72016134/" TargetMode="External"/><Relationship Id="rId77" Type="http://schemas.openxmlformats.org/officeDocument/2006/relationships/hyperlink" Target="https://base.garant.ru/71692328/" TargetMode="External"/><Relationship Id="rId100" Type="http://schemas.openxmlformats.org/officeDocument/2006/relationships/hyperlink" Target="https://base.garant.ru/72016136/" TargetMode="External"/><Relationship Id="rId282" Type="http://schemas.openxmlformats.org/officeDocument/2006/relationships/hyperlink" Target="https://base.garant.ru/72016136/" TargetMode="External"/><Relationship Id="rId317" Type="http://schemas.openxmlformats.org/officeDocument/2006/relationships/hyperlink" Target="https://base.garant.ru/71630746/" TargetMode="External"/><Relationship Id="rId338" Type="http://schemas.openxmlformats.org/officeDocument/2006/relationships/hyperlink" Target="https://base.garant.ru/72016134/" TargetMode="External"/><Relationship Id="rId359" Type="http://schemas.openxmlformats.org/officeDocument/2006/relationships/hyperlink" Target="http://docs.cntd.ru/document/556794132" TargetMode="External"/><Relationship Id="rId8" Type="http://schemas.openxmlformats.org/officeDocument/2006/relationships/image" Target="media/image1.jpeg"/><Relationship Id="rId98" Type="http://schemas.openxmlformats.org/officeDocument/2006/relationships/hyperlink" Target="https://base.garant.ru/72016136/" TargetMode="External"/><Relationship Id="rId121" Type="http://schemas.openxmlformats.org/officeDocument/2006/relationships/hyperlink" Target="https://base.garant.ru/71630746/" TargetMode="External"/><Relationship Id="rId142" Type="http://schemas.openxmlformats.org/officeDocument/2006/relationships/hyperlink" Target="https://base.garant.ru/72016136/" TargetMode="External"/><Relationship Id="rId163" Type="http://schemas.openxmlformats.org/officeDocument/2006/relationships/hyperlink" Target="https://base.garant.ru/71630746/" TargetMode="External"/><Relationship Id="rId184" Type="http://schemas.openxmlformats.org/officeDocument/2006/relationships/hyperlink" Target="https://base.garant.ru/72016134/" TargetMode="External"/><Relationship Id="rId219" Type="http://schemas.openxmlformats.org/officeDocument/2006/relationships/hyperlink" Target="https://base.garant.ru/71630746/" TargetMode="External"/><Relationship Id="rId370" Type="http://schemas.openxmlformats.org/officeDocument/2006/relationships/hyperlink" Target="https://base.garant.ru/72016136/" TargetMode="External"/><Relationship Id="rId391" Type="http://schemas.openxmlformats.org/officeDocument/2006/relationships/hyperlink" Target="https://base.garant.ru/71692328/" TargetMode="External"/><Relationship Id="rId405" Type="http://schemas.openxmlformats.org/officeDocument/2006/relationships/hyperlink" Target="https://base.garant.ru/71692326/" TargetMode="External"/><Relationship Id="rId426" Type="http://schemas.openxmlformats.org/officeDocument/2006/relationships/hyperlink" Target="https://base.garant.ru/71630746/" TargetMode="External"/><Relationship Id="rId447" Type="http://schemas.openxmlformats.org/officeDocument/2006/relationships/hyperlink" Target="https://base.garant.ru/72016136/" TargetMode="External"/><Relationship Id="rId230" Type="http://schemas.openxmlformats.org/officeDocument/2006/relationships/hyperlink" Target="https://base.garant.ru/71692328/" TargetMode="External"/><Relationship Id="rId251" Type="http://schemas.openxmlformats.org/officeDocument/2006/relationships/hyperlink" Target="https://base.garant.ru/72016136/" TargetMode="External"/><Relationship Id="rId468" Type="http://schemas.openxmlformats.org/officeDocument/2006/relationships/fontTable" Target="fontTable.xml"/><Relationship Id="rId25" Type="http://schemas.openxmlformats.org/officeDocument/2006/relationships/hyperlink" Target="consultantplus://offline/ref=545242E63FB217440F2D12DE975B03D69628A6DA1C981CCFC65C2626A5M1K" TargetMode="External"/><Relationship Id="rId46" Type="http://schemas.openxmlformats.org/officeDocument/2006/relationships/hyperlink" Target="https://base.garant.ru/71692328/" TargetMode="External"/><Relationship Id="rId67" Type="http://schemas.openxmlformats.org/officeDocument/2006/relationships/hyperlink" Target="https://base.garant.ru/71630746/" TargetMode="External"/><Relationship Id="rId272" Type="http://schemas.openxmlformats.org/officeDocument/2006/relationships/hyperlink" Target="https://base.garant.ru/71692326/" TargetMode="External"/><Relationship Id="rId293" Type="http://schemas.openxmlformats.org/officeDocument/2006/relationships/hyperlink" Target="https://base.garant.ru/72016136/" TargetMode="External"/><Relationship Id="rId307" Type="http://schemas.openxmlformats.org/officeDocument/2006/relationships/hyperlink" Target="https://base.garant.ru/72016136/" TargetMode="External"/><Relationship Id="rId328" Type="http://schemas.openxmlformats.org/officeDocument/2006/relationships/hyperlink" Target="https://base.garant.ru/71630746/" TargetMode="External"/><Relationship Id="rId349" Type="http://schemas.openxmlformats.org/officeDocument/2006/relationships/hyperlink" Target="https://base.garant.ru/72016134/" TargetMode="External"/><Relationship Id="rId88" Type="http://schemas.openxmlformats.org/officeDocument/2006/relationships/hyperlink" Target="https://base.garant.ru/72016134/" TargetMode="External"/><Relationship Id="rId111" Type="http://schemas.openxmlformats.org/officeDocument/2006/relationships/hyperlink" Target="https://base.garant.ru/72016136/" TargetMode="External"/><Relationship Id="rId132" Type="http://schemas.openxmlformats.org/officeDocument/2006/relationships/hyperlink" Target="https://base.garant.ru/71692326/" TargetMode="External"/><Relationship Id="rId153" Type="http://schemas.openxmlformats.org/officeDocument/2006/relationships/hyperlink" Target="https://base.garant.ru/72016136/" TargetMode="External"/><Relationship Id="rId174" Type="http://schemas.openxmlformats.org/officeDocument/2006/relationships/hyperlink" Target="https://base.garant.ru/71692328/" TargetMode="External"/><Relationship Id="rId195" Type="http://schemas.openxmlformats.org/officeDocument/2006/relationships/hyperlink" Target="https://base.garant.ru/72016136/" TargetMode="External"/><Relationship Id="rId209" Type="http://schemas.openxmlformats.org/officeDocument/2006/relationships/hyperlink" Target="https://base.garant.ru/72016136/" TargetMode="External"/><Relationship Id="rId360" Type="http://schemas.openxmlformats.org/officeDocument/2006/relationships/hyperlink" Target="http://docs.cntd.ru/document/556794132" TargetMode="External"/><Relationship Id="rId381" Type="http://schemas.openxmlformats.org/officeDocument/2006/relationships/hyperlink" Target="https://base.garant.ru/72016136/" TargetMode="External"/><Relationship Id="rId416" Type="http://schemas.openxmlformats.org/officeDocument/2006/relationships/hyperlink" Target="https://base.garant.ru/72016136/" TargetMode="External"/><Relationship Id="rId220" Type="http://schemas.openxmlformats.org/officeDocument/2006/relationships/hyperlink" Target="https://base.garant.ru/71630746/" TargetMode="External"/><Relationship Id="rId241" Type="http://schemas.openxmlformats.org/officeDocument/2006/relationships/hyperlink" Target="https://base.garant.ru/72016134/" TargetMode="External"/><Relationship Id="rId437" Type="http://schemas.openxmlformats.org/officeDocument/2006/relationships/hyperlink" Target="https://base.garant.ru/71692326/" TargetMode="External"/><Relationship Id="rId458" Type="http://schemas.openxmlformats.org/officeDocument/2006/relationships/hyperlink" Target="http://www.consultant.ru/document/cons_doc_LAW_349080/b004fed0b70d0f223e4a81f8ad6cd92af90a7e3b/" TargetMode="External"/><Relationship Id="rId15"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36" Type="http://schemas.openxmlformats.org/officeDocument/2006/relationships/hyperlink" Target="https://base.garant.ru/71630746/" TargetMode="External"/><Relationship Id="rId57" Type="http://schemas.openxmlformats.org/officeDocument/2006/relationships/hyperlink" Target="https://base.garant.ru/72016134/" TargetMode="External"/><Relationship Id="rId262" Type="http://schemas.openxmlformats.org/officeDocument/2006/relationships/hyperlink" Target="https://base.garant.ru/71630746/" TargetMode="External"/><Relationship Id="rId283" Type="http://schemas.openxmlformats.org/officeDocument/2006/relationships/hyperlink" Target="https://base.garant.ru/72016136/" TargetMode="External"/><Relationship Id="rId318" Type="http://schemas.openxmlformats.org/officeDocument/2006/relationships/hyperlink" Target="https://base.garant.ru/72016136/" TargetMode="External"/><Relationship Id="rId339" Type="http://schemas.openxmlformats.org/officeDocument/2006/relationships/hyperlink" Target="https://base.garant.ru/71692328/" TargetMode="External"/><Relationship Id="rId78" Type="http://schemas.openxmlformats.org/officeDocument/2006/relationships/hyperlink" Target="https://base.garant.ru/71692328/" TargetMode="External"/><Relationship Id="rId99" Type="http://schemas.openxmlformats.org/officeDocument/2006/relationships/hyperlink" Target="https://base.garant.ru/72016136/" TargetMode="External"/><Relationship Id="rId101" Type="http://schemas.openxmlformats.org/officeDocument/2006/relationships/hyperlink" Target="https://base.garant.ru/72016134/" TargetMode="External"/><Relationship Id="rId122" Type="http://schemas.openxmlformats.org/officeDocument/2006/relationships/hyperlink" Target="https://base.garant.ru/71630746/" TargetMode="External"/><Relationship Id="rId143" Type="http://schemas.openxmlformats.org/officeDocument/2006/relationships/hyperlink" Target="https://base.garant.ru/72016136/" TargetMode="External"/><Relationship Id="rId164" Type="http://schemas.openxmlformats.org/officeDocument/2006/relationships/hyperlink" Target="https://base.garant.ru/71630746/" TargetMode="External"/><Relationship Id="rId185" Type="http://schemas.openxmlformats.org/officeDocument/2006/relationships/hyperlink" Target="https://base.garant.ru/72016134/" TargetMode="External"/><Relationship Id="rId350" Type="http://schemas.openxmlformats.org/officeDocument/2006/relationships/hyperlink" Target="https://base.garant.ru/72016134/" TargetMode="External"/><Relationship Id="rId371" Type="http://schemas.openxmlformats.org/officeDocument/2006/relationships/hyperlink" Target="https://base.garant.ru/72016136/" TargetMode="External"/><Relationship Id="rId406" Type="http://schemas.openxmlformats.org/officeDocument/2006/relationships/hyperlink" Target="https://base.garant.ru/71692326/" TargetMode="External"/><Relationship Id="rId9" Type="http://schemas.openxmlformats.org/officeDocument/2006/relationships/header" Target="header1.xml"/><Relationship Id="rId210" Type="http://schemas.openxmlformats.org/officeDocument/2006/relationships/hyperlink" Target="https://base.garant.ru/72016134/" TargetMode="External"/><Relationship Id="rId392" Type="http://schemas.openxmlformats.org/officeDocument/2006/relationships/hyperlink" Target="https://base.garant.ru/71692328/" TargetMode="External"/><Relationship Id="rId427" Type="http://schemas.openxmlformats.org/officeDocument/2006/relationships/hyperlink" Target="https://base.garant.ru/71630746/" TargetMode="External"/><Relationship Id="rId448" Type="http://schemas.openxmlformats.org/officeDocument/2006/relationships/hyperlink" Target="https://base.garant.ru/72016136/" TargetMode="External"/><Relationship Id="rId469" Type="http://schemas.openxmlformats.org/officeDocument/2006/relationships/theme" Target="theme/theme1.xml"/><Relationship Id="rId26" Type="http://schemas.openxmlformats.org/officeDocument/2006/relationships/hyperlink" Target="file:///D:\13__20~1\_-_202~1\4____0~1.202\_C31B~1\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231" Type="http://schemas.openxmlformats.org/officeDocument/2006/relationships/hyperlink" Target="https://base.garant.ru/71692328/" TargetMode="External"/><Relationship Id="rId252" Type="http://schemas.openxmlformats.org/officeDocument/2006/relationships/hyperlink" Target="https://base.garant.ru/72016136/" TargetMode="External"/><Relationship Id="rId273" Type="http://schemas.openxmlformats.org/officeDocument/2006/relationships/hyperlink" Target="https://base.garant.ru/71692326/" TargetMode="External"/><Relationship Id="rId294" Type="http://schemas.openxmlformats.org/officeDocument/2006/relationships/hyperlink" Target="https://base.garant.ru/72016136/" TargetMode="External"/><Relationship Id="rId308" Type="http://schemas.openxmlformats.org/officeDocument/2006/relationships/hyperlink" Target="https://base.garant.ru/72016136/" TargetMode="External"/><Relationship Id="rId329" Type="http://schemas.openxmlformats.org/officeDocument/2006/relationships/hyperlink" Target="https://base.garant.ru/71630746/" TargetMode="External"/><Relationship Id="rId47" Type="http://schemas.openxmlformats.org/officeDocument/2006/relationships/hyperlink" Target="https://base.garant.ru/71692328/" TargetMode="External"/><Relationship Id="rId68" Type="http://schemas.openxmlformats.org/officeDocument/2006/relationships/hyperlink" Target="https://base.garant.ru/72016136/" TargetMode="External"/><Relationship Id="rId89" Type="http://schemas.openxmlformats.org/officeDocument/2006/relationships/hyperlink" Target="https://base.garant.ru/72016134/" TargetMode="External"/><Relationship Id="rId112" Type="http://schemas.openxmlformats.org/officeDocument/2006/relationships/hyperlink" Target="https://base.garant.ru/72016136/" TargetMode="External"/><Relationship Id="rId133" Type="http://schemas.openxmlformats.org/officeDocument/2006/relationships/hyperlink" Target="https://base.garant.ru/71692326/" TargetMode="External"/><Relationship Id="rId154" Type="http://schemas.openxmlformats.org/officeDocument/2006/relationships/hyperlink" Target="https://base.garant.ru/72016136/" TargetMode="External"/><Relationship Id="rId175" Type="http://schemas.openxmlformats.org/officeDocument/2006/relationships/hyperlink" Target="https://base.garant.ru/71692328/" TargetMode="External"/><Relationship Id="rId340" Type="http://schemas.openxmlformats.org/officeDocument/2006/relationships/hyperlink" Target="https://base.garant.ru/71692328/" TargetMode="External"/><Relationship Id="rId361" Type="http://schemas.openxmlformats.org/officeDocument/2006/relationships/hyperlink" Target="http://docs.cntd.ru/document/556794132" TargetMode="External"/><Relationship Id="rId196" Type="http://schemas.openxmlformats.org/officeDocument/2006/relationships/hyperlink" Target="https://base.garant.ru/72016136/" TargetMode="External"/><Relationship Id="rId200" Type="http://schemas.openxmlformats.org/officeDocument/2006/relationships/hyperlink" Target="https://base.garant.ru/71692328/" TargetMode="External"/><Relationship Id="rId382" Type="http://schemas.openxmlformats.org/officeDocument/2006/relationships/hyperlink" Target="https://base.garant.ru/72016136/" TargetMode="External"/><Relationship Id="rId417" Type="http://schemas.openxmlformats.org/officeDocument/2006/relationships/hyperlink" Target="https://base.garant.ru/72016136/" TargetMode="External"/><Relationship Id="rId438" Type="http://schemas.openxmlformats.org/officeDocument/2006/relationships/hyperlink" Target="https://base.garant.ru/71692326/" TargetMode="External"/><Relationship Id="rId459" Type="http://schemas.openxmlformats.org/officeDocument/2006/relationships/hyperlink" Target="http://pandia.ru/text/category/4_dekabrya/" TargetMode="External"/><Relationship Id="rId16"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221" Type="http://schemas.openxmlformats.org/officeDocument/2006/relationships/hyperlink" Target="https://base.garant.ru/72016136/" TargetMode="External"/><Relationship Id="rId242" Type="http://schemas.openxmlformats.org/officeDocument/2006/relationships/hyperlink" Target="https://base.garant.ru/72016134/" TargetMode="External"/><Relationship Id="rId263" Type="http://schemas.openxmlformats.org/officeDocument/2006/relationships/hyperlink" Target="https://base.garant.ru/72016136/" TargetMode="External"/><Relationship Id="rId284" Type="http://schemas.openxmlformats.org/officeDocument/2006/relationships/hyperlink" Target="https://base.garant.ru/72016134/" TargetMode="External"/><Relationship Id="rId319" Type="http://schemas.openxmlformats.org/officeDocument/2006/relationships/hyperlink" Target="https://base.garant.ru/72016136/" TargetMode="External"/><Relationship Id="rId37" Type="http://schemas.openxmlformats.org/officeDocument/2006/relationships/hyperlink" Target="https://base.garant.ru/72016136/" TargetMode="External"/><Relationship Id="rId58" Type="http://schemas.openxmlformats.org/officeDocument/2006/relationships/hyperlink" Target="https://base.garant.ru/72016134/" TargetMode="External"/><Relationship Id="rId79" Type="http://schemas.openxmlformats.org/officeDocument/2006/relationships/hyperlink" Target="https://base.garant.ru/71630746/" TargetMode="External"/><Relationship Id="rId102" Type="http://schemas.openxmlformats.org/officeDocument/2006/relationships/hyperlink" Target="https://base.garant.ru/72016134/" TargetMode="External"/><Relationship Id="rId123" Type="http://schemas.openxmlformats.org/officeDocument/2006/relationships/hyperlink" Target="https://base.garant.ru/72016136/" TargetMode="External"/><Relationship Id="rId144" Type="http://schemas.openxmlformats.org/officeDocument/2006/relationships/hyperlink" Target="https://base.garant.ru/72016134/" TargetMode="External"/><Relationship Id="rId330" Type="http://schemas.openxmlformats.org/officeDocument/2006/relationships/hyperlink" Target="https://base.garant.ru/71630746/" TargetMode="External"/><Relationship Id="rId90" Type="http://schemas.openxmlformats.org/officeDocument/2006/relationships/hyperlink" Target="https://base.garant.ru/71692328/" TargetMode="External"/><Relationship Id="rId165" Type="http://schemas.openxmlformats.org/officeDocument/2006/relationships/hyperlink" Target="https://base.garant.ru/71630746/" TargetMode="External"/><Relationship Id="rId186" Type="http://schemas.openxmlformats.org/officeDocument/2006/relationships/hyperlink" Target="https://base.garant.ru/72016134/" TargetMode="External"/><Relationship Id="rId351" Type="http://schemas.openxmlformats.org/officeDocument/2006/relationships/hyperlink" Target="https://base.garant.ru/72016134/" TargetMode="External"/><Relationship Id="rId372" Type="http://schemas.openxmlformats.org/officeDocument/2006/relationships/hyperlink" Target="https://base.garant.ru/72016134/" TargetMode="External"/><Relationship Id="rId393" Type="http://schemas.openxmlformats.org/officeDocument/2006/relationships/hyperlink" Target="https://base.garant.ru/71692328/" TargetMode="External"/><Relationship Id="rId407" Type="http://schemas.openxmlformats.org/officeDocument/2006/relationships/hyperlink" Target="https://base.garant.ru/71692326/" TargetMode="External"/><Relationship Id="rId428" Type="http://schemas.openxmlformats.org/officeDocument/2006/relationships/hyperlink" Target="https://base.garant.ru/71630746/" TargetMode="External"/><Relationship Id="rId449" Type="http://schemas.openxmlformats.org/officeDocument/2006/relationships/hyperlink" Target="https://base.garant.ru/72016136/" TargetMode="External"/><Relationship Id="rId211" Type="http://schemas.openxmlformats.org/officeDocument/2006/relationships/hyperlink" Target="https://base.garant.ru/72016134/" TargetMode="External"/><Relationship Id="rId232" Type="http://schemas.openxmlformats.org/officeDocument/2006/relationships/hyperlink" Target="https://base.garant.ru/71630746/" TargetMode="External"/><Relationship Id="rId253" Type="http://schemas.openxmlformats.org/officeDocument/2006/relationships/hyperlink" Target="https://base.garant.ru/72016136/" TargetMode="External"/><Relationship Id="rId274" Type="http://schemas.openxmlformats.org/officeDocument/2006/relationships/hyperlink" Target="https://base.garant.ru/71692328/" TargetMode="External"/><Relationship Id="rId295" Type="http://schemas.openxmlformats.org/officeDocument/2006/relationships/hyperlink" Target="https://base.garant.ru/72016136/" TargetMode="External"/><Relationship Id="rId309" Type="http://schemas.openxmlformats.org/officeDocument/2006/relationships/hyperlink" Target="https://base.garant.ru/72016136/" TargetMode="External"/><Relationship Id="rId460" Type="http://schemas.openxmlformats.org/officeDocument/2006/relationships/hyperlink" Target="http://webportalsrv.gost.ru/portal/GostNews.nsf/acaf7051ec840948c22571290059c78f/e4e01f6bbf0e6692c325742e00457c90/$FILE/%D0%A4%D0%97_22.07.2008_%20N%C2%A0123.pdf" TargetMode="External"/><Relationship Id="rId27" Type="http://schemas.openxmlformats.org/officeDocument/2006/relationships/hyperlink" Target="consultantplus://offline/ref=545242E63FB217440F2D0DCB925B03D6962EA2D81F9A41C5CE052A2456AEM9K" TargetMode="External"/><Relationship Id="rId48" Type="http://schemas.openxmlformats.org/officeDocument/2006/relationships/hyperlink" Target="https://base.garant.ru/71630746/" TargetMode="External"/><Relationship Id="rId69" Type="http://schemas.openxmlformats.org/officeDocument/2006/relationships/hyperlink" Target="https://base.garant.ru/72016136/" TargetMode="External"/><Relationship Id="rId113" Type="http://schemas.openxmlformats.org/officeDocument/2006/relationships/hyperlink" Target="https://base.garant.ru/72016136/" TargetMode="External"/><Relationship Id="rId134" Type="http://schemas.openxmlformats.org/officeDocument/2006/relationships/hyperlink" Target="https://base.garant.ru/71692328/" TargetMode="External"/><Relationship Id="rId320" Type="http://schemas.openxmlformats.org/officeDocument/2006/relationships/hyperlink" Target="https://base.garant.ru/72016136/" TargetMode="External"/><Relationship Id="rId80" Type="http://schemas.openxmlformats.org/officeDocument/2006/relationships/hyperlink" Target="https://base.garant.ru/71630746/" TargetMode="External"/><Relationship Id="rId155" Type="http://schemas.openxmlformats.org/officeDocument/2006/relationships/hyperlink" Target="https://base.garant.ru/72016136/" TargetMode="External"/><Relationship Id="rId176" Type="http://schemas.openxmlformats.org/officeDocument/2006/relationships/hyperlink" Target="https://base.garant.ru/71630746/" TargetMode="External"/><Relationship Id="rId197" Type="http://schemas.openxmlformats.org/officeDocument/2006/relationships/hyperlink" Target="https://base.garant.ru/72016134/" TargetMode="External"/><Relationship Id="rId341" Type="http://schemas.openxmlformats.org/officeDocument/2006/relationships/hyperlink" Target="https://base.garant.ru/71630746/" TargetMode="External"/><Relationship Id="rId362" Type="http://schemas.openxmlformats.org/officeDocument/2006/relationships/hyperlink" Target="https://base.garant.ru/71692328/" TargetMode="External"/><Relationship Id="rId383" Type="http://schemas.openxmlformats.org/officeDocument/2006/relationships/hyperlink" Target="https://base.garant.ru/72016136/" TargetMode="External"/><Relationship Id="rId418" Type="http://schemas.openxmlformats.org/officeDocument/2006/relationships/hyperlink" Target="https://base.garant.ru/72016134/" TargetMode="External"/><Relationship Id="rId439" Type="http://schemas.openxmlformats.org/officeDocument/2006/relationships/hyperlink" Target="https://base.garant.ru/71692326/" TargetMode="External"/><Relationship Id="rId201" Type="http://schemas.openxmlformats.org/officeDocument/2006/relationships/hyperlink" Target="https://base.garant.ru/71692328/" TargetMode="External"/><Relationship Id="rId222" Type="http://schemas.openxmlformats.org/officeDocument/2006/relationships/hyperlink" Target="https://base.garant.ru/72016136/" TargetMode="External"/><Relationship Id="rId243" Type="http://schemas.openxmlformats.org/officeDocument/2006/relationships/hyperlink" Target="https://base.garant.ru/71692328/" TargetMode="External"/><Relationship Id="rId264" Type="http://schemas.openxmlformats.org/officeDocument/2006/relationships/hyperlink" Target="https://base.garant.ru/72016136/" TargetMode="External"/><Relationship Id="rId285" Type="http://schemas.openxmlformats.org/officeDocument/2006/relationships/hyperlink" Target="https://base.garant.ru/72016134/" TargetMode="External"/><Relationship Id="rId450" Type="http://schemas.openxmlformats.org/officeDocument/2006/relationships/hyperlink" Target="https://base.garant.ru/72016136/" TargetMode="External"/><Relationship Id="rId17" Type="http://schemas.openxmlformats.org/officeDocument/2006/relationships/hyperlink" Target="http://docs.cntd.ru/document/1200006300" TargetMode="External"/><Relationship Id="rId38" Type="http://schemas.openxmlformats.org/officeDocument/2006/relationships/hyperlink" Target="https://base.garant.ru/72016136/" TargetMode="External"/><Relationship Id="rId59" Type="http://schemas.openxmlformats.org/officeDocument/2006/relationships/hyperlink" Target="https://base.garant.ru/71692326/" TargetMode="External"/><Relationship Id="rId103" Type="http://schemas.openxmlformats.org/officeDocument/2006/relationships/hyperlink" Target="https://base.garant.ru/72016134/" TargetMode="External"/><Relationship Id="rId124" Type="http://schemas.openxmlformats.org/officeDocument/2006/relationships/hyperlink" Target="https://base.garant.ru/72016136/" TargetMode="External"/><Relationship Id="rId310" Type="http://schemas.openxmlformats.org/officeDocument/2006/relationships/hyperlink" Target="https://base.garant.ru/72016134/" TargetMode="External"/><Relationship Id="rId70" Type="http://schemas.openxmlformats.org/officeDocument/2006/relationships/hyperlink" Target="https://base.garant.ru/72016136/" TargetMode="External"/><Relationship Id="rId91" Type="http://schemas.openxmlformats.org/officeDocument/2006/relationships/hyperlink" Target="https://base.garant.ru/71692328/" TargetMode="External"/><Relationship Id="rId145" Type="http://schemas.openxmlformats.org/officeDocument/2006/relationships/hyperlink" Target="https://base.garant.ru/72016134/" TargetMode="External"/><Relationship Id="rId166" Type="http://schemas.openxmlformats.org/officeDocument/2006/relationships/hyperlink" Target="https://base.garant.ru/72016136/" TargetMode="External"/><Relationship Id="rId187" Type="http://schemas.openxmlformats.org/officeDocument/2006/relationships/hyperlink" Target="https://base.garant.ru/71692328/" TargetMode="External"/><Relationship Id="rId331" Type="http://schemas.openxmlformats.org/officeDocument/2006/relationships/hyperlink" Target="https://base.garant.ru/72016136/" TargetMode="External"/><Relationship Id="rId352" Type="http://schemas.openxmlformats.org/officeDocument/2006/relationships/hyperlink" Target="http://docs.cntd.ru/document/556794132" TargetMode="External"/><Relationship Id="rId373" Type="http://schemas.openxmlformats.org/officeDocument/2006/relationships/hyperlink" Target="https://base.garant.ru/72016134/" TargetMode="External"/><Relationship Id="rId394" Type="http://schemas.openxmlformats.org/officeDocument/2006/relationships/hyperlink" Target="https://base.garant.ru/71630746/" TargetMode="External"/><Relationship Id="rId408" Type="http://schemas.openxmlformats.org/officeDocument/2006/relationships/hyperlink" Target="https://base.garant.ru/71692328/" TargetMode="External"/><Relationship Id="rId429" Type="http://schemas.openxmlformats.org/officeDocument/2006/relationships/hyperlink" Target="https://base.garant.ru/72016136/" TargetMode="External"/><Relationship Id="rId1" Type="http://schemas.openxmlformats.org/officeDocument/2006/relationships/customXml" Target="../customXml/item1.xml"/><Relationship Id="rId212" Type="http://schemas.openxmlformats.org/officeDocument/2006/relationships/hyperlink" Target="https://base.garant.ru/72016134/" TargetMode="External"/><Relationship Id="rId233" Type="http://schemas.openxmlformats.org/officeDocument/2006/relationships/hyperlink" Target="https://base.garant.ru/71630746/" TargetMode="External"/><Relationship Id="rId254" Type="http://schemas.openxmlformats.org/officeDocument/2006/relationships/hyperlink" Target="https://base.garant.ru/72016134/" TargetMode="External"/><Relationship Id="rId440" Type="http://schemas.openxmlformats.org/officeDocument/2006/relationships/hyperlink" Target="https://base.garant.ru/71692328/" TargetMode="External"/><Relationship Id="rId28" Type="http://schemas.openxmlformats.org/officeDocument/2006/relationships/hyperlink" Target="consultantplus://offline/ref=545242E63FB217440F2D0DCB925B03D69629A5D51E981CCFC65C262651E6F389120198F8CE69D2ABM9K" TargetMode="External"/><Relationship Id="rId49" Type="http://schemas.openxmlformats.org/officeDocument/2006/relationships/hyperlink" Target="https://base.garant.ru/71630746/" TargetMode="External"/><Relationship Id="rId114" Type="http://schemas.openxmlformats.org/officeDocument/2006/relationships/hyperlink" Target="https://base.garant.ru/72016134/" TargetMode="External"/><Relationship Id="rId275" Type="http://schemas.openxmlformats.org/officeDocument/2006/relationships/hyperlink" Target="https://base.garant.ru/71692328/" TargetMode="External"/><Relationship Id="rId296" Type="http://schemas.openxmlformats.org/officeDocument/2006/relationships/hyperlink" Target="https://base.garant.ru/72016136/" TargetMode="External"/><Relationship Id="rId300" Type="http://schemas.openxmlformats.org/officeDocument/2006/relationships/hyperlink" Target="https://base.garant.ru/71692328/" TargetMode="External"/><Relationship Id="rId461" Type="http://schemas.openxmlformats.org/officeDocument/2006/relationships/hyperlink" Target="http://ohranatruda.ru/ot_biblio/normativ/data_normativ/49/49552/index13040.php" TargetMode="External"/><Relationship Id="rId60" Type="http://schemas.openxmlformats.org/officeDocument/2006/relationships/hyperlink" Target="https://base.garant.ru/71692326/" TargetMode="External"/><Relationship Id="rId81" Type="http://schemas.openxmlformats.org/officeDocument/2006/relationships/hyperlink" Target="https://base.garant.ru/71630746/" TargetMode="External"/><Relationship Id="rId135" Type="http://schemas.openxmlformats.org/officeDocument/2006/relationships/hyperlink" Target="https://base.garant.ru/71692328/" TargetMode="External"/><Relationship Id="rId156" Type="http://schemas.openxmlformats.org/officeDocument/2006/relationships/hyperlink" Target="https://base.garant.ru/72016136/" TargetMode="External"/><Relationship Id="rId177" Type="http://schemas.openxmlformats.org/officeDocument/2006/relationships/hyperlink" Target="https://base.garant.ru/71630746/" TargetMode="External"/><Relationship Id="rId198" Type="http://schemas.openxmlformats.org/officeDocument/2006/relationships/hyperlink" Target="https://base.garant.ru/72016134/" TargetMode="External"/><Relationship Id="rId321" Type="http://schemas.openxmlformats.org/officeDocument/2006/relationships/hyperlink" Target="https://base.garant.ru/72016136/" TargetMode="External"/><Relationship Id="rId342" Type="http://schemas.openxmlformats.org/officeDocument/2006/relationships/hyperlink" Target="https://base.garant.ru/71630746/" TargetMode="External"/><Relationship Id="rId363" Type="http://schemas.openxmlformats.org/officeDocument/2006/relationships/hyperlink" Target="https://base.garant.ru/71692328/" TargetMode="External"/><Relationship Id="rId384" Type="http://schemas.openxmlformats.org/officeDocument/2006/relationships/hyperlink" Target="https://base.garant.ru/72016136/" TargetMode="External"/><Relationship Id="rId419" Type="http://schemas.openxmlformats.org/officeDocument/2006/relationships/hyperlink" Target="https://base.garant.ru/72016134/" TargetMode="External"/><Relationship Id="rId202" Type="http://schemas.openxmlformats.org/officeDocument/2006/relationships/hyperlink" Target="https://base.garant.ru/71630746/" TargetMode="External"/><Relationship Id="rId223" Type="http://schemas.openxmlformats.org/officeDocument/2006/relationships/hyperlink" Target="https://base.garant.ru/72016136/" TargetMode="External"/><Relationship Id="rId244" Type="http://schemas.openxmlformats.org/officeDocument/2006/relationships/hyperlink" Target="https://base.garant.ru/71692328/" TargetMode="External"/><Relationship Id="rId430" Type="http://schemas.openxmlformats.org/officeDocument/2006/relationships/hyperlink" Target="https://base.garant.ru/72016136/" TargetMode="External"/><Relationship Id="rId18" Type="http://schemas.openxmlformats.org/officeDocument/2006/relationships/hyperlink" Target="http://docs.cntd.ru/document/1200005353" TargetMode="External"/><Relationship Id="rId39" Type="http://schemas.openxmlformats.org/officeDocument/2006/relationships/hyperlink" Target="https://base.garant.ru/72016136/" TargetMode="External"/><Relationship Id="rId265" Type="http://schemas.openxmlformats.org/officeDocument/2006/relationships/hyperlink" Target="https://base.garant.ru/72016136/" TargetMode="External"/><Relationship Id="rId286" Type="http://schemas.openxmlformats.org/officeDocument/2006/relationships/hyperlink" Target="https://base.garant.ru/72016134/" TargetMode="External"/><Relationship Id="rId451" Type="http://schemas.openxmlformats.org/officeDocument/2006/relationships/hyperlink" Target="https://base.garant.ru/72016134/" TargetMode="External"/><Relationship Id="rId50" Type="http://schemas.openxmlformats.org/officeDocument/2006/relationships/hyperlink" Target="https://base.garant.ru/71630746/" TargetMode="External"/><Relationship Id="rId104" Type="http://schemas.openxmlformats.org/officeDocument/2006/relationships/hyperlink" Target="https://base.garant.ru/71692328/" TargetMode="External"/><Relationship Id="rId125" Type="http://schemas.openxmlformats.org/officeDocument/2006/relationships/hyperlink" Target="https://base.garant.ru/72016136/" TargetMode="External"/><Relationship Id="rId146" Type="http://schemas.openxmlformats.org/officeDocument/2006/relationships/hyperlink" Target="https://base.garant.ru/72016134/" TargetMode="External"/><Relationship Id="rId167" Type="http://schemas.openxmlformats.org/officeDocument/2006/relationships/hyperlink" Target="https://base.garant.ru/72016136/" TargetMode="External"/><Relationship Id="rId188" Type="http://schemas.openxmlformats.org/officeDocument/2006/relationships/hyperlink" Target="https://base.garant.ru/71692328/" TargetMode="External"/><Relationship Id="rId311" Type="http://schemas.openxmlformats.org/officeDocument/2006/relationships/hyperlink" Target="https://base.garant.ru/72016134/" TargetMode="External"/><Relationship Id="rId332" Type="http://schemas.openxmlformats.org/officeDocument/2006/relationships/hyperlink" Target="https://base.garant.ru/72016136/" TargetMode="External"/><Relationship Id="rId353" Type="http://schemas.openxmlformats.org/officeDocument/2006/relationships/hyperlink" Target="http://docs.cntd.ru/document/556794132" TargetMode="External"/><Relationship Id="rId374" Type="http://schemas.openxmlformats.org/officeDocument/2006/relationships/hyperlink" Target="https://base.garant.ru/72016134/" TargetMode="External"/><Relationship Id="rId395" Type="http://schemas.openxmlformats.org/officeDocument/2006/relationships/hyperlink" Target="https://base.garant.ru/71630746/" TargetMode="External"/><Relationship Id="rId409" Type="http://schemas.openxmlformats.org/officeDocument/2006/relationships/hyperlink" Target="https://base.garant.ru/71692328/" TargetMode="External"/><Relationship Id="rId71" Type="http://schemas.openxmlformats.org/officeDocument/2006/relationships/hyperlink" Target="https://base.garant.ru/72016136/" TargetMode="External"/><Relationship Id="rId92" Type="http://schemas.openxmlformats.org/officeDocument/2006/relationships/hyperlink" Target="https://base.garant.ru/71692328/" TargetMode="External"/><Relationship Id="rId213" Type="http://schemas.openxmlformats.org/officeDocument/2006/relationships/hyperlink" Target="https://base.garant.ru/71692326/" TargetMode="External"/><Relationship Id="rId234" Type="http://schemas.openxmlformats.org/officeDocument/2006/relationships/hyperlink" Target="https://base.garant.ru/71630746/" TargetMode="External"/><Relationship Id="rId420" Type="http://schemas.openxmlformats.org/officeDocument/2006/relationships/hyperlink" Target="https://base.garant.ru/72016134/" TargetMode="External"/><Relationship Id="rId2" Type="http://schemas.openxmlformats.org/officeDocument/2006/relationships/numbering" Target="numbering.xml"/><Relationship Id="rId29" Type="http://schemas.openxmlformats.org/officeDocument/2006/relationships/hyperlink" Target="consultantplus://offline/ref=545242E63FB217440F2D12DE975B03D69628A6DD17981CCFC65C2626A5M1K" TargetMode="External"/><Relationship Id="rId255" Type="http://schemas.openxmlformats.org/officeDocument/2006/relationships/hyperlink" Target="https://base.garant.ru/72016134/" TargetMode="External"/><Relationship Id="rId276" Type="http://schemas.openxmlformats.org/officeDocument/2006/relationships/hyperlink" Target="https://base.garant.ru/71630746/" TargetMode="External"/><Relationship Id="rId297" Type="http://schemas.openxmlformats.org/officeDocument/2006/relationships/hyperlink" Target="https://base.garant.ru/72016134/" TargetMode="External"/><Relationship Id="rId441" Type="http://schemas.openxmlformats.org/officeDocument/2006/relationships/hyperlink" Target="https://base.garant.ru/71692328/" TargetMode="External"/><Relationship Id="rId462" Type="http://schemas.openxmlformats.org/officeDocument/2006/relationships/hyperlink" Target="http://docs.cntd.ru/document/1200006300" TargetMode="External"/><Relationship Id="rId40" Type="http://schemas.openxmlformats.org/officeDocument/2006/relationships/hyperlink" Target="https://base.garant.ru/72016136/" TargetMode="External"/><Relationship Id="rId115" Type="http://schemas.openxmlformats.org/officeDocument/2006/relationships/hyperlink" Target="https://base.garant.ru/72016134/" TargetMode="External"/><Relationship Id="rId136" Type="http://schemas.openxmlformats.org/officeDocument/2006/relationships/hyperlink" Target="https://base.garant.ru/71630746/" TargetMode="External"/><Relationship Id="rId157" Type="http://schemas.openxmlformats.org/officeDocument/2006/relationships/hyperlink" Target="https://base.garant.ru/72016136/" TargetMode="External"/><Relationship Id="rId178" Type="http://schemas.openxmlformats.org/officeDocument/2006/relationships/hyperlink" Target="https://base.garant.ru/71630746/" TargetMode="External"/><Relationship Id="rId301" Type="http://schemas.openxmlformats.org/officeDocument/2006/relationships/hyperlink" Target="https://base.garant.ru/71692328/" TargetMode="External"/><Relationship Id="rId322" Type="http://schemas.openxmlformats.org/officeDocument/2006/relationships/hyperlink" Target="https://base.garant.ru/72016136/" TargetMode="External"/><Relationship Id="rId343" Type="http://schemas.openxmlformats.org/officeDocument/2006/relationships/hyperlink" Target="https://base.garant.ru/71630746/" TargetMode="External"/><Relationship Id="rId364" Type="http://schemas.openxmlformats.org/officeDocument/2006/relationships/hyperlink" Target="https://base.garant.ru/71630746/" TargetMode="External"/><Relationship Id="rId61" Type="http://schemas.openxmlformats.org/officeDocument/2006/relationships/hyperlink" Target="https://base.garant.ru/71692326/" TargetMode="External"/><Relationship Id="rId82" Type="http://schemas.openxmlformats.org/officeDocument/2006/relationships/hyperlink" Target="https://base.garant.ru/72016136/" TargetMode="External"/><Relationship Id="rId199" Type="http://schemas.openxmlformats.org/officeDocument/2006/relationships/hyperlink" Target="https://base.garant.ru/72016134/" TargetMode="External"/><Relationship Id="rId203" Type="http://schemas.openxmlformats.org/officeDocument/2006/relationships/hyperlink" Target="https://base.garant.ru/71630746/" TargetMode="External"/><Relationship Id="rId385" Type="http://schemas.openxmlformats.org/officeDocument/2006/relationships/hyperlink" Target="https://base.garant.ru/72016134/" TargetMode="External"/><Relationship Id="rId19" Type="http://schemas.openxmlformats.org/officeDocument/2006/relationships/hyperlink" Target="http://docs.cntd.ru/document/9004835" TargetMode="External"/><Relationship Id="rId224" Type="http://schemas.openxmlformats.org/officeDocument/2006/relationships/hyperlink" Target="https://base.garant.ru/72016136/" TargetMode="External"/><Relationship Id="rId245" Type="http://schemas.openxmlformats.org/officeDocument/2006/relationships/hyperlink" Target="https://base.garant.ru/71692328/" TargetMode="External"/><Relationship Id="rId266" Type="http://schemas.openxmlformats.org/officeDocument/2006/relationships/hyperlink" Target="https://base.garant.ru/72016136/" TargetMode="External"/><Relationship Id="rId287" Type="http://schemas.openxmlformats.org/officeDocument/2006/relationships/hyperlink" Target="https://base.garant.ru/71692328/" TargetMode="External"/><Relationship Id="rId410" Type="http://schemas.openxmlformats.org/officeDocument/2006/relationships/hyperlink" Target="https://base.garant.ru/71630746/" TargetMode="External"/><Relationship Id="rId431" Type="http://schemas.openxmlformats.org/officeDocument/2006/relationships/hyperlink" Target="https://base.garant.ru/72016136/" TargetMode="External"/><Relationship Id="rId452" Type="http://schemas.openxmlformats.org/officeDocument/2006/relationships/hyperlink" Target="https://base.garant.ru/72016134/" TargetMode="External"/><Relationship Id="rId30" Type="http://schemas.openxmlformats.org/officeDocument/2006/relationships/hyperlink" Target="http://ohranatruda.ru/ot_biblio/normativ/data_normativ/49/49552/index13040.php" TargetMode="External"/><Relationship Id="rId105" Type="http://schemas.openxmlformats.org/officeDocument/2006/relationships/hyperlink" Target="https://base.garant.ru/71692328/" TargetMode="External"/><Relationship Id="rId126" Type="http://schemas.openxmlformats.org/officeDocument/2006/relationships/hyperlink" Target="https://base.garant.ru/72016136/" TargetMode="External"/><Relationship Id="rId147" Type="http://schemas.openxmlformats.org/officeDocument/2006/relationships/hyperlink" Target="https://base.garant.ru/71692328/" TargetMode="External"/><Relationship Id="rId168" Type="http://schemas.openxmlformats.org/officeDocument/2006/relationships/hyperlink" Target="https://base.garant.ru/72016136/" TargetMode="External"/><Relationship Id="rId312" Type="http://schemas.openxmlformats.org/officeDocument/2006/relationships/hyperlink" Target="https://base.garant.ru/72016134/" TargetMode="External"/><Relationship Id="rId333" Type="http://schemas.openxmlformats.org/officeDocument/2006/relationships/hyperlink" Target="https://base.garant.ru/72016136/" TargetMode="External"/><Relationship Id="rId354" Type="http://schemas.openxmlformats.org/officeDocument/2006/relationships/hyperlink" Target="http://docs.cntd.ru/document/556794132" TargetMode="External"/><Relationship Id="rId51" Type="http://schemas.openxmlformats.org/officeDocument/2006/relationships/hyperlink" Target="https://base.garant.ru/72016136/" TargetMode="External"/><Relationship Id="rId72" Type="http://schemas.openxmlformats.org/officeDocument/2006/relationships/hyperlink" Target="https://base.garant.ru/72016136/" TargetMode="External"/><Relationship Id="rId93" Type="http://schemas.openxmlformats.org/officeDocument/2006/relationships/hyperlink" Target="https://base.garant.ru/71630746/" TargetMode="External"/><Relationship Id="rId189" Type="http://schemas.openxmlformats.org/officeDocument/2006/relationships/hyperlink" Target="https://base.garant.ru/71630746/" TargetMode="External"/><Relationship Id="rId375" Type="http://schemas.openxmlformats.org/officeDocument/2006/relationships/hyperlink" Target="https://base.garant.ru/71692328/" TargetMode="External"/><Relationship Id="rId396" Type="http://schemas.openxmlformats.org/officeDocument/2006/relationships/hyperlink" Target="https://base.garant.ru/71630746/" TargetMode="External"/><Relationship Id="rId3" Type="http://schemas.openxmlformats.org/officeDocument/2006/relationships/styles" Target="styles.xml"/><Relationship Id="rId214" Type="http://schemas.openxmlformats.org/officeDocument/2006/relationships/hyperlink" Target="https://base.garant.ru/71692326/" TargetMode="External"/><Relationship Id="rId235" Type="http://schemas.openxmlformats.org/officeDocument/2006/relationships/hyperlink" Target="https://base.garant.ru/72016136/" TargetMode="External"/><Relationship Id="rId256" Type="http://schemas.openxmlformats.org/officeDocument/2006/relationships/hyperlink" Target="https://base.garant.ru/72016134/" TargetMode="External"/><Relationship Id="rId277" Type="http://schemas.openxmlformats.org/officeDocument/2006/relationships/hyperlink" Target="https://base.garant.ru/71630746/" TargetMode="External"/><Relationship Id="rId298" Type="http://schemas.openxmlformats.org/officeDocument/2006/relationships/hyperlink" Target="https://base.garant.ru/72016134/" TargetMode="External"/><Relationship Id="rId400" Type="http://schemas.openxmlformats.org/officeDocument/2006/relationships/hyperlink" Target="https://base.garant.ru/72016136/" TargetMode="External"/><Relationship Id="rId421" Type="http://schemas.openxmlformats.org/officeDocument/2006/relationships/hyperlink" Target="https://base.garant.ru/71692326/" TargetMode="External"/><Relationship Id="rId442" Type="http://schemas.openxmlformats.org/officeDocument/2006/relationships/hyperlink" Target="https://base.garant.ru/71692328/" TargetMode="External"/><Relationship Id="rId463" Type="http://schemas.openxmlformats.org/officeDocument/2006/relationships/hyperlink" Target="http://meganorm.ru/Index2/1/4294844/4294844925.htm" TargetMode="External"/><Relationship Id="rId116" Type="http://schemas.openxmlformats.org/officeDocument/2006/relationships/hyperlink" Target="https://base.garant.ru/72016134/" TargetMode="External"/><Relationship Id="rId137" Type="http://schemas.openxmlformats.org/officeDocument/2006/relationships/hyperlink" Target="https://base.garant.ru/71630746/" TargetMode="External"/><Relationship Id="rId158" Type="http://schemas.openxmlformats.org/officeDocument/2006/relationships/hyperlink" Target="https://base.garant.ru/72016134/" TargetMode="External"/><Relationship Id="rId302" Type="http://schemas.openxmlformats.org/officeDocument/2006/relationships/hyperlink" Target="https://base.garant.ru/71630746/" TargetMode="External"/><Relationship Id="rId323" Type="http://schemas.openxmlformats.org/officeDocument/2006/relationships/hyperlink" Target="https://base.garant.ru/72016134/" TargetMode="External"/><Relationship Id="rId344" Type="http://schemas.openxmlformats.org/officeDocument/2006/relationships/hyperlink" Target="https://base.garant.ru/72016136/" TargetMode="External"/><Relationship Id="rId20" Type="http://schemas.openxmlformats.org/officeDocument/2006/relationships/hyperlink" Target="consultantplus://offline/ref=49699D5AB43A6FC29F41A0830C6ED96213DD2AA949D8F3FC13708D761D7DLEK" TargetMode="External"/><Relationship Id="rId41" Type="http://schemas.openxmlformats.org/officeDocument/2006/relationships/hyperlink" Target="https://base.garant.ru/72016136/" TargetMode="External"/><Relationship Id="rId62" Type="http://schemas.openxmlformats.org/officeDocument/2006/relationships/hyperlink" Target="https://base.garant.ru/71692328/" TargetMode="External"/><Relationship Id="rId83" Type="http://schemas.openxmlformats.org/officeDocument/2006/relationships/hyperlink" Target="https://base.garant.ru/72016136/" TargetMode="External"/><Relationship Id="rId179" Type="http://schemas.openxmlformats.org/officeDocument/2006/relationships/hyperlink" Target="https://base.garant.ru/72016136/" TargetMode="External"/><Relationship Id="rId365" Type="http://schemas.openxmlformats.org/officeDocument/2006/relationships/hyperlink" Target="https://base.garant.ru/71630746/" TargetMode="External"/><Relationship Id="rId386" Type="http://schemas.openxmlformats.org/officeDocument/2006/relationships/hyperlink" Target="https://base.garant.ru/72016134/" TargetMode="External"/><Relationship Id="rId190" Type="http://schemas.openxmlformats.org/officeDocument/2006/relationships/hyperlink" Target="https://base.garant.ru/71630746/" TargetMode="External"/><Relationship Id="rId204" Type="http://schemas.openxmlformats.org/officeDocument/2006/relationships/hyperlink" Target="https://base.garant.ru/71630746/" TargetMode="External"/><Relationship Id="rId225" Type="http://schemas.openxmlformats.org/officeDocument/2006/relationships/hyperlink" Target="https://base.garant.ru/72016136/" TargetMode="External"/><Relationship Id="rId246" Type="http://schemas.openxmlformats.org/officeDocument/2006/relationships/hyperlink" Target="https://base.garant.ru/71630746/" TargetMode="External"/><Relationship Id="rId267" Type="http://schemas.openxmlformats.org/officeDocument/2006/relationships/hyperlink" Target="https://base.garant.ru/72016136/" TargetMode="External"/><Relationship Id="rId288" Type="http://schemas.openxmlformats.org/officeDocument/2006/relationships/hyperlink" Target="https://base.garant.ru/71692328/" TargetMode="External"/><Relationship Id="rId411" Type="http://schemas.openxmlformats.org/officeDocument/2006/relationships/hyperlink" Target="https://base.garant.ru/71630746/" TargetMode="External"/><Relationship Id="rId432" Type="http://schemas.openxmlformats.org/officeDocument/2006/relationships/hyperlink" Target="https://base.garant.ru/72016136/" TargetMode="External"/><Relationship Id="rId453" Type="http://schemas.openxmlformats.org/officeDocument/2006/relationships/hyperlink" Target="https://base.garant.ru/72016134/" TargetMode="External"/><Relationship Id="rId106" Type="http://schemas.openxmlformats.org/officeDocument/2006/relationships/hyperlink" Target="https://base.garant.ru/71630746/" TargetMode="External"/><Relationship Id="rId127" Type="http://schemas.openxmlformats.org/officeDocument/2006/relationships/hyperlink" Target="https://base.garant.ru/72016136/" TargetMode="External"/><Relationship Id="rId313" Type="http://schemas.openxmlformats.org/officeDocument/2006/relationships/hyperlink" Target="https://base.garant.ru/71692328/" TargetMode="External"/><Relationship Id="rId10" Type="http://schemas.openxmlformats.org/officeDocument/2006/relationships/hyperlink" Target="http://docs.cntd.ru/document/901919338" TargetMode="External"/><Relationship Id="rId31" Type="http://schemas.openxmlformats.org/officeDocument/2006/relationships/hyperlink" Target="https://base.garant.ru/71692328/" TargetMode="External"/><Relationship Id="rId52" Type="http://schemas.openxmlformats.org/officeDocument/2006/relationships/hyperlink" Target="https://base.garant.ru/72016136/" TargetMode="External"/><Relationship Id="rId73" Type="http://schemas.openxmlformats.org/officeDocument/2006/relationships/hyperlink" Target="https://base.garant.ru/72016134/" TargetMode="External"/><Relationship Id="rId94" Type="http://schemas.openxmlformats.org/officeDocument/2006/relationships/hyperlink" Target="https://base.garant.ru/71630746/" TargetMode="External"/><Relationship Id="rId148" Type="http://schemas.openxmlformats.org/officeDocument/2006/relationships/hyperlink" Target="https://base.garant.ru/71692328/" TargetMode="External"/><Relationship Id="rId169" Type="http://schemas.openxmlformats.org/officeDocument/2006/relationships/hyperlink" Target="https://base.garant.ru/72016136/" TargetMode="External"/><Relationship Id="rId334" Type="http://schemas.openxmlformats.org/officeDocument/2006/relationships/hyperlink" Target="https://base.garant.ru/72016136/" TargetMode="External"/><Relationship Id="rId355" Type="http://schemas.openxmlformats.org/officeDocument/2006/relationships/hyperlink" Target="http://docs.cntd.ru/document/556794132" TargetMode="External"/><Relationship Id="rId376" Type="http://schemas.openxmlformats.org/officeDocument/2006/relationships/hyperlink" Target="https://base.garant.ru/71692328/" TargetMode="External"/><Relationship Id="rId397" Type="http://schemas.openxmlformats.org/officeDocument/2006/relationships/hyperlink" Target="https://base.garant.ru/72016136/" TargetMode="External"/><Relationship Id="rId4" Type="http://schemas.openxmlformats.org/officeDocument/2006/relationships/settings" Target="settings.xml"/><Relationship Id="rId180" Type="http://schemas.openxmlformats.org/officeDocument/2006/relationships/hyperlink" Target="https://base.garant.ru/72016136/" TargetMode="External"/><Relationship Id="rId215" Type="http://schemas.openxmlformats.org/officeDocument/2006/relationships/hyperlink" Target="https://base.garant.ru/71692326/" TargetMode="External"/><Relationship Id="rId236" Type="http://schemas.openxmlformats.org/officeDocument/2006/relationships/hyperlink" Target="https://base.garant.ru/72016136/" TargetMode="External"/><Relationship Id="rId257" Type="http://schemas.openxmlformats.org/officeDocument/2006/relationships/hyperlink" Target="https://base.garant.ru/71692328/" TargetMode="External"/><Relationship Id="rId278" Type="http://schemas.openxmlformats.org/officeDocument/2006/relationships/hyperlink" Target="https://base.garant.ru/71630746/" TargetMode="External"/><Relationship Id="rId401" Type="http://schemas.openxmlformats.org/officeDocument/2006/relationships/hyperlink" Target="https://base.garant.ru/72016136/" TargetMode="External"/><Relationship Id="rId422" Type="http://schemas.openxmlformats.org/officeDocument/2006/relationships/hyperlink" Target="https://base.garant.ru/71692326/" TargetMode="External"/><Relationship Id="rId443" Type="http://schemas.openxmlformats.org/officeDocument/2006/relationships/hyperlink" Target="https://base.garant.ru/71630746/" TargetMode="External"/><Relationship Id="rId464" Type="http://schemas.openxmlformats.org/officeDocument/2006/relationships/hyperlink" Target="http://meganorm.ru/Index2/1/4294844/4294844925.htm" TargetMode="External"/><Relationship Id="rId303" Type="http://schemas.openxmlformats.org/officeDocument/2006/relationships/hyperlink" Target="https://base.garant.ru/71630746/" TargetMode="External"/><Relationship Id="rId42" Type="http://schemas.openxmlformats.org/officeDocument/2006/relationships/hyperlink" Target="https://base.garant.ru/72016134/" TargetMode="External"/><Relationship Id="rId84" Type="http://schemas.openxmlformats.org/officeDocument/2006/relationships/hyperlink" Target="https://base.garant.ru/72016136/" TargetMode="External"/><Relationship Id="rId138" Type="http://schemas.openxmlformats.org/officeDocument/2006/relationships/hyperlink" Target="https://base.garant.ru/71630746/" TargetMode="External"/><Relationship Id="rId345" Type="http://schemas.openxmlformats.org/officeDocument/2006/relationships/hyperlink" Target="https://base.garant.ru/72016136/" TargetMode="External"/><Relationship Id="rId387" Type="http://schemas.openxmlformats.org/officeDocument/2006/relationships/hyperlink" Target="https://base.garant.ru/72016134/" TargetMode="External"/><Relationship Id="rId191" Type="http://schemas.openxmlformats.org/officeDocument/2006/relationships/hyperlink" Target="https://base.garant.ru/71630746/" TargetMode="External"/><Relationship Id="rId205" Type="http://schemas.openxmlformats.org/officeDocument/2006/relationships/hyperlink" Target="https://base.garant.ru/72016136/" TargetMode="External"/><Relationship Id="rId247" Type="http://schemas.openxmlformats.org/officeDocument/2006/relationships/hyperlink" Target="https://base.garant.ru/71630746/" TargetMode="External"/><Relationship Id="rId412" Type="http://schemas.openxmlformats.org/officeDocument/2006/relationships/hyperlink" Target="https://base.garant.ru/71630746/" TargetMode="External"/><Relationship Id="rId107" Type="http://schemas.openxmlformats.org/officeDocument/2006/relationships/hyperlink" Target="https://base.garant.ru/71630746/" TargetMode="External"/><Relationship Id="rId289" Type="http://schemas.openxmlformats.org/officeDocument/2006/relationships/hyperlink" Target="https://base.garant.ru/71630746/" TargetMode="External"/><Relationship Id="rId454" Type="http://schemas.openxmlformats.org/officeDocument/2006/relationships/hyperlink" Target="http://www.consultant.ru/document/cons_doc_LAW_349080/b004fed0b70d0f223e4a81f8ad6cd92af90a7e3b/" TargetMode="External"/><Relationship Id="rId11" Type="http://schemas.openxmlformats.org/officeDocument/2006/relationships/hyperlink" Target="https://internet.garant.ru/" TargetMode="External"/><Relationship Id="rId53" Type="http://schemas.openxmlformats.org/officeDocument/2006/relationships/hyperlink" Target="https://base.garant.ru/72016136/" TargetMode="External"/><Relationship Id="rId149" Type="http://schemas.openxmlformats.org/officeDocument/2006/relationships/hyperlink" Target="https://base.garant.ru/71692328/" TargetMode="External"/><Relationship Id="rId314" Type="http://schemas.openxmlformats.org/officeDocument/2006/relationships/hyperlink" Target="https://base.garant.ru/71692328/" TargetMode="External"/><Relationship Id="rId356" Type="http://schemas.openxmlformats.org/officeDocument/2006/relationships/hyperlink" Target="http://docs.cntd.ru/document/556794132" TargetMode="External"/><Relationship Id="rId398" Type="http://schemas.openxmlformats.org/officeDocument/2006/relationships/hyperlink" Target="https://base.garant.ru/72016136/" TargetMode="External"/><Relationship Id="rId95" Type="http://schemas.openxmlformats.org/officeDocument/2006/relationships/hyperlink" Target="https://base.garant.ru/71630746/" TargetMode="External"/><Relationship Id="rId160" Type="http://schemas.openxmlformats.org/officeDocument/2006/relationships/hyperlink" Target="https://base.garant.ru/72016134/" TargetMode="External"/><Relationship Id="rId216" Type="http://schemas.openxmlformats.org/officeDocument/2006/relationships/hyperlink" Target="https://base.garant.ru/71692328/" TargetMode="External"/><Relationship Id="rId423" Type="http://schemas.openxmlformats.org/officeDocument/2006/relationships/hyperlink" Target="https://base.garant.ru/71692326/" TargetMode="External"/><Relationship Id="rId258" Type="http://schemas.openxmlformats.org/officeDocument/2006/relationships/hyperlink" Target="https://base.garant.ru/71692328/" TargetMode="External"/><Relationship Id="rId465" Type="http://schemas.openxmlformats.org/officeDocument/2006/relationships/hyperlink" Target="http://meganorm.ru/Index2/1/4294844/4294844925.htm" TargetMode="External"/><Relationship Id="rId22" Type="http://schemas.openxmlformats.org/officeDocument/2006/relationships/hyperlink" Target="file:///D:\13__20~1\_-_202~1\4____0~1.202\_C31B~1\1__&#1052;&#1053;&#1043;&#1055;_&#1089;.&#1087;.%20&#1050;&#1086;&#1084;&#1084;&#1091;&#1085;&#1072;&#1088;&#1089;&#1082;&#1086;&#1077;_02.08.2024\Documents%20and%20Settings\Administrator\&#1056;&#1072;&#1073;&#1086;&#1095;&#1080;&#1081;%20&#1089;&#1090;&#1086;&#1083;\&#1056;&#1045;&#1064;&#1045;&#1053;&#1048;&#1071;\&#1055;&#1088;&#1086;&#1077;&#1082;&#1090;%20&#1085;&#1086;&#1088;&#1084;&#1072;&#1090;&#1080;&#1074;&#1072;%20&#1087;&#1086;&#1089;&#1077;&#1083;&#1077;&#1085;&#1080;&#1077;%202014.doc" TargetMode="External"/><Relationship Id="rId64" Type="http://schemas.openxmlformats.org/officeDocument/2006/relationships/hyperlink" Target="https://base.garant.ru/71692328/" TargetMode="External"/><Relationship Id="rId118" Type="http://schemas.openxmlformats.org/officeDocument/2006/relationships/hyperlink" Target="https://base.garant.ru/71692328/" TargetMode="External"/><Relationship Id="rId325" Type="http://schemas.openxmlformats.org/officeDocument/2006/relationships/hyperlink" Target="https://base.garant.ru/72016134/" TargetMode="External"/><Relationship Id="rId367" Type="http://schemas.openxmlformats.org/officeDocument/2006/relationships/hyperlink" Target="https://base.garant.ru/72016136/" TargetMode="External"/><Relationship Id="rId171" Type="http://schemas.openxmlformats.org/officeDocument/2006/relationships/hyperlink" Target="https://base.garant.ru/72016134/" TargetMode="External"/><Relationship Id="rId227" Type="http://schemas.openxmlformats.org/officeDocument/2006/relationships/hyperlink" Target="https://base.garant.ru/72016134/" TargetMode="External"/><Relationship Id="rId269" Type="http://schemas.openxmlformats.org/officeDocument/2006/relationships/hyperlink" Target="https://base.garant.ru/72016134/" TargetMode="External"/><Relationship Id="rId434" Type="http://schemas.openxmlformats.org/officeDocument/2006/relationships/hyperlink" Target="https://base.garant.ru/72016134/" TargetMode="External"/><Relationship Id="rId33" Type="http://schemas.openxmlformats.org/officeDocument/2006/relationships/hyperlink" Target="https://base.garant.ru/71692328/" TargetMode="External"/><Relationship Id="rId129" Type="http://schemas.openxmlformats.org/officeDocument/2006/relationships/hyperlink" Target="https://base.garant.ru/72016134/" TargetMode="External"/><Relationship Id="rId280" Type="http://schemas.openxmlformats.org/officeDocument/2006/relationships/hyperlink" Target="https://base.garant.ru/72016136/" TargetMode="External"/><Relationship Id="rId336" Type="http://schemas.openxmlformats.org/officeDocument/2006/relationships/hyperlink" Target="https://base.garant.ru/72016134/" TargetMode="External"/><Relationship Id="rId75" Type="http://schemas.openxmlformats.org/officeDocument/2006/relationships/hyperlink" Target="https://base.garant.ru/72016134/" TargetMode="External"/><Relationship Id="rId140" Type="http://schemas.openxmlformats.org/officeDocument/2006/relationships/hyperlink" Target="https://base.garant.ru/72016136/" TargetMode="External"/><Relationship Id="rId182" Type="http://schemas.openxmlformats.org/officeDocument/2006/relationships/hyperlink" Target="https://base.garant.ru/72016136/" TargetMode="External"/><Relationship Id="rId378" Type="http://schemas.openxmlformats.org/officeDocument/2006/relationships/hyperlink" Target="https://base.garant.ru/71630746/" TargetMode="External"/><Relationship Id="rId403" Type="http://schemas.openxmlformats.org/officeDocument/2006/relationships/hyperlink" Target="https://base.garant.ru/72016134/" TargetMode="External"/><Relationship Id="rId6" Type="http://schemas.openxmlformats.org/officeDocument/2006/relationships/footnotes" Target="footnotes.xml"/><Relationship Id="rId238" Type="http://schemas.openxmlformats.org/officeDocument/2006/relationships/hyperlink" Target="https://base.garant.ru/72016136/" TargetMode="External"/><Relationship Id="rId445" Type="http://schemas.openxmlformats.org/officeDocument/2006/relationships/hyperlink" Target="https://base.garant.ru/71630746/" TargetMode="External"/><Relationship Id="rId291" Type="http://schemas.openxmlformats.org/officeDocument/2006/relationships/hyperlink" Target="https://base.garant.ru/71630746/" TargetMode="External"/><Relationship Id="rId305" Type="http://schemas.openxmlformats.org/officeDocument/2006/relationships/hyperlink" Target="https://base.garant.ru/72016136/" TargetMode="External"/><Relationship Id="rId347" Type="http://schemas.openxmlformats.org/officeDocument/2006/relationships/hyperlink" Target="https://base.garant.ru/72016136/" TargetMode="External"/><Relationship Id="rId44" Type="http://schemas.openxmlformats.org/officeDocument/2006/relationships/hyperlink" Target="https://base.garant.ru/72016134/" TargetMode="External"/><Relationship Id="rId86" Type="http://schemas.openxmlformats.org/officeDocument/2006/relationships/hyperlink" Target="https://base.garant.ru/72016136/" TargetMode="External"/><Relationship Id="rId151" Type="http://schemas.openxmlformats.org/officeDocument/2006/relationships/hyperlink" Target="https://base.garant.ru/71630746/" TargetMode="External"/><Relationship Id="rId389" Type="http://schemas.openxmlformats.org/officeDocument/2006/relationships/hyperlink" Target="https://base.garant.ru/716923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19F02-E99D-4105-AFC3-C295615B0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47028</Words>
  <Characters>268064</Characters>
  <Application>Microsoft Office Word</Application>
  <DocSecurity>0</DocSecurity>
  <Lines>2233</Lines>
  <Paragraphs>628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314464</CharactersWithSpaces>
  <SharedDoc>false</SharedDoc>
  <HLinks>
    <vt:vector size="2742" baseType="variant">
      <vt:variant>
        <vt:i4>458753</vt:i4>
      </vt:variant>
      <vt:variant>
        <vt:i4>1368</vt:i4>
      </vt:variant>
      <vt:variant>
        <vt:i4>0</vt:i4>
      </vt:variant>
      <vt:variant>
        <vt:i4>5</vt:i4>
      </vt:variant>
      <vt:variant>
        <vt:lpwstr>http://meganorm.ru/Index2/1/4294844/4294844925.htm</vt:lpwstr>
      </vt:variant>
      <vt:variant>
        <vt:lpwstr>4294813356</vt:lpwstr>
      </vt:variant>
      <vt:variant>
        <vt:i4>65542</vt:i4>
      </vt:variant>
      <vt:variant>
        <vt:i4>1365</vt:i4>
      </vt:variant>
      <vt:variant>
        <vt:i4>0</vt:i4>
      </vt:variant>
      <vt:variant>
        <vt:i4>5</vt:i4>
      </vt:variant>
      <vt:variant>
        <vt:lpwstr>http://meganorm.ru/Index2/1/4294844/4294844925.htm</vt:lpwstr>
      </vt:variant>
      <vt:variant>
        <vt:lpwstr>4294821707</vt:lpwstr>
      </vt:variant>
      <vt:variant>
        <vt:i4>196620</vt:i4>
      </vt:variant>
      <vt:variant>
        <vt:i4>1362</vt:i4>
      </vt:variant>
      <vt:variant>
        <vt:i4>0</vt:i4>
      </vt:variant>
      <vt:variant>
        <vt:i4>5</vt:i4>
      </vt:variant>
      <vt:variant>
        <vt:lpwstr>http://meganorm.ru/Index2/1/4294844/4294844925.htm</vt:lpwstr>
      </vt:variant>
      <vt:variant>
        <vt:lpwstr>4294832596</vt:lpwstr>
      </vt:variant>
      <vt:variant>
        <vt:i4>131081</vt:i4>
      </vt:variant>
      <vt:variant>
        <vt:i4>1359</vt:i4>
      </vt:variant>
      <vt:variant>
        <vt:i4>0</vt:i4>
      </vt:variant>
      <vt:variant>
        <vt:i4>5</vt:i4>
      </vt:variant>
      <vt:variant>
        <vt:lpwstr>http://meganorm.ru/Index2/1/4294844/4294844925.htm</vt:lpwstr>
      </vt:variant>
      <vt:variant>
        <vt:lpwstr>4294838664</vt:lpwstr>
      </vt:variant>
      <vt:variant>
        <vt:i4>6881395</vt:i4>
      </vt:variant>
      <vt:variant>
        <vt:i4>1356</vt:i4>
      </vt:variant>
      <vt:variant>
        <vt:i4>0</vt:i4>
      </vt:variant>
      <vt:variant>
        <vt:i4>5</vt:i4>
      </vt:variant>
      <vt:variant>
        <vt:lpwstr>http://docs.cntd.ru/document/1200006300</vt:lpwstr>
      </vt:variant>
      <vt:variant>
        <vt:lpwstr/>
      </vt:variant>
      <vt:variant>
        <vt:i4>1704008</vt:i4>
      </vt:variant>
      <vt:variant>
        <vt:i4>1353</vt:i4>
      </vt:variant>
      <vt:variant>
        <vt:i4>0</vt:i4>
      </vt:variant>
      <vt:variant>
        <vt:i4>5</vt:i4>
      </vt:variant>
      <vt:variant>
        <vt:lpwstr>http://ohranatruda.ru/ot_biblio/normativ/data_normativ/49/49552/index13040.php</vt:lpwstr>
      </vt:variant>
      <vt:variant>
        <vt:lpwstr/>
      </vt:variant>
      <vt:variant>
        <vt:i4>4522075</vt:i4>
      </vt:variant>
      <vt:variant>
        <vt:i4>1350</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3735620</vt:i4>
      </vt:variant>
      <vt:variant>
        <vt:i4>1347</vt:i4>
      </vt:variant>
      <vt:variant>
        <vt:i4>0</vt:i4>
      </vt:variant>
      <vt:variant>
        <vt:i4>5</vt:i4>
      </vt:variant>
      <vt:variant>
        <vt:lpwstr>http://pandia.ru/text/category/4_dekabrya/</vt:lpwstr>
      </vt:variant>
      <vt:variant>
        <vt:lpwstr/>
      </vt:variant>
      <vt:variant>
        <vt:i4>3932177</vt:i4>
      </vt:variant>
      <vt:variant>
        <vt:i4>1344</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1341</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1338</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1335</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1332</vt:i4>
      </vt:variant>
      <vt:variant>
        <vt:i4>0</vt:i4>
      </vt:variant>
      <vt:variant>
        <vt:i4>5</vt:i4>
      </vt:variant>
      <vt:variant>
        <vt:lpwstr>http://www.consultant.ru/document/cons_doc_LAW_349080/b004fed0b70d0f223e4a81f8ad6cd92af90a7e3b/</vt:lpwstr>
      </vt:variant>
      <vt:variant>
        <vt:lpwstr>dst100012</vt:lpwstr>
      </vt:variant>
      <vt:variant>
        <vt:i4>1572944</vt:i4>
      </vt:variant>
      <vt:variant>
        <vt:i4>1329</vt:i4>
      </vt:variant>
      <vt:variant>
        <vt:i4>0</vt:i4>
      </vt:variant>
      <vt:variant>
        <vt:i4>5</vt:i4>
      </vt:variant>
      <vt:variant>
        <vt:lpwstr>https://base.garant.ru/72016134/</vt:lpwstr>
      </vt:variant>
      <vt:variant>
        <vt:lpwstr/>
      </vt:variant>
      <vt:variant>
        <vt:i4>1572944</vt:i4>
      </vt:variant>
      <vt:variant>
        <vt:i4>1326</vt:i4>
      </vt:variant>
      <vt:variant>
        <vt:i4>0</vt:i4>
      </vt:variant>
      <vt:variant>
        <vt:i4>5</vt:i4>
      </vt:variant>
      <vt:variant>
        <vt:lpwstr>https://base.garant.ru/72016134/</vt:lpwstr>
      </vt:variant>
      <vt:variant>
        <vt:lpwstr/>
      </vt:variant>
      <vt:variant>
        <vt:i4>1572944</vt:i4>
      </vt:variant>
      <vt:variant>
        <vt:i4>1323</vt:i4>
      </vt:variant>
      <vt:variant>
        <vt:i4>0</vt:i4>
      </vt:variant>
      <vt:variant>
        <vt:i4>5</vt:i4>
      </vt:variant>
      <vt:variant>
        <vt:lpwstr>https://base.garant.ru/72016134/</vt:lpwstr>
      </vt:variant>
      <vt:variant>
        <vt:lpwstr/>
      </vt:variant>
      <vt:variant>
        <vt:i4>1572946</vt:i4>
      </vt:variant>
      <vt:variant>
        <vt:i4>1320</vt:i4>
      </vt:variant>
      <vt:variant>
        <vt:i4>0</vt:i4>
      </vt:variant>
      <vt:variant>
        <vt:i4>5</vt:i4>
      </vt:variant>
      <vt:variant>
        <vt:lpwstr>https://base.garant.ru/72016136/</vt:lpwstr>
      </vt:variant>
      <vt:variant>
        <vt:lpwstr/>
      </vt:variant>
      <vt:variant>
        <vt:i4>1572946</vt:i4>
      </vt:variant>
      <vt:variant>
        <vt:i4>1317</vt:i4>
      </vt:variant>
      <vt:variant>
        <vt:i4>0</vt:i4>
      </vt:variant>
      <vt:variant>
        <vt:i4>5</vt:i4>
      </vt:variant>
      <vt:variant>
        <vt:lpwstr>https://base.garant.ru/72016136/</vt:lpwstr>
      </vt:variant>
      <vt:variant>
        <vt:lpwstr/>
      </vt:variant>
      <vt:variant>
        <vt:i4>1572946</vt:i4>
      </vt:variant>
      <vt:variant>
        <vt:i4>1314</vt:i4>
      </vt:variant>
      <vt:variant>
        <vt:i4>0</vt:i4>
      </vt:variant>
      <vt:variant>
        <vt:i4>5</vt:i4>
      </vt:variant>
      <vt:variant>
        <vt:lpwstr>https://base.garant.ru/72016136/</vt:lpwstr>
      </vt:variant>
      <vt:variant>
        <vt:lpwstr/>
      </vt:variant>
      <vt:variant>
        <vt:i4>1572946</vt:i4>
      </vt:variant>
      <vt:variant>
        <vt:i4>1311</vt:i4>
      </vt:variant>
      <vt:variant>
        <vt:i4>0</vt:i4>
      </vt:variant>
      <vt:variant>
        <vt:i4>5</vt:i4>
      </vt:variant>
      <vt:variant>
        <vt:lpwstr>https://base.garant.ru/72016136/</vt:lpwstr>
      </vt:variant>
      <vt:variant>
        <vt:lpwstr/>
      </vt:variant>
      <vt:variant>
        <vt:i4>1572946</vt:i4>
      </vt:variant>
      <vt:variant>
        <vt:i4>1308</vt:i4>
      </vt:variant>
      <vt:variant>
        <vt:i4>0</vt:i4>
      </vt:variant>
      <vt:variant>
        <vt:i4>5</vt:i4>
      </vt:variant>
      <vt:variant>
        <vt:lpwstr>https://base.garant.ru/72016136/</vt:lpwstr>
      </vt:variant>
      <vt:variant>
        <vt:lpwstr/>
      </vt:variant>
      <vt:variant>
        <vt:i4>5046323</vt:i4>
      </vt:variant>
      <vt:variant>
        <vt:i4>1305</vt:i4>
      </vt:variant>
      <vt:variant>
        <vt:i4>0</vt:i4>
      </vt:variant>
      <vt:variant>
        <vt:i4>5</vt:i4>
      </vt:variant>
      <vt:variant>
        <vt:lpwstr>https://base.garant.ru/71630746/</vt:lpwstr>
      </vt:variant>
      <vt:variant>
        <vt:lpwstr>block_1012</vt:lpwstr>
      </vt:variant>
      <vt:variant>
        <vt:i4>5046323</vt:i4>
      </vt:variant>
      <vt:variant>
        <vt:i4>1302</vt:i4>
      </vt:variant>
      <vt:variant>
        <vt:i4>0</vt:i4>
      </vt:variant>
      <vt:variant>
        <vt:i4>5</vt:i4>
      </vt:variant>
      <vt:variant>
        <vt:lpwstr>https://base.garant.ru/71630746/</vt:lpwstr>
      </vt:variant>
      <vt:variant>
        <vt:lpwstr>block_1012</vt:lpwstr>
      </vt:variant>
      <vt:variant>
        <vt:i4>5046323</vt:i4>
      </vt:variant>
      <vt:variant>
        <vt:i4>1299</vt:i4>
      </vt:variant>
      <vt:variant>
        <vt:i4>0</vt:i4>
      </vt:variant>
      <vt:variant>
        <vt:i4>5</vt:i4>
      </vt:variant>
      <vt:variant>
        <vt:lpwstr>https://base.garant.ru/71630746/</vt:lpwstr>
      </vt:variant>
      <vt:variant>
        <vt:lpwstr>block_1012</vt:lpwstr>
      </vt:variant>
      <vt:variant>
        <vt:i4>4915251</vt:i4>
      </vt:variant>
      <vt:variant>
        <vt:i4>1296</vt:i4>
      </vt:variant>
      <vt:variant>
        <vt:i4>0</vt:i4>
      </vt:variant>
      <vt:variant>
        <vt:i4>5</vt:i4>
      </vt:variant>
      <vt:variant>
        <vt:lpwstr>https://base.garant.ru/71692328/</vt:lpwstr>
      </vt:variant>
      <vt:variant>
        <vt:lpwstr>block_2</vt:lpwstr>
      </vt:variant>
      <vt:variant>
        <vt:i4>4915251</vt:i4>
      </vt:variant>
      <vt:variant>
        <vt:i4>1293</vt:i4>
      </vt:variant>
      <vt:variant>
        <vt:i4>0</vt:i4>
      </vt:variant>
      <vt:variant>
        <vt:i4>5</vt:i4>
      </vt:variant>
      <vt:variant>
        <vt:lpwstr>https://base.garant.ru/71692328/</vt:lpwstr>
      </vt:variant>
      <vt:variant>
        <vt:lpwstr>block_2</vt:lpwstr>
      </vt:variant>
      <vt:variant>
        <vt:i4>4915251</vt:i4>
      </vt:variant>
      <vt:variant>
        <vt:i4>1290</vt:i4>
      </vt:variant>
      <vt:variant>
        <vt:i4>0</vt:i4>
      </vt:variant>
      <vt:variant>
        <vt:i4>5</vt:i4>
      </vt:variant>
      <vt:variant>
        <vt:lpwstr>https://base.garant.ru/71692328/</vt:lpwstr>
      </vt:variant>
      <vt:variant>
        <vt:lpwstr>block_2</vt:lpwstr>
      </vt:variant>
      <vt:variant>
        <vt:i4>1769563</vt:i4>
      </vt:variant>
      <vt:variant>
        <vt:i4>1287</vt:i4>
      </vt:variant>
      <vt:variant>
        <vt:i4>0</vt:i4>
      </vt:variant>
      <vt:variant>
        <vt:i4>5</vt:i4>
      </vt:variant>
      <vt:variant>
        <vt:lpwstr>https://base.garant.ru/71692326/</vt:lpwstr>
      </vt:variant>
      <vt:variant>
        <vt:lpwstr/>
      </vt:variant>
      <vt:variant>
        <vt:i4>1769563</vt:i4>
      </vt:variant>
      <vt:variant>
        <vt:i4>1284</vt:i4>
      </vt:variant>
      <vt:variant>
        <vt:i4>0</vt:i4>
      </vt:variant>
      <vt:variant>
        <vt:i4>5</vt:i4>
      </vt:variant>
      <vt:variant>
        <vt:lpwstr>https://base.garant.ru/71692326/</vt:lpwstr>
      </vt:variant>
      <vt:variant>
        <vt:lpwstr/>
      </vt:variant>
      <vt:variant>
        <vt:i4>1769563</vt:i4>
      </vt:variant>
      <vt:variant>
        <vt:i4>1281</vt:i4>
      </vt:variant>
      <vt:variant>
        <vt:i4>0</vt:i4>
      </vt:variant>
      <vt:variant>
        <vt:i4>5</vt:i4>
      </vt:variant>
      <vt:variant>
        <vt:lpwstr>https://base.garant.ru/71692326/</vt:lpwstr>
      </vt:variant>
      <vt:variant>
        <vt:lpwstr/>
      </vt:variant>
      <vt:variant>
        <vt:i4>1572944</vt:i4>
      </vt:variant>
      <vt:variant>
        <vt:i4>1278</vt:i4>
      </vt:variant>
      <vt:variant>
        <vt:i4>0</vt:i4>
      </vt:variant>
      <vt:variant>
        <vt:i4>5</vt:i4>
      </vt:variant>
      <vt:variant>
        <vt:lpwstr>https://base.garant.ru/72016134/</vt:lpwstr>
      </vt:variant>
      <vt:variant>
        <vt:lpwstr/>
      </vt:variant>
      <vt:variant>
        <vt:i4>1572944</vt:i4>
      </vt:variant>
      <vt:variant>
        <vt:i4>1275</vt:i4>
      </vt:variant>
      <vt:variant>
        <vt:i4>0</vt:i4>
      </vt:variant>
      <vt:variant>
        <vt:i4>5</vt:i4>
      </vt:variant>
      <vt:variant>
        <vt:lpwstr>https://base.garant.ru/72016134/</vt:lpwstr>
      </vt:variant>
      <vt:variant>
        <vt:lpwstr/>
      </vt:variant>
      <vt:variant>
        <vt:i4>1572944</vt:i4>
      </vt:variant>
      <vt:variant>
        <vt:i4>1272</vt:i4>
      </vt:variant>
      <vt:variant>
        <vt:i4>0</vt:i4>
      </vt:variant>
      <vt:variant>
        <vt:i4>5</vt:i4>
      </vt:variant>
      <vt:variant>
        <vt:lpwstr>https://base.garant.ru/72016134/</vt:lpwstr>
      </vt:variant>
      <vt:variant>
        <vt:lpwstr/>
      </vt:variant>
      <vt:variant>
        <vt:i4>1572946</vt:i4>
      </vt:variant>
      <vt:variant>
        <vt:i4>1269</vt:i4>
      </vt:variant>
      <vt:variant>
        <vt:i4>0</vt:i4>
      </vt:variant>
      <vt:variant>
        <vt:i4>5</vt:i4>
      </vt:variant>
      <vt:variant>
        <vt:lpwstr>https://base.garant.ru/72016136/</vt:lpwstr>
      </vt:variant>
      <vt:variant>
        <vt:lpwstr/>
      </vt:variant>
      <vt:variant>
        <vt:i4>1572946</vt:i4>
      </vt:variant>
      <vt:variant>
        <vt:i4>1266</vt:i4>
      </vt:variant>
      <vt:variant>
        <vt:i4>0</vt:i4>
      </vt:variant>
      <vt:variant>
        <vt:i4>5</vt:i4>
      </vt:variant>
      <vt:variant>
        <vt:lpwstr>https://base.garant.ru/72016136/</vt:lpwstr>
      </vt:variant>
      <vt:variant>
        <vt:lpwstr/>
      </vt:variant>
      <vt:variant>
        <vt:i4>1572946</vt:i4>
      </vt:variant>
      <vt:variant>
        <vt:i4>1263</vt:i4>
      </vt:variant>
      <vt:variant>
        <vt:i4>0</vt:i4>
      </vt:variant>
      <vt:variant>
        <vt:i4>5</vt:i4>
      </vt:variant>
      <vt:variant>
        <vt:lpwstr>https://base.garant.ru/72016136/</vt:lpwstr>
      </vt:variant>
      <vt:variant>
        <vt:lpwstr/>
      </vt:variant>
      <vt:variant>
        <vt:i4>1572946</vt:i4>
      </vt:variant>
      <vt:variant>
        <vt:i4>1260</vt:i4>
      </vt:variant>
      <vt:variant>
        <vt:i4>0</vt:i4>
      </vt:variant>
      <vt:variant>
        <vt:i4>5</vt:i4>
      </vt:variant>
      <vt:variant>
        <vt:lpwstr>https://base.garant.ru/72016136/</vt:lpwstr>
      </vt:variant>
      <vt:variant>
        <vt:lpwstr/>
      </vt:variant>
      <vt:variant>
        <vt:i4>1572946</vt:i4>
      </vt:variant>
      <vt:variant>
        <vt:i4>1257</vt:i4>
      </vt:variant>
      <vt:variant>
        <vt:i4>0</vt:i4>
      </vt:variant>
      <vt:variant>
        <vt:i4>5</vt:i4>
      </vt:variant>
      <vt:variant>
        <vt:lpwstr>https://base.garant.ru/72016136/</vt:lpwstr>
      </vt:variant>
      <vt:variant>
        <vt:lpwstr/>
      </vt:variant>
      <vt:variant>
        <vt:i4>5046323</vt:i4>
      </vt:variant>
      <vt:variant>
        <vt:i4>1254</vt:i4>
      </vt:variant>
      <vt:variant>
        <vt:i4>0</vt:i4>
      </vt:variant>
      <vt:variant>
        <vt:i4>5</vt:i4>
      </vt:variant>
      <vt:variant>
        <vt:lpwstr>https://base.garant.ru/71630746/</vt:lpwstr>
      </vt:variant>
      <vt:variant>
        <vt:lpwstr>block_1012</vt:lpwstr>
      </vt:variant>
      <vt:variant>
        <vt:i4>5046323</vt:i4>
      </vt:variant>
      <vt:variant>
        <vt:i4>1251</vt:i4>
      </vt:variant>
      <vt:variant>
        <vt:i4>0</vt:i4>
      </vt:variant>
      <vt:variant>
        <vt:i4>5</vt:i4>
      </vt:variant>
      <vt:variant>
        <vt:lpwstr>https://base.garant.ru/71630746/</vt:lpwstr>
      </vt:variant>
      <vt:variant>
        <vt:lpwstr>block_1012</vt:lpwstr>
      </vt:variant>
      <vt:variant>
        <vt:i4>5046323</vt:i4>
      </vt:variant>
      <vt:variant>
        <vt:i4>1248</vt:i4>
      </vt:variant>
      <vt:variant>
        <vt:i4>0</vt:i4>
      </vt:variant>
      <vt:variant>
        <vt:i4>5</vt:i4>
      </vt:variant>
      <vt:variant>
        <vt:lpwstr>https://base.garant.ru/71630746/</vt:lpwstr>
      </vt:variant>
      <vt:variant>
        <vt:lpwstr>block_1012</vt:lpwstr>
      </vt:variant>
      <vt:variant>
        <vt:i4>4915251</vt:i4>
      </vt:variant>
      <vt:variant>
        <vt:i4>1245</vt:i4>
      </vt:variant>
      <vt:variant>
        <vt:i4>0</vt:i4>
      </vt:variant>
      <vt:variant>
        <vt:i4>5</vt:i4>
      </vt:variant>
      <vt:variant>
        <vt:lpwstr>https://base.garant.ru/71692328/</vt:lpwstr>
      </vt:variant>
      <vt:variant>
        <vt:lpwstr>block_2</vt:lpwstr>
      </vt:variant>
      <vt:variant>
        <vt:i4>4915251</vt:i4>
      </vt:variant>
      <vt:variant>
        <vt:i4>1242</vt:i4>
      </vt:variant>
      <vt:variant>
        <vt:i4>0</vt:i4>
      </vt:variant>
      <vt:variant>
        <vt:i4>5</vt:i4>
      </vt:variant>
      <vt:variant>
        <vt:lpwstr>https://base.garant.ru/71692328/</vt:lpwstr>
      </vt:variant>
      <vt:variant>
        <vt:lpwstr>block_2</vt:lpwstr>
      </vt:variant>
      <vt:variant>
        <vt:i4>1769563</vt:i4>
      </vt:variant>
      <vt:variant>
        <vt:i4>1239</vt:i4>
      </vt:variant>
      <vt:variant>
        <vt:i4>0</vt:i4>
      </vt:variant>
      <vt:variant>
        <vt:i4>5</vt:i4>
      </vt:variant>
      <vt:variant>
        <vt:lpwstr>https://base.garant.ru/71692326/</vt:lpwstr>
      </vt:variant>
      <vt:variant>
        <vt:lpwstr/>
      </vt:variant>
      <vt:variant>
        <vt:i4>1769563</vt:i4>
      </vt:variant>
      <vt:variant>
        <vt:i4>1236</vt:i4>
      </vt:variant>
      <vt:variant>
        <vt:i4>0</vt:i4>
      </vt:variant>
      <vt:variant>
        <vt:i4>5</vt:i4>
      </vt:variant>
      <vt:variant>
        <vt:lpwstr>https://base.garant.ru/71692326/</vt:lpwstr>
      </vt:variant>
      <vt:variant>
        <vt:lpwstr/>
      </vt:variant>
      <vt:variant>
        <vt:i4>1769563</vt:i4>
      </vt:variant>
      <vt:variant>
        <vt:i4>1233</vt:i4>
      </vt:variant>
      <vt:variant>
        <vt:i4>0</vt:i4>
      </vt:variant>
      <vt:variant>
        <vt:i4>5</vt:i4>
      </vt:variant>
      <vt:variant>
        <vt:lpwstr>https://base.garant.ru/71692326/</vt:lpwstr>
      </vt:variant>
      <vt:variant>
        <vt:lpwstr/>
      </vt:variant>
      <vt:variant>
        <vt:i4>1572944</vt:i4>
      </vt:variant>
      <vt:variant>
        <vt:i4>1230</vt:i4>
      </vt:variant>
      <vt:variant>
        <vt:i4>0</vt:i4>
      </vt:variant>
      <vt:variant>
        <vt:i4>5</vt:i4>
      </vt:variant>
      <vt:variant>
        <vt:lpwstr>https://base.garant.ru/72016134/</vt:lpwstr>
      </vt:variant>
      <vt:variant>
        <vt:lpwstr/>
      </vt:variant>
      <vt:variant>
        <vt:i4>1572944</vt:i4>
      </vt:variant>
      <vt:variant>
        <vt:i4>1227</vt:i4>
      </vt:variant>
      <vt:variant>
        <vt:i4>0</vt:i4>
      </vt:variant>
      <vt:variant>
        <vt:i4>5</vt:i4>
      </vt:variant>
      <vt:variant>
        <vt:lpwstr>https://base.garant.ru/72016134/</vt:lpwstr>
      </vt:variant>
      <vt:variant>
        <vt:lpwstr/>
      </vt:variant>
      <vt:variant>
        <vt:i4>1572944</vt:i4>
      </vt:variant>
      <vt:variant>
        <vt:i4>1224</vt:i4>
      </vt:variant>
      <vt:variant>
        <vt:i4>0</vt:i4>
      </vt:variant>
      <vt:variant>
        <vt:i4>5</vt:i4>
      </vt:variant>
      <vt:variant>
        <vt:lpwstr>https://base.garant.ru/72016134/</vt:lpwstr>
      </vt:variant>
      <vt:variant>
        <vt:lpwstr/>
      </vt:variant>
      <vt:variant>
        <vt:i4>1572946</vt:i4>
      </vt:variant>
      <vt:variant>
        <vt:i4>1221</vt:i4>
      </vt:variant>
      <vt:variant>
        <vt:i4>0</vt:i4>
      </vt:variant>
      <vt:variant>
        <vt:i4>5</vt:i4>
      </vt:variant>
      <vt:variant>
        <vt:lpwstr>https://base.garant.ru/72016136/</vt:lpwstr>
      </vt:variant>
      <vt:variant>
        <vt:lpwstr/>
      </vt:variant>
      <vt:variant>
        <vt:i4>1572946</vt:i4>
      </vt:variant>
      <vt:variant>
        <vt:i4>1218</vt:i4>
      </vt:variant>
      <vt:variant>
        <vt:i4>0</vt:i4>
      </vt:variant>
      <vt:variant>
        <vt:i4>5</vt:i4>
      </vt:variant>
      <vt:variant>
        <vt:lpwstr>https://base.garant.ru/72016136/</vt:lpwstr>
      </vt:variant>
      <vt:variant>
        <vt:lpwstr/>
      </vt:variant>
      <vt:variant>
        <vt:i4>1572946</vt:i4>
      </vt:variant>
      <vt:variant>
        <vt:i4>1215</vt:i4>
      </vt:variant>
      <vt:variant>
        <vt:i4>0</vt:i4>
      </vt:variant>
      <vt:variant>
        <vt:i4>5</vt:i4>
      </vt:variant>
      <vt:variant>
        <vt:lpwstr>https://base.garant.ru/72016136/</vt:lpwstr>
      </vt:variant>
      <vt:variant>
        <vt:lpwstr/>
      </vt:variant>
      <vt:variant>
        <vt:i4>1572946</vt:i4>
      </vt:variant>
      <vt:variant>
        <vt:i4>1212</vt:i4>
      </vt:variant>
      <vt:variant>
        <vt:i4>0</vt:i4>
      </vt:variant>
      <vt:variant>
        <vt:i4>5</vt:i4>
      </vt:variant>
      <vt:variant>
        <vt:lpwstr>https://base.garant.ru/72016136/</vt:lpwstr>
      </vt:variant>
      <vt:variant>
        <vt:lpwstr/>
      </vt:variant>
      <vt:variant>
        <vt:i4>1572946</vt:i4>
      </vt:variant>
      <vt:variant>
        <vt:i4>1209</vt:i4>
      </vt:variant>
      <vt:variant>
        <vt:i4>0</vt:i4>
      </vt:variant>
      <vt:variant>
        <vt:i4>5</vt:i4>
      </vt:variant>
      <vt:variant>
        <vt:lpwstr>https://base.garant.ru/72016136/</vt:lpwstr>
      </vt:variant>
      <vt:variant>
        <vt:lpwstr/>
      </vt:variant>
      <vt:variant>
        <vt:i4>5046323</vt:i4>
      </vt:variant>
      <vt:variant>
        <vt:i4>1206</vt:i4>
      </vt:variant>
      <vt:variant>
        <vt:i4>0</vt:i4>
      </vt:variant>
      <vt:variant>
        <vt:i4>5</vt:i4>
      </vt:variant>
      <vt:variant>
        <vt:lpwstr>https://base.garant.ru/71630746/</vt:lpwstr>
      </vt:variant>
      <vt:variant>
        <vt:lpwstr>block_1012</vt:lpwstr>
      </vt:variant>
      <vt:variant>
        <vt:i4>5046323</vt:i4>
      </vt:variant>
      <vt:variant>
        <vt:i4>1203</vt:i4>
      </vt:variant>
      <vt:variant>
        <vt:i4>0</vt:i4>
      </vt:variant>
      <vt:variant>
        <vt:i4>5</vt:i4>
      </vt:variant>
      <vt:variant>
        <vt:lpwstr>https://base.garant.ru/71630746/</vt:lpwstr>
      </vt:variant>
      <vt:variant>
        <vt:lpwstr>block_1012</vt:lpwstr>
      </vt:variant>
      <vt:variant>
        <vt:i4>5046323</vt:i4>
      </vt:variant>
      <vt:variant>
        <vt:i4>1200</vt:i4>
      </vt:variant>
      <vt:variant>
        <vt:i4>0</vt:i4>
      </vt:variant>
      <vt:variant>
        <vt:i4>5</vt:i4>
      </vt:variant>
      <vt:variant>
        <vt:lpwstr>https://base.garant.ru/71630746/</vt:lpwstr>
      </vt:variant>
      <vt:variant>
        <vt:lpwstr>block_1012</vt:lpwstr>
      </vt:variant>
      <vt:variant>
        <vt:i4>4915251</vt:i4>
      </vt:variant>
      <vt:variant>
        <vt:i4>1197</vt:i4>
      </vt:variant>
      <vt:variant>
        <vt:i4>0</vt:i4>
      </vt:variant>
      <vt:variant>
        <vt:i4>5</vt:i4>
      </vt:variant>
      <vt:variant>
        <vt:lpwstr>https://base.garant.ru/71692328/</vt:lpwstr>
      </vt:variant>
      <vt:variant>
        <vt:lpwstr>block_2</vt:lpwstr>
      </vt:variant>
      <vt:variant>
        <vt:i4>4915251</vt:i4>
      </vt:variant>
      <vt:variant>
        <vt:i4>1194</vt:i4>
      </vt:variant>
      <vt:variant>
        <vt:i4>0</vt:i4>
      </vt:variant>
      <vt:variant>
        <vt:i4>5</vt:i4>
      </vt:variant>
      <vt:variant>
        <vt:lpwstr>https://base.garant.ru/71692328/</vt:lpwstr>
      </vt:variant>
      <vt:variant>
        <vt:lpwstr>block_2</vt:lpwstr>
      </vt:variant>
      <vt:variant>
        <vt:i4>1769563</vt:i4>
      </vt:variant>
      <vt:variant>
        <vt:i4>1191</vt:i4>
      </vt:variant>
      <vt:variant>
        <vt:i4>0</vt:i4>
      </vt:variant>
      <vt:variant>
        <vt:i4>5</vt:i4>
      </vt:variant>
      <vt:variant>
        <vt:lpwstr>https://base.garant.ru/71692326/</vt:lpwstr>
      </vt:variant>
      <vt:variant>
        <vt:lpwstr/>
      </vt:variant>
      <vt:variant>
        <vt:i4>1769563</vt:i4>
      </vt:variant>
      <vt:variant>
        <vt:i4>1188</vt:i4>
      </vt:variant>
      <vt:variant>
        <vt:i4>0</vt:i4>
      </vt:variant>
      <vt:variant>
        <vt:i4>5</vt:i4>
      </vt:variant>
      <vt:variant>
        <vt:lpwstr>https://base.garant.ru/71692326/</vt:lpwstr>
      </vt:variant>
      <vt:variant>
        <vt:lpwstr/>
      </vt:variant>
      <vt:variant>
        <vt:i4>1769563</vt:i4>
      </vt:variant>
      <vt:variant>
        <vt:i4>1185</vt:i4>
      </vt:variant>
      <vt:variant>
        <vt:i4>0</vt:i4>
      </vt:variant>
      <vt:variant>
        <vt:i4>5</vt:i4>
      </vt:variant>
      <vt:variant>
        <vt:lpwstr>https://base.garant.ru/71692326/</vt:lpwstr>
      </vt:variant>
      <vt:variant>
        <vt:lpwstr/>
      </vt:variant>
      <vt:variant>
        <vt:i4>1572944</vt:i4>
      </vt:variant>
      <vt:variant>
        <vt:i4>1182</vt:i4>
      </vt:variant>
      <vt:variant>
        <vt:i4>0</vt:i4>
      </vt:variant>
      <vt:variant>
        <vt:i4>5</vt:i4>
      </vt:variant>
      <vt:variant>
        <vt:lpwstr>https://base.garant.ru/72016134/</vt:lpwstr>
      </vt:variant>
      <vt:variant>
        <vt:lpwstr/>
      </vt:variant>
      <vt:variant>
        <vt:i4>1572944</vt:i4>
      </vt:variant>
      <vt:variant>
        <vt:i4>1179</vt:i4>
      </vt:variant>
      <vt:variant>
        <vt:i4>0</vt:i4>
      </vt:variant>
      <vt:variant>
        <vt:i4>5</vt:i4>
      </vt:variant>
      <vt:variant>
        <vt:lpwstr>https://base.garant.ru/72016134/</vt:lpwstr>
      </vt:variant>
      <vt:variant>
        <vt:lpwstr/>
      </vt:variant>
      <vt:variant>
        <vt:i4>1572944</vt:i4>
      </vt:variant>
      <vt:variant>
        <vt:i4>1176</vt:i4>
      </vt:variant>
      <vt:variant>
        <vt:i4>0</vt:i4>
      </vt:variant>
      <vt:variant>
        <vt:i4>5</vt:i4>
      </vt:variant>
      <vt:variant>
        <vt:lpwstr>https://base.garant.ru/72016134/</vt:lpwstr>
      </vt:variant>
      <vt:variant>
        <vt:lpwstr/>
      </vt:variant>
      <vt:variant>
        <vt:i4>1572946</vt:i4>
      </vt:variant>
      <vt:variant>
        <vt:i4>1173</vt:i4>
      </vt:variant>
      <vt:variant>
        <vt:i4>0</vt:i4>
      </vt:variant>
      <vt:variant>
        <vt:i4>5</vt:i4>
      </vt:variant>
      <vt:variant>
        <vt:lpwstr>https://base.garant.ru/72016136/</vt:lpwstr>
      </vt:variant>
      <vt:variant>
        <vt:lpwstr/>
      </vt:variant>
      <vt:variant>
        <vt:i4>1572946</vt:i4>
      </vt:variant>
      <vt:variant>
        <vt:i4>1170</vt:i4>
      </vt:variant>
      <vt:variant>
        <vt:i4>0</vt:i4>
      </vt:variant>
      <vt:variant>
        <vt:i4>5</vt:i4>
      </vt:variant>
      <vt:variant>
        <vt:lpwstr>https://base.garant.ru/72016136/</vt:lpwstr>
      </vt:variant>
      <vt:variant>
        <vt:lpwstr/>
      </vt:variant>
      <vt:variant>
        <vt:i4>1572946</vt:i4>
      </vt:variant>
      <vt:variant>
        <vt:i4>1167</vt:i4>
      </vt:variant>
      <vt:variant>
        <vt:i4>0</vt:i4>
      </vt:variant>
      <vt:variant>
        <vt:i4>5</vt:i4>
      </vt:variant>
      <vt:variant>
        <vt:lpwstr>https://base.garant.ru/72016136/</vt:lpwstr>
      </vt:variant>
      <vt:variant>
        <vt:lpwstr/>
      </vt:variant>
      <vt:variant>
        <vt:i4>1572946</vt:i4>
      </vt:variant>
      <vt:variant>
        <vt:i4>1164</vt:i4>
      </vt:variant>
      <vt:variant>
        <vt:i4>0</vt:i4>
      </vt:variant>
      <vt:variant>
        <vt:i4>5</vt:i4>
      </vt:variant>
      <vt:variant>
        <vt:lpwstr>https://base.garant.ru/72016136/</vt:lpwstr>
      </vt:variant>
      <vt:variant>
        <vt:lpwstr/>
      </vt:variant>
      <vt:variant>
        <vt:i4>1572946</vt:i4>
      </vt:variant>
      <vt:variant>
        <vt:i4>1161</vt:i4>
      </vt:variant>
      <vt:variant>
        <vt:i4>0</vt:i4>
      </vt:variant>
      <vt:variant>
        <vt:i4>5</vt:i4>
      </vt:variant>
      <vt:variant>
        <vt:lpwstr>https://base.garant.ru/72016136/</vt:lpwstr>
      </vt:variant>
      <vt:variant>
        <vt:lpwstr/>
      </vt:variant>
      <vt:variant>
        <vt:i4>5046323</vt:i4>
      </vt:variant>
      <vt:variant>
        <vt:i4>1158</vt:i4>
      </vt:variant>
      <vt:variant>
        <vt:i4>0</vt:i4>
      </vt:variant>
      <vt:variant>
        <vt:i4>5</vt:i4>
      </vt:variant>
      <vt:variant>
        <vt:lpwstr>https://base.garant.ru/71630746/</vt:lpwstr>
      </vt:variant>
      <vt:variant>
        <vt:lpwstr>block_1012</vt:lpwstr>
      </vt:variant>
      <vt:variant>
        <vt:i4>5046323</vt:i4>
      </vt:variant>
      <vt:variant>
        <vt:i4>1155</vt:i4>
      </vt:variant>
      <vt:variant>
        <vt:i4>0</vt:i4>
      </vt:variant>
      <vt:variant>
        <vt:i4>5</vt:i4>
      </vt:variant>
      <vt:variant>
        <vt:lpwstr>https://base.garant.ru/71630746/</vt:lpwstr>
      </vt:variant>
      <vt:variant>
        <vt:lpwstr>block_1012</vt:lpwstr>
      </vt:variant>
      <vt:variant>
        <vt:i4>5046323</vt:i4>
      </vt:variant>
      <vt:variant>
        <vt:i4>1152</vt:i4>
      </vt:variant>
      <vt:variant>
        <vt:i4>0</vt:i4>
      </vt:variant>
      <vt:variant>
        <vt:i4>5</vt:i4>
      </vt:variant>
      <vt:variant>
        <vt:lpwstr>https://base.garant.ru/71630746/</vt:lpwstr>
      </vt:variant>
      <vt:variant>
        <vt:lpwstr>block_1012</vt:lpwstr>
      </vt:variant>
      <vt:variant>
        <vt:i4>4915251</vt:i4>
      </vt:variant>
      <vt:variant>
        <vt:i4>1149</vt:i4>
      </vt:variant>
      <vt:variant>
        <vt:i4>0</vt:i4>
      </vt:variant>
      <vt:variant>
        <vt:i4>5</vt:i4>
      </vt:variant>
      <vt:variant>
        <vt:lpwstr>https://base.garant.ru/71692328/</vt:lpwstr>
      </vt:variant>
      <vt:variant>
        <vt:lpwstr>block_2</vt:lpwstr>
      </vt:variant>
      <vt:variant>
        <vt:i4>4915251</vt:i4>
      </vt:variant>
      <vt:variant>
        <vt:i4>1146</vt:i4>
      </vt:variant>
      <vt:variant>
        <vt:i4>0</vt:i4>
      </vt:variant>
      <vt:variant>
        <vt:i4>5</vt:i4>
      </vt:variant>
      <vt:variant>
        <vt:lpwstr>https://base.garant.ru/71692328/</vt:lpwstr>
      </vt:variant>
      <vt:variant>
        <vt:lpwstr>block_2</vt:lpwstr>
      </vt:variant>
      <vt:variant>
        <vt:i4>4915251</vt:i4>
      </vt:variant>
      <vt:variant>
        <vt:i4>1143</vt:i4>
      </vt:variant>
      <vt:variant>
        <vt:i4>0</vt:i4>
      </vt:variant>
      <vt:variant>
        <vt:i4>5</vt:i4>
      </vt:variant>
      <vt:variant>
        <vt:lpwstr>https://base.garant.ru/71692328/</vt:lpwstr>
      </vt:variant>
      <vt:variant>
        <vt:lpwstr>block_2</vt:lpwstr>
      </vt:variant>
      <vt:variant>
        <vt:i4>1769563</vt:i4>
      </vt:variant>
      <vt:variant>
        <vt:i4>1140</vt:i4>
      </vt:variant>
      <vt:variant>
        <vt:i4>0</vt:i4>
      </vt:variant>
      <vt:variant>
        <vt:i4>5</vt:i4>
      </vt:variant>
      <vt:variant>
        <vt:lpwstr>https://base.garant.ru/71692326/</vt:lpwstr>
      </vt:variant>
      <vt:variant>
        <vt:lpwstr/>
      </vt:variant>
      <vt:variant>
        <vt:i4>1769563</vt:i4>
      </vt:variant>
      <vt:variant>
        <vt:i4>1137</vt:i4>
      </vt:variant>
      <vt:variant>
        <vt:i4>0</vt:i4>
      </vt:variant>
      <vt:variant>
        <vt:i4>5</vt:i4>
      </vt:variant>
      <vt:variant>
        <vt:lpwstr>https://base.garant.ru/71692326/</vt:lpwstr>
      </vt:variant>
      <vt:variant>
        <vt:lpwstr/>
      </vt:variant>
      <vt:variant>
        <vt:i4>1769563</vt:i4>
      </vt:variant>
      <vt:variant>
        <vt:i4>1134</vt:i4>
      </vt:variant>
      <vt:variant>
        <vt:i4>0</vt:i4>
      </vt:variant>
      <vt:variant>
        <vt:i4>5</vt:i4>
      </vt:variant>
      <vt:variant>
        <vt:lpwstr>https://base.garant.ru/71692326/</vt:lpwstr>
      </vt:variant>
      <vt:variant>
        <vt:lpwstr/>
      </vt:variant>
      <vt:variant>
        <vt:i4>1572944</vt:i4>
      </vt:variant>
      <vt:variant>
        <vt:i4>1131</vt:i4>
      </vt:variant>
      <vt:variant>
        <vt:i4>0</vt:i4>
      </vt:variant>
      <vt:variant>
        <vt:i4>5</vt:i4>
      </vt:variant>
      <vt:variant>
        <vt:lpwstr>https://base.garant.ru/72016134/</vt:lpwstr>
      </vt:variant>
      <vt:variant>
        <vt:lpwstr/>
      </vt:variant>
      <vt:variant>
        <vt:i4>1572944</vt:i4>
      </vt:variant>
      <vt:variant>
        <vt:i4>1128</vt:i4>
      </vt:variant>
      <vt:variant>
        <vt:i4>0</vt:i4>
      </vt:variant>
      <vt:variant>
        <vt:i4>5</vt:i4>
      </vt:variant>
      <vt:variant>
        <vt:lpwstr>https://base.garant.ru/72016134/</vt:lpwstr>
      </vt:variant>
      <vt:variant>
        <vt:lpwstr/>
      </vt:variant>
      <vt:variant>
        <vt:i4>1572944</vt:i4>
      </vt:variant>
      <vt:variant>
        <vt:i4>1125</vt:i4>
      </vt:variant>
      <vt:variant>
        <vt:i4>0</vt:i4>
      </vt:variant>
      <vt:variant>
        <vt:i4>5</vt:i4>
      </vt:variant>
      <vt:variant>
        <vt:lpwstr>https://base.garant.ru/72016134/</vt:lpwstr>
      </vt:variant>
      <vt:variant>
        <vt:lpwstr/>
      </vt:variant>
      <vt:variant>
        <vt:i4>1572946</vt:i4>
      </vt:variant>
      <vt:variant>
        <vt:i4>1122</vt:i4>
      </vt:variant>
      <vt:variant>
        <vt:i4>0</vt:i4>
      </vt:variant>
      <vt:variant>
        <vt:i4>5</vt:i4>
      </vt:variant>
      <vt:variant>
        <vt:lpwstr>https://base.garant.ru/72016136/</vt:lpwstr>
      </vt:variant>
      <vt:variant>
        <vt:lpwstr/>
      </vt:variant>
      <vt:variant>
        <vt:i4>1572946</vt:i4>
      </vt:variant>
      <vt:variant>
        <vt:i4>1119</vt:i4>
      </vt:variant>
      <vt:variant>
        <vt:i4>0</vt:i4>
      </vt:variant>
      <vt:variant>
        <vt:i4>5</vt:i4>
      </vt:variant>
      <vt:variant>
        <vt:lpwstr>https://base.garant.ru/72016136/</vt:lpwstr>
      </vt:variant>
      <vt:variant>
        <vt:lpwstr/>
      </vt:variant>
      <vt:variant>
        <vt:i4>1572946</vt:i4>
      </vt:variant>
      <vt:variant>
        <vt:i4>1116</vt:i4>
      </vt:variant>
      <vt:variant>
        <vt:i4>0</vt:i4>
      </vt:variant>
      <vt:variant>
        <vt:i4>5</vt:i4>
      </vt:variant>
      <vt:variant>
        <vt:lpwstr>https://base.garant.ru/72016136/</vt:lpwstr>
      </vt:variant>
      <vt:variant>
        <vt:lpwstr/>
      </vt:variant>
      <vt:variant>
        <vt:i4>1572946</vt:i4>
      </vt:variant>
      <vt:variant>
        <vt:i4>1113</vt:i4>
      </vt:variant>
      <vt:variant>
        <vt:i4>0</vt:i4>
      </vt:variant>
      <vt:variant>
        <vt:i4>5</vt:i4>
      </vt:variant>
      <vt:variant>
        <vt:lpwstr>https://base.garant.ru/72016136/</vt:lpwstr>
      </vt:variant>
      <vt:variant>
        <vt:lpwstr/>
      </vt:variant>
      <vt:variant>
        <vt:i4>1572946</vt:i4>
      </vt:variant>
      <vt:variant>
        <vt:i4>1110</vt:i4>
      </vt:variant>
      <vt:variant>
        <vt:i4>0</vt:i4>
      </vt:variant>
      <vt:variant>
        <vt:i4>5</vt:i4>
      </vt:variant>
      <vt:variant>
        <vt:lpwstr>https://base.garant.ru/72016136/</vt:lpwstr>
      </vt:variant>
      <vt:variant>
        <vt:lpwstr/>
      </vt:variant>
      <vt:variant>
        <vt:i4>5046323</vt:i4>
      </vt:variant>
      <vt:variant>
        <vt:i4>1107</vt:i4>
      </vt:variant>
      <vt:variant>
        <vt:i4>0</vt:i4>
      </vt:variant>
      <vt:variant>
        <vt:i4>5</vt:i4>
      </vt:variant>
      <vt:variant>
        <vt:lpwstr>https://base.garant.ru/71630746/</vt:lpwstr>
      </vt:variant>
      <vt:variant>
        <vt:lpwstr>block_1012</vt:lpwstr>
      </vt:variant>
      <vt:variant>
        <vt:i4>5046323</vt:i4>
      </vt:variant>
      <vt:variant>
        <vt:i4>1104</vt:i4>
      </vt:variant>
      <vt:variant>
        <vt:i4>0</vt:i4>
      </vt:variant>
      <vt:variant>
        <vt:i4>5</vt:i4>
      </vt:variant>
      <vt:variant>
        <vt:lpwstr>https://base.garant.ru/71630746/</vt:lpwstr>
      </vt:variant>
      <vt:variant>
        <vt:lpwstr>block_1012</vt:lpwstr>
      </vt:variant>
      <vt:variant>
        <vt:i4>5046323</vt:i4>
      </vt:variant>
      <vt:variant>
        <vt:i4>1101</vt:i4>
      </vt:variant>
      <vt:variant>
        <vt:i4>0</vt:i4>
      </vt:variant>
      <vt:variant>
        <vt:i4>5</vt:i4>
      </vt:variant>
      <vt:variant>
        <vt:lpwstr>https://base.garant.ru/71630746/</vt:lpwstr>
      </vt:variant>
      <vt:variant>
        <vt:lpwstr>block_1012</vt:lpwstr>
      </vt:variant>
      <vt:variant>
        <vt:i4>4915251</vt:i4>
      </vt:variant>
      <vt:variant>
        <vt:i4>1098</vt:i4>
      </vt:variant>
      <vt:variant>
        <vt:i4>0</vt:i4>
      </vt:variant>
      <vt:variant>
        <vt:i4>5</vt:i4>
      </vt:variant>
      <vt:variant>
        <vt:lpwstr>https://base.garant.ru/71692328/</vt:lpwstr>
      </vt:variant>
      <vt:variant>
        <vt:lpwstr>block_2</vt:lpwstr>
      </vt:variant>
      <vt:variant>
        <vt:i4>4915251</vt:i4>
      </vt:variant>
      <vt:variant>
        <vt:i4>1095</vt:i4>
      </vt:variant>
      <vt:variant>
        <vt:i4>0</vt:i4>
      </vt:variant>
      <vt:variant>
        <vt:i4>5</vt:i4>
      </vt:variant>
      <vt:variant>
        <vt:lpwstr>https://base.garant.ru/71692328/</vt:lpwstr>
      </vt:variant>
      <vt:variant>
        <vt:lpwstr>block_2</vt:lpwstr>
      </vt:variant>
      <vt:variant>
        <vt:i4>1572944</vt:i4>
      </vt:variant>
      <vt:variant>
        <vt:i4>1092</vt:i4>
      </vt:variant>
      <vt:variant>
        <vt:i4>0</vt:i4>
      </vt:variant>
      <vt:variant>
        <vt:i4>5</vt:i4>
      </vt:variant>
      <vt:variant>
        <vt:lpwstr>https://base.garant.ru/72016134/</vt:lpwstr>
      </vt:variant>
      <vt:variant>
        <vt:lpwstr/>
      </vt:variant>
      <vt:variant>
        <vt:i4>1572944</vt:i4>
      </vt:variant>
      <vt:variant>
        <vt:i4>1089</vt:i4>
      </vt:variant>
      <vt:variant>
        <vt:i4>0</vt:i4>
      </vt:variant>
      <vt:variant>
        <vt:i4>5</vt:i4>
      </vt:variant>
      <vt:variant>
        <vt:lpwstr>https://base.garant.ru/72016134/</vt:lpwstr>
      </vt:variant>
      <vt:variant>
        <vt:lpwstr/>
      </vt:variant>
      <vt:variant>
        <vt:i4>1572944</vt:i4>
      </vt:variant>
      <vt:variant>
        <vt:i4>1086</vt:i4>
      </vt:variant>
      <vt:variant>
        <vt:i4>0</vt:i4>
      </vt:variant>
      <vt:variant>
        <vt:i4>5</vt:i4>
      </vt:variant>
      <vt:variant>
        <vt:lpwstr>https://base.garant.ru/72016134/</vt:lpwstr>
      </vt:variant>
      <vt:variant>
        <vt:lpwstr/>
      </vt:variant>
      <vt:variant>
        <vt:i4>1572946</vt:i4>
      </vt:variant>
      <vt:variant>
        <vt:i4>1083</vt:i4>
      </vt:variant>
      <vt:variant>
        <vt:i4>0</vt:i4>
      </vt:variant>
      <vt:variant>
        <vt:i4>5</vt:i4>
      </vt:variant>
      <vt:variant>
        <vt:lpwstr>https://base.garant.ru/72016136/</vt:lpwstr>
      </vt:variant>
      <vt:variant>
        <vt:lpwstr/>
      </vt:variant>
      <vt:variant>
        <vt:i4>1572946</vt:i4>
      </vt:variant>
      <vt:variant>
        <vt:i4>1080</vt:i4>
      </vt:variant>
      <vt:variant>
        <vt:i4>0</vt:i4>
      </vt:variant>
      <vt:variant>
        <vt:i4>5</vt:i4>
      </vt:variant>
      <vt:variant>
        <vt:lpwstr>https://base.garant.ru/72016136/</vt:lpwstr>
      </vt:variant>
      <vt:variant>
        <vt:lpwstr/>
      </vt:variant>
      <vt:variant>
        <vt:i4>1572946</vt:i4>
      </vt:variant>
      <vt:variant>
        <vt:i4>1077</vt:i4>
      </vt:variant>
      <vt:variant>
        <vt:i4>0</vt:i4>
      </vt:variant>
      <vt:variant>
        <vt:i4>5</vt:i4>
      </vt:variant>
      <vt:variant>
        <vt:lpwstr>https://base.garant.ru/72016136/</vt:lpwstr>
      </vt:variant>
      <vt:variant>
        <vt:lpwstr/>
      </vt:variant>
      <vt:variant>
        <vt:i4>1572946</vt:i4>
      </vt:variant>
      <vt:variant>
        <vt:i4>1074</vt:i4>
      </vt:variant>
      <vt:variant>
        <vt:i4>0</vt:i4>
      </vt:variant>
      <vt:variant>
        <vt:i4>5</vt:i4>
      </vt:variant>
      <vt:variant>
        <vt:lpwstr>https://base.garant.ru/72016136/</vt:lpwstr>
      </vt:variant>
      <vt:variant>
        <vt:lpwstr/>
      </vt:variant>
      <vt:variant>
        <vt:i4>1572946</vt:i4>
      </vt:variant>
      <vt:variant>
        <vt:i4>1071</vt:i4>
      </vt:variant>
      <vt:variant>
        <vt:i4>0</vt:i4>
      </vt:variant>
      <vt:variant>
        <vt:i4>5</vt:i4>
      </vt:variant>
      <vt:variant>
        <vt:lpwstr>https://base.garant.ru/72016136/</vt:lpwstr>
      </vt:variant>
      <vt:variant>
        <vt:lpwstr/>
      </vt:variant>
      <vt:variant>
        <vt:i4>5046323</vt:i4>
      </vt:variant>
      <vt:variant>
        <vt:i4>1068</vt:i4>
      </vt:variant>
      <vt:variant>
        <vt:i4>0</vt:i4>
      </vt:variant>
      <vt:variant>
        <vt:i4>5</vt:i4>
      </vt:variant>
      <vt:variant>
        <vt:lpwstr>https://base.garant.ru/71630746/</vt:lpwstr>
      </vt:variant>
      <vt:variant>
        <vt:lpwstr>block_1012</vt:lpwstr>
      </vt:variant>
      <vt:variant>
        <vt:i4>5046323</vt:i4>
      </vt:variant>
      <vt:variant>
        <vt:i4>1065</vt:i4>
      </vt:variant>
      <vt:variant>
        <vt:i4>0</vt:i4>
      </vt:variant>
      <vt:variant>
        <vt:i4>5</vt:i4>
      </vt:variant>
      <vt:variant>
        <vt:lpwstr>https://base.garant.ru/71630746/</vt:lpwstr>
      </vt:variant>
      <vt:variant>
        <vt:lpwstr>block_1012</vt:lpwstr>
      </vt:variant>
      <vt:variant>
        <vt:i4>5046323</vt:i4>
      </vt:variant>
      <vt:variant>
        <vt:i4>1062</vt:i4>
      </vt:variant>
      <vt:variant>
        <vt:i4>0</vt:i4>
      </vt:variant>
      <vt:variant>
        <vt:i4>5</vt:i4>
      </vt:variant>
      <vt:variant>
        <vt:lpwstr>https://base.garant.ru/71630746/</vt:lpwstr>
      </vt:variant>
      <vt:variant>
        <vt:lpwstr>block_1012</vt:lpwstr>
      </vt:variant>
      <vt:variant>
        <vt:i4>4915251</vt:i4>
      </vt:variant>
      <vt:variant>
        <vt:i4>1059</vt:i4>
      </vt:variant>
      <vt:variant>
        <vt:i4>0</vt:i4>
      </vt:variant>
      <vt:variant>
        <vt:i4>5</vt:i4>
      </vt:variant>
      <vt:variant>
        <vt:lpwstr>https://base.garant.ru/71692328/</vt:lpwstr>
      </vt:variant>
      <vt:variant>
        <vt:lpwstr>block_2</vt:lpwstr>
      </vt:variant>
      <vt:variant>
        <vt:i4>4915251</vt:i4>
      </vt:variant>
      <vt:variant>
        <vt:i4>1056</vt:i4>
      </vt:variant>
      <vt:variant>
        <vt:i4>0</vt:i4>
      </vt:variant>
      <vt:variant>
        <vt:i4>5</vt:i4>
      </vt:variant>
      <vt:variant>
        <vt:lpwstr>https://base.garant.ru/71692328/</vt:lpwstr>
      </vt:variant>
      <vt:variant>
        <vt:lpwstr>block_2</vt:lpwstr>
      </vt:variant>
      <vt:variant>
        <vt:i4>6750327</vt:i4>
      </vt:variant>
      <vt:variant>
        <vt:i4>1053</vt:i4>
      </vt:variant>
      <vt:variant>
        <vt:i4>0</vt:i4>
      </vt:variant>
      <vt:variant>
        <vt:i4>5</vt:i4>
      </vt:variant>
      <vt:variant>
        <vt:lpwstr>http://docs.cntd.ru/document/556794132</vt:lpwstr>
      </vt:variant>
      <vt:variant>
        <vt:lpwstr/>
      </vt:variant>
      <vt:variant>
        <vt:i4>6750327</vt:i4>
      </vt:variant>
      <vt:variant>
        <vt:i4>1050</vt:i4>
      </vt:variant>
      <vt:variant>
        <vt:i4>0</vt:i4>
      </vt:variant>
      <vt:variant>
        <vt:i4>5</vt:i4>
      </vt:variant>
      <vt:variant>
        <vt:lpwstr>http://docs.cntd.ru/document/556794132</vt:lpwstr>
      </vt:variant>
      <vt:variant>
        <vt:lpwstr/>
      </vt:variant>
      <vt:variant>
        <vt:i4>6750327</vt:i4>
      </vt:variant>
      <vt:variant>
        <vt:i4>1047</vt:i4>
      </vt:variant>
      <vt:variant>
        <vt:i4>0</vt:i4>
      </vt:variant>
      <vt:variant>
        <vt:i4>5</vt:i4>
      </vt:variant>
      <vt:variant>
        <vt:lpwstr>http://docs.cntd.ru/document/556794132</vt:lpwstr>
      </vt:variant>
      <vt:variant>
        <vt:lpwstr/>
      </vt:variant>
      <vt:variant>
        <vt:i4>6750327</vt:i4>
      </vt:variant>
      <vt:variant>
        <vt:i4>1044</vt:i4>
      </vt:variant>
      <vt:variant>
        <vt:i4>0</vt:i4>
      </vt:variant>
      <vt:variant>
        <vt:i4>5</vt:i4>
      </vt:variant>
      <vt:variant>
        <vt:lpwstr>http://docs.cntd.ru/document/556794132</vt:lpwstr>
      </vt:variant>
      <vt:variant>
        <vt:lpwstr/>
      </vt:variant>
      <vt:variant>
        <vt:i4>6750327</vt:i4>
      </vt:variant>
      <vt:variant>
        <vt:i4>1041</vt:i4>
      </vt:variant>
      <vt:variant>
        <vt:i4>0</vt:i4>
      </vt:variant>
      <vt:variant>
        <vt:i4>5</vt:i4>
      </vt:variant>
      <vt:variant>
        <vt:lpwstr>http://docs.cntd.ru/document/556794132</vt:lpwstr>
      </vt:variant>
      <vt:variant>
        <vt:lpwstr/>
      </vt:variant>
      <vt:variant>
        <vt:i4>6750327</vt:i4>
      </vt:variant>
      <vt:variant>
        <vt:i4>1038</vt:i4>
      </vt:variant>
      <vt:variant>
        <vt:i4>0</vt:i4>
      </vt:variant>
      <vt:variant>
        <vt:i4>5</vt:i4>
      </vt:variant>
      <vt:variant>
        <vt:lpwstr>http://docs.cntd.ru/document/556794132</vt:lpwstr>
      </vt:variant>
      <vt:variant>
        <vt:lpwstr/>
      </vt:variant>
      <vt:variant>
        <vt:i4>6750327</vt:i4>
      </vt:variant>
      <vt:variant>
        <vt:i4>1035</vt:i4>
      </vt:variant>
      <vt:variant>
        <vt:i4>0</vt:i4>
      </vt:variant>
      <vt:variant>
        <vt:i4>5</vt:i4>
      </vt:variant>
      <vt:variant>
        <vt:lpwstr>http://docs.cntd.ru/document/556794132</vt:lpwstr>
      </vt:variant>
      <vt:variant>
        <vt:lpwstr/>
      </vt:variant>
      <vt:variant>
        <vt:i4>6750327</vt:i4>
      </vt:variant>
      <vt:variant>
        <vt:i4>1032</vt:i4>
      </vt:variant>
      <vt:variant>
        <vt:i4>0</vt:i4>
      </vt:variant>
      <vt:variant>
        <vt:i4>5</vt:i4>
      </vt:variant>
      <vt:variant>
        <vt:lpwstr>http://docs.cntd.ru/document/556794132</vt:lpwstr>
      </vt:variant>
      <vt:variant>
        <vt:lpwstr/>
      </vt:variant>
      <vt:variant>
        <vt:i4>6750327</vt:i4>
      </vt:variant>
      <vt:variant>
        <vt:i4>1029</vt:i4>
      </vt:variant>
      <vt:variant>
        <vt:i4>0</vt:i4>
      </vt:variant>
      <vt:variant>
        <vt:i4>5</vt:i4>
      </vt:variant>
      <vt:variant>
        <vt:lpwstr>http://docs.cntd.ru/document/556794132</vt:lpwstr>
      </vt:variant>
      <vt:variant>
        <vt:lpwstr/>
      </vt:variant>
      <vt:variant>
        <vt:i4>6750327</vt:i4>
      </vt:variant>
      <vt:variant>
        <vt:i4>1026</vt:i4>
      </vt:variant>
      <vt:variant>
        <vt:i4>0</vt:i4>
      </vt:variant>
      <vt:variant>
        <vt:i4>5</vt:i4>
      </vt:variant>
      <vt:variant>
        <vt:lpwstr>http://docs.cntd.ru/document/556794132</vt:lpwstr>
      </vt:variant>
      <vt:variant>
        <vt:lpwstr/>
      </vt:variant>
      <vt:variant>
        <vt:i4>1572944</vt:i4>
      </vt:variant>
      <vt:variant>
        <vt:i4>1023</vt:i4>
      </vt:variant>
      <vt:variant>
        <vt:i4>0</vt:i4>
      </vt:variant>
      <vt:variant>
        <vt:i4>5</vt:i4>
      </vt:variant>
      <vt:variant>
        <vt:lpwstr>https://base.garant.ru/72016134/</vt:lpwstr>
      </vt:variant>
      <vt:variant>
        <vt:lpwstr/>
      </vt:variant>
      <vt:variant>
        <vt:i4>1572944</vt:i4>
      </vt:variant>
      <vt:variant>
        <vt:i4>1020</vt:i4>
      </vt:variant>
      <vt:variant>
        <vt:i4>0</vt:i4>
      </vt:variant>
      <vt:variant>
        <vt:i4>5</vt:i4>
      </vt:variant>
      <vt:variant>
        <vt:lpwstr>https://base.garant.ru/72016134/</vt:lpwstr>
      </vt:variant>
      <vt:variant>
        <vt:lpwstr/>
      </vt:variant>
      <vt:variant>
        <vt:i4>1572944</vt:i4>
      </vt:variant>
      <vt:variant>
        <vt:i4>1017</vt:i4>
      </vt:variant>
      <vt:variant>
        <vt:i4>0</vt:i4>
      </vt:variant>
      <vt:variant>
        <vt:i4>5</vt:i4>
      </vt:variant>
      <vt:variant>
        <vt:lpwstr>https://base.garant.ru/72016134/</vt:lpwstr>
      </vt:variant>
      <vt:variant>
        <vt:lpwstr/>
      </vt:variant>
      <vt:variant>
        <vt:i4>1572946</vt:i4>
      </vt:variant>
      <vt:variant>
        <vt:i4>1014</vt:i4>
      </vt:variant>
      <vt:variant>
        <vt:i4>0</vt:i4>
      </vt:variant>
      <vt:variant>
        <vt:i4>5</vt:i4>
      </vt:variant>
      <vt:variant>
        <vt:lpwstr>https://base.garant.ru/72016136/</vt:lpwstr>
      </vt:variant>
      <vt:variant>
        <vt:lpwstr/>
      </vt:variant>
      <vt:variant>
        <vt:i4>1572946</vt:i4>
      </vt:variant>
      <vt:variant>
        <vt:i4>1011</vt:i4>
      </vt:variant>
      <vt:variant>
        <vt:i4>0</vt:i4>
      </vt:variant>
      <vt:variant>
        <vt:i4>5</vt:i4>
      </vt:variant>
      <vt:variant>
        <vt:lpwstr>https://base.garant.ru/72016136/</vt:lpwstr>
      </vt:variant>
      <vt:variant>
        <vt:lpwstr/>
      </vt:variant>
      <vt:variant>
        <vt:i4>1572946</vt:i4>
      </vt:variant>
      <vt:variant>
        <vt:i4>1008</vt:i4>
      </vt:variant>
      <vt:variant>
        <vt:i4>0</vt:i4>
      </vt:variant>
      <vt:variant>
        <vt:i4>5</vt:i4>
      </vt:variant>
      <vt:variant>
        <vt:lpwstr>https://base.garant.ru/72016136/</vt:lpwstr>
      </vt:variant>
      <vt:variant>
        <vt:lpwstr/>
      </vt:variant>
      <vt:variant>
        <vt:i4>1572946</vt:i4>
      </vt:variant>
      <vt:variant>
        <vt:i4>1005</vt:i4>
      </vt:variant>
      <vt:variant>
        <vt:i4>0</vt:i4>
      </vt:variant>
      <vt:variant>
        <vt:i4>5</vt:i4>
      </vt:variant>
      <vt:variant>
        <vt:lpwstr>https://base.garant.ru/72016136/</vt:lpwstr>
      </vt:variant>
      <vt:variant>
        <vt:lpwstr/>
      </vt:variant>
      <vt:variant>
        <vt:i4>1572946</vt:i4>
      </vt:variant>
      <vt:variant>
        <vt:i4>1002</vt:i4>
      </vt:variant>
      <vt:variant>
        <vt:i4>0</vt:i4>
      </vt:variant>
      <vt:variant>
        <vt:i4>5</vt:i4>
      </vt:variant>
      <vt:variant>
        <vt:lpwstr>https://base.garant.ru/72016136/</vt:lpwstr>
      </vt:variant>
      <vt:variant>
        <vt:lpwstr/>
      </vt:variant>
      <vt:variant>
        <vt:i4>5046323</vt:i4>
      </vt:variant>
      <vt:variant>
        <vt:i4>999</vt:i4>
      </vt:variant>
      <vt:variant>
        <vt:i4>0</vt:i4>
      </vt:variant>
      <vt:variant>
        <vt:i4>5</vt:i4>
      </vt:variant>
      <vt:variant>
        <vt:lpwstr>https://base.garant.ru/71630746/</vt:lpwstr>
      </vt:variant>
      <vt:variant>
        <vt:lpwstr>block_1012</vt:lpwstr>
      </vt:variant>
      <vt:variant>
        <vt:i4>5046323</vt:i4>
      </vt:variant>
      <vt:variant>
        <vt:i4>996</vt:i4>
      </vt:variant>
      <vt:variant>
        <vt:i4>0</vt:i4>
      </vt:variant>
      <vt:variant>
        <vt:i4>5</vt:i4>
      </vt:variant>
      <vt:variant>
        <vt:lpwstr>https://base.garant.ru/71630746/</vt:lpwstr>
      </vt:variant>
      <vt:variant>
        <vt:lpwstr>block_1012</vt:lpwstr>
      </vt:variant>
      <vt:variant>
        <vt:i4>5046323</vt:i4>
      </vt:variant>
      <vt:variant>
        <vt:i4>993</vt:i4>
      </vt:variant>
      <vt:variant>
        <vt:i4>0</vt:i4>
      </vt:variant>
      <vt:variant>
        <vt:i4>5</vt:i4>
      </vt:variant>
      <vt:variant>
        <vt:lpwstr>https://base.garant.ru/71630746/</vt:lpwstr>
      </vt:variant>
      <vt:variant>
        <vt:lpwstr>block_1012</vt:lpwstr>
      </vt:variant>
      <vt:variant>
        <vt:i4>4915251</vt:i4>
      </vt:variant>
      <vt:variant>
        <vt:i4>990</vt:i4>
      </vt:variant>
      <vt:variant>
        <vt:i4>0</vt:i4>
      </vt:variant>
      <vt:variant>
        <vt:i4>5</vt:i4>
      </vt:variant>
      <vt:variant>
        <vt:lpwstr>https://base.garant.ru/71692328/</vt:lpwstr>
      </vt:variant>
      <vt:variant>
        <vt:lpwstr>block_2</vt:lpwstr>
      </vt:variant>
      <vt:variant>
        <vt:i4>4915251</vt:i4>
      </vt:variant>
      <vt:variant>
        <vt:i4>987</vt:i4>
      </vt:variant>
      <vt:variant>
        <vt:i4>0</vt:i4>
      </vt:variant>
      <vt:variant>
        <vt:i4>5</vt:i4>
      </vt:variant>
      <vt:variant>
        <vt:lpwstr>https://base.garant.ru/71692328/</vt:lpwstr>
      </vt:variant>
      <vt:variant>
        <vt:lpwstr>block_2</vt:lpwstr>
      </vt:variant>
      <vt:variant>
        <vt:i4>1572944</vt:i4>
      </vt:variant>
      <vt:variant>
        <vt:i4>984</vt:i4>
      </vt:variant>
      <vt:variant>
        <vt:i4>0</vt:i4>
      </vt:variant>
      <vt:variant>
        <vt:i4>5</vt:i4>
      </vt:variant>
      <vt:variant>
        <vt:lpwstr>https://base.garant.ru/72016134/</vt:lpwstr>
      </vt:variant>
      <vt:variant>
        <vt:lpwstr/>
      </vt:variant>
      <vt:variant>
        <vt:i4>1572944</vt:i4>
      </vt:variant>
      <vt:variant>
        <vt:i4>981</vt:i4>
      </vt:variant>
      <vt:variant>
        <vt:i4>0</vt:i4>
      </vt:variant>
      <vt:variant>
        <vt:i4>5</vt:i4>
      </vt:variant>
      <vt:variant>
        <vt:lpwstr>https://base.garant.ru/72016134/</vt:lpwstr>
      </vt:variant>
      <vt:variant>
        <vt:lpwstr/>
      </vt:variant>
      <vt:variant>
        <vt:i4>1572944</vt:i4>
      </vt:variant>
      <vt:variant>
        <vt:i4>978</vt:i4>
      </vt:variant>
      <vt:variant>
        <vt:i4>0</vt:i4>
      </vt:variant>
      <vt:variant>
        <vt:i4>5</vt:i4>
      </vt:variant>
      <vt:variant>
        <vt:lpwstr>https://base.garant.ru/72016134/</vt:lpwstr>
      </vt:variant>
      <vt:variant>
        <vt:lpwstr/>
      </vt:variant>
      <vt:variant>
        <vt:i4>1572946</vt:i4>
      </vt:variant>
      <vt:variant>
        <vt:i4>975</vt:i4>
      </vt:variant>
      <vt:variant>
        <vt:i4>0</vt:i4>
      </vt:variant>
      <vt:variant>
        <vt:i4>5</vt:i4>
      </vt:variant>
      <vt:variant>
        <vt:lpwstr>https://base.garant.ru/72016136/</vt:lpwstr>
      </vt:variant>
      <vt:variant>
        <vt:lpwstr/>
      </vt:variant>
      <vt:variant>
        <vt:i4>1572946</vt:i4>
      </vt:variant>
      <vt:variant>
        <vt:i4>972</vt:i4>
      </vt:variant>
      <vt:variant>
        <vt:i4>0</vt:i4>
      </vt:variant>
      <vt:variant>
        <vt:i4>5</vt:i4>
      </vt:variant>
      <vt:variant>
        <vt:lpwstr>https://base.garant.ru/72016136/</vt:lpwstr>
      </vt:variant>
      <vt:variant>
        <vt:lpwstr/>
      </vt:variant>
      <vt:variant>
        <vt:i4>1572946</vt:i4>
      </vt:variant>
      <vt:variant>
        <vt:i4>969</vt:i4>
      </vt:variant>
      <vt:variant>
        <vt:i4>0</vt:i4>
      </vt:variant>
      <vt:variant>
        <vt:i4>5</vt:i4>
      </vt:variant>
      <vt:variant>
        <vt:lpwstr>https://base.garant.ru/72016136/</vt:lpwstr>
      </vt:variant>
      <vt:variant>
        <vt:lpwstr/>
      </vt:variant>
      <vt:variant>
        <vt:i4>1572946</vt:i4>
      </vt:variant>
      <vt:variant>
        <vt:i4>966</vt:i4>
      </vt:variant>
      <vt:variant>
        <vt:i4>0</vt:i4>
      </vt:variant>
      <vt:variant>
        <vt:i4>5</vt:i4>
      </vt:variant>
      <vt:variant>
        <vt:lpwstr>https://base.garant.ru/72016136/</vt:lpwstr>
      </vt:variant>
      <vt:variant>
        <vt:lpwstr/>
      </vt:variant>
      <vt:variant>
        <vt:i4>1572946</vt:i4>
      </vt:variant>
      <vt:variant>
        <vt:i4>963</vt:i4>
      </vt:variant>
      <vt:variant>
        <vt:i4>0</vt:i4>
      </vt:variant>
      <vt:variant>
        <vt:i4>5</vt:i4>
      </vt:variant>
      <vt:variant>
        <vt:lpwstr>https://base.garant.ru/72016136/</vt:lpwstr>
      </vt:variant>
      <vt:variant>
        <vt:lpwstr/>
      </vt:variant>
      <vt:variant>
        <vt:i4>5046323</vt:i4>
      </vt:variant>
      <vt:variant>
        <vt:i4>960</vt:i4>
      </vt:variant>
      <vt:variant>
        <vt:i4>0</vt:i4>
      </vt:variant>
      <vt:variant>
        <vt:i4>5</vt:i4>
      </vt:variant>
      <vt:variant>
        <vt:lpwstr>https://base.garant.ru/71630746/</vt:lpwstr>
      </vt:variant>
      <vt:variant>
        <vt:lpwstr>block_1012</vt:lpwstr>
      </vt:variant>
      <vt:variant>
        <vt:i4>5046323</vt:i4>
      </vt:variant>
      <vt:variant>
        <vt:i4>957</vt:i4>
      </vt:variant>
      <vt:variant>
        <vt:i4>0</vt:i4>
      </vt:variant>
      <vt:variant>
        <vt:i4>5</vt:i4>
      </vt:variant>
      <vt:variant>
        <vt:lpwstr>https://base.garant.ru/71630746/</vt:lpwstr>
      </vt:variant>
      <vt:variant>
        <vt:lpwstr>block_1012</vt:lpwstr>
      </vt:variant>
      <vt:variant>
        <vt:i4>5046323</vt:i4>
      </vt:variant>
      <vt:variant>
        <vt:i4>954</vt:i4>
      </vt:variant>
      <vt:variant>
        <vt:i4>0</vt:i4>
      </vt:variant>
      <vt:variant>
        <vt:i4>5</vt:i4>
      </vt:variant>
      <vt:variant>
        <vt:lpwstr>https://base.garant.ru/71630746/</vt:lpwstr>
      </vt:variant>
      <vt:variant>
        <vt:lpwstr>block_1012</vt:lpwstr>
      </vt:variant>
      <vt:variant>
        <vt:i4>4915251</vt:i4>
      </vt:variant>
      <vt:variant>
        <vt:i4>951</vt:i4>
      </vt:variant>
      <vt:variant>
        <vt:i4>0</vt:i4>
      </vt:variant>
      <vt:variant>
        <vt:i4>5</vt:i4>
      </vt:variant>
      <vt:variant>
        <vt:lpwstr>https://base.garant.ru/71692328/</vt:lpwstr>
      </vt:variant>
      <vt:variant>
        <vt:lpwstr>block_2</vt:lpwstr>
      </vt:variant>
      <vt:variant>
        <vt:i4>4915251</vt:i4>
      </vt:variant>
      <vt:variant>
        <vt:i4>948</vt:i4>
      </vt:variant>
      <vt:variant>
        <vt:i4>0</vt:i4>
      </vt:variant>
      <vt:variant>
        <vt:i4>5</vt:i4>
      </vt:variant>
      <vt:variant>
        <vt:lpwstr>https://base.garant.ru/71692328/</vt:lpwstr>
      </vt:variant>
      <vt:variant>
        <vt:lpwstr>block_2</vt:lpwstr>
      </vt:variant>
      <vt:variant>
        <vt:i4>1572944</vt:i4>
      </vt:variant>
      <vt:variant>
        <vt:i4>945</vt:i4>
      </vt:variant>
      <vt:variant>
        <vt:i4>0</vt:i4>
      </vt:variant>
      <vt:variant>
        <vt:i4>5</vt:i4>
      </vt:variant>
      <vt:variant>
        <vt:lpwstr>https://base.garant.ru/72016134/</vt:lpwstr>
      </vt:variant>
      <vt:variant>
        <vt:lpwstr/>
      </vt:variant>
      <vt:variant>
        <vt:i4>1572944</vt:i4>
      </vt:variant>
      <vt:variant>
        <vt:i4>942</vt:i4>
      </vt:variant>
      <vt:variant>
        <vt:i4>0</vt:i4>
      </vt:variant>
      <vt:variant>
        <vt:i4>5</vt:i4>
      </vt:variant>
      <vt:variant>
        <vt:lpwstr>https://base.garant.ru/72016134/</vt:lpwstr>
      </vt:variant>
      <vt:variant>
        <vt:lpwstr/>
      </vt:variant>
      <vt:variant>
        <vt:i4>1572944</vt:i4>
      </vt:variant>
      <vt:variant>
        <vt:i4>939</vt:i4>
      </vt:variant>
      <vt:variant>
        <vt:i4>0</vt:i4>
      </vt:variant>
      <vt:variant>
        <vt:i4>5</vt:i4>
      </vt:variant>
      <vt:variant>
        <vt:lpwstr>https://base.garant.ru/72016134/</vt:lpwstr>
      </vt:variant>
      <vt:variant>
        <vt:lpwstr/>
      </vt:variant>
      <vt:variant>
        <vt:i4>1572946</vt:i4>
      </vt:variant>
      <vt:variant>
        <vt:i4>936</vt:i4>
      </vt:variant>
      <vt:variant>
        <vt:i4>0</vt:i4>
      </vt:variant>
      <vt:variant>
        <vt:i4>5</vt:i4>
      </vt:variant>
      <vt:variant>
        <vt:lpwstr>https://base.garant.ru/72016136/</vt:lpwstr>
      </vt:variant>
      <vt:variant>
        <vt:lpwstr/>
      </vt:variant>
      <vt:variant>
        <vt:i4>1572946</vt:i4>
      </vt:variant>
      <vt:variant>
        <vt:i4>933</vt:i4>
      </vt:variant>
      <vt:variant>
        <vt:i4>0</vt:i4>
      </vt:variant>
      <vt:variant>
        <vt:i4>5</vt:i4>
      </vt:variant>
      <vt:variant>
        <vt:lpwstr>https://base.garant.ru/72016136/</vt:lpwstr>
      </vt:variant>
      <vt:variant>
        <vt:lpwstr/>
      </vt:variant>
      <vt:variant>
        <vt:i4>1572946</vt:i4>
      </vt:variant>
      <vt:variant>
        <vt:i4>930</vt:i4>
      </vt:variant>
      <vt:variant>
        <vt:i4>0</vt:i4>
      </vt:variant>
      <vt:variant>
        <vt:i4>5</vt:i4>
      </vt:variant>
      <vt:variant>
        <vt:lpwstr>https://base.garant.ru/72016136/</vt:lpwstr>
      </vt:variant>
      <vt:variant>
        <vt:lpwstr/>
      </vt:variant>
      <vt:variant>
        <vt:i4>1572946</vt:i4>
      </vt:variant>
      <vt:variant>
        <vt:i4>927</vt:i4>
      </vt:variant>
      <vt:variant>
        <vt:i4>0</vt:i4>
      </vt:variant>
      <vt:variant>
        <vt:i4>5</vt:i4>
      </vt:variant>
      <vt:variant>
        <vt:lpwstr>https://base.garant.ru/72016136/</vt:lpwstr>
      </vt:variant>
      <vt:variant>
        <vt:lpwstr/>
      </vt:variant>
      <vt:variant>
        <vt:i4>1572946</vt:i4>
      </vt:variant>
      <vt:variant>
        <vt:i4>924</vt:i4>
      </vt:variant>
      <vt:variant>
        <vt:i4>0</vt:i4>
      </vt:variant>
      <vt:variant>
        <vt:i4>5</vt:i4>
      </vt:variant>
      <vt:variant>
        <vt:lpwstr>https://base.garant.ru/72016136/</vt:lpwstr>
      </vt:variant>
      <vt:variant>
        <vt:lpwstr/>
      </vt:variant>
      <vt:variant>
        <vt:i4>5046323</vt:i4>
      </vt:variant>
      <vt:variant>
        <vt:i4>921</vt:i4>
      </vt:variant>
      <vt:variant>
        <vt:i4>0</vt:i4>
      </vt:variant>
      <vt:variant>
        <vt:i4>5</vt:i4>
      </vt:variant>
      <vt:variant>
        <vt:lpwstr>https://base.garant.ru/71630746/</vt:lpwstr>
      </vt:variant>
      <vt:variant>
        <vt:lpwstr>block_1012</vt:lpwstr>
      </vt:variant>
      <vt:variant>
        <vt:i4>5046323</vt:i4>
      </vt:variant>
      <vt:variant>
        <vt:i4>918</vt:i4>
      </vt:variant>
      <vt:variant>
        <vt:i4>0</vt:i4>
      </vt:variant>
      <vt:variant>
        <vt:i4>5</vt:i4>
      </vt:variant>
      <vt:variant>
        <vt:lpwstr>https://base.garant.ru/71630746/</vt:lpwstr>
      </vt:variant>
      <vt:variant>
        <vt:lpwstr>block_1012</vt:lpwstr>
      </vt:variant>
      <vt:variant>
        <vt:i4>5046323</vt:i4>
      </vt:variant>
      <vt:variant>
        <vt:i4>915</vt:i4>
      </vt:variant>
      <vt:variant>
        <vt:i4>0</vt:i4>
      </vt:variant>
      <vt:variant>
        <vt:i4>5</vt:i4>
      </vt:variant>
      <vt:variant>
        <vt:lpwstr>https://base.garant.ru/71630746/</vt:lpwstr>
      </vt:variant>
      <vt:variant>
        <vt:lpwstr>block_1012</vt:lpwstr>
      </vt:variant>
      <vt:variant>
        <vt:i4>4915251</vt:i4>
      </vt:variant>
      <vt:variant>
        <vt:i4>912</vt:i4>
      </vt:variant>
      <vt:variant>
        <vt:i4>0</vt:i4>
      </vt:variant>
      <vt:variant>
        <vt:i4>5</vt:i4>
      </vt:variant>
      <vt:variant>
        <vt:lpwstr>https://base.garant.ru/71692328/</vt:lpwstr>
      </vt:variant>
      <vt:variant>
        <vt:lpwstr>block_2</vt:lpwstr>
      </vt:variant>
      <vt:variant>
        <vt:i4>4915251</vt:i4>
      </vt:variant>
      <vt:variant>
        <vt:i4>909</vt:i4>
      </vt:variant>
      <vt:variant>
        <vt:i4>0</vt:i4>
      </vt:variant>
      <vt:variant>
        <vt:i4>5</vt:i4>
      </vt:variant>
      <vt:variant>
        <vt:lpwstr>https://base.garant.ru/71692328/</vt:lpwstr>
      </vt:variant>
      <vt:variant>
        <vt:lpwstr>block_2</vt:lpwstr>
      </vt:variant>
      <vt:variant>
        <vt:i4>1572944</vt:i4>
      </vt:variant>
      <vt:variant>
        <vt:i4>906</vt:i4>
      </vt:variant>
      <vt:variant>
        <vt:i4>0</vt:i4>
      </vt:variant>
      <vt:variant>
        <vt:i4>5</vt:i4>
      </vt:variant>
      <vt:variant>
        <vt:lpwstr>https://base.garant.ru/72016134/</vt:lpwstr>
      </vt:variant>
      <vt:variant>
        <vt:lpwstr/>
      </vt:variant>
      <vt:variant>
        <vt:i4>1572944</vt:i4>
      </vt:variant>
      <vt:variant>
        <vt:i4>903</vt:i4>
      </vt:variant>
      <vt:variant>
        <vt:i4>0</vt:i4>
      </vt:variant>
      <vt:variant>
        <vt:i4>5</vt:i4>
      </vt:variant>
      <vt:variant>
        <vt:lpwstr>https://base.garant.ru/72016134/</vt:lpwstr>
      </vt:variant>
      <vt:variant>
        <vt:lpwstr/>
      </vt:variant>
      <vt:variant>
        <vt:i4>1572944</vt:i4>
      </vt:variant>
      <vt:variant>
        <vt:i4>900</vt:i4>
      </vt:variant>
      <vt:variant>
        <vt:i4>0</vt:i4>
      </vt:variant>
      <vt:variant>
        <vt:i4>5</vt:i4>
      </vt:variant>
      <vt:variant>
        <vt:lpwstr>https://base.garant.ru/72016134/</vt:lpwstr>
      </vt:variant>
      <vt:variant>
        <vt:lpwstr/>
      </vt:variant>
      <vt:variant>
        <vt:i4>1572946</vt:i4>
      </vt:variant>
      <vt:variant>
        <vt:i4>897</vt:i4>
      </vt:variant>
      <vt:variant>
        <vt:i4>0</vt:i4>
      </vt:variant>
      <vt:variant>
        <vt:i4>5</vt:i4>
      </vt:variant>
      <vt:variant>
        <vt:lpwstr>https://base.garant.ru/72016136/</vt:lpwstr>
      </vt:variant>
      <vt:variant>
        <vt:lpwstr/>
      </vt:variant>
      <vt:variant>
        <vt:i4>1572946</vt:i4>
      </vt:variant>
      <vt:variant>
        <vt:i4>894</vt:i4>
      </vt:variant>
      <vt:variant>
        <vt:i4>0</vt:i4>
      </vt:variant>
      <vt:variant>
        <vt:i4>5</vt:i4>
      </vt:variant>
      <vt:variant>
        <vt:lpwstr>https://base.garant.ru/72016136/</vt:lpwstr>
      </vt:variant>
      <vt:variant>
        <vt:lpwstr/>
      </vt:variant>
      <vt:variant>
        <vt:i4>1572946</vt:i4>
      </vt:variant>
      <vt:variant>
        <vt:i4>891</vt:i4>
      </vt:variant>
      <vt:variant>
        <vt:i4>0</vt:i4>
      </vt:variant>
      <vt:variant>
        <vt:i4>5</vt:i4>
      </vt:variant>
      <vt:variant>
        <vt:lpwstr>https://base.garant.ru/72016136/</vt:lpwstr>
      </vt:variant>
      <vt:variant>
        <vt:lpwstr/>
      </vt:variant>
      <vt:variant>
        <vt:i4>1572946</vt:i4>
      </vt:variant>
      <vt:variant>
        <vt:i4>888</vt:i4>
      </vt:variant>
      <vt:variant>
        <vt:i4>0</vt:i4>
      </vt:variant>
      <vt:variant>
        <vt:i4>5</vt:i4>
      </vt:variant>
      <vt:variant>
        <vt:lpwstr>https://base.garant.ru/72016136/</vt:lpwstr>
      </vt:variant>
      <vt:variant>
        <vt:lpwstr/>
      </vt:variant>
      <vt:variant>
        <vt:i4>1572946</vt:i4>
      </vt:variant>
      <vt:variant>
        <vt:i4>885</vt:i4>
      </vt:variant>
      <vt:variant>
        <vt:i4>0</vt:i4>
      </vt:variant>
      <vt:variant>
        <vt:i4>5</vt:i4>
      </vt:variant>
      <vt:variant>
        <vt:lpwstr>https://base.garant.ru/72016136/</vt:lpwstr>
      </vt:variant>
      <vt:variant>
        <vt:lpwstr/>
      </vt:variant>
      <vt:variant>
        <vt:i4>5046323</vt:i4>
      </vt:variant>
      <vt:variant>
        <vt:i4>882</vt:i4>
      </vt:variant>
      <vt:variant>
        <vt:i4>0</vt:i4>
      </vt:variant>
      <vt:variant>
        <vt:i4>5</vt:i4>
      </vt:variant>
      <vt:variant>
        <vt:lpwstr>https://base.garant.ru/71630746/</vt:lpwstr>
      </vt:variant>
      <vt:variant>
        <vt:lpwstr>block_1012</vt:lpwstr>
      </vt:variant>
      <vt:variant>
        <vt:i4>5046323</vt:i4>
      </vt:variant>
      <vt:variant>
        <vt:i4>879</vt:i4>
      </vt:variant>
      <vt:variant>
        <vt:i4>0</vt:i4>
      </vt:variant>
      <vt:variant>
        <vt:i4>5</vt:i4>
      </vt:variant>
      <vt:variant>
        <vt:lpwstr>https://base.garant.ru/71630746/</vt:lpwstr>
      </vt:variant>
      <vt:variant>
        <vt:lpwstr>block_1012</vt:lpwstr>
      </vt:variant>
      <vt:variant>
        <vt:i4>5046323</vt:i4>
      </vt:variant>
      <vt:variant>
        <vt:i4>876</vt:i4>
      </vt:variant>
      <vt:variant>
        <vt:i4>0</vt:i4>
      </vt:variant>
      <vt:variant>
        <vt:i4>5</vt:i4>
      </vt:variant>
      <vt:variant>
        <vt:lpwstr>https://base.garant.ru/71630746/</vt:lpwstr>
      </vt:variant>
      <vt:variant>
        <vt:lpwstr>block_1012</vt:lpwstr>
      </vt:variant>
      <vt:variant>
        <vt:i4>4915251</vt:i4>
      </vt:variant>
      <vt:variant>
        <vt:i4>873</vt:i4>
      </vt:variant>
      <vt:variant>
        <vt:i4>0</vt:i4>
      </vt:variant>
      <vt:variant>
        <vt:i4>5</vt:i4>
      </vt:variant>
      <vt:variant>
        <vt:lpwstr>https://base.garant.ru/71692328/</vt:lpwstr>
      </vt:variant>
      <vt:variant>
        <vt:lpwstr>block_2</vt:lpwstr>
      </vt:variant>
      <vt:variant>
        <vt:i4>4915251</vt:i4>
      </vt:variant>
      <vt:variant>
        <vt:i4>870</vt:i4>
      </vt:variant>
      <vt:variant>
        <vt:i4>0</vt:i4>
      </vt:variant>
      <vt:variant>
        <vt:i4>5</vt:i4>
      </vt:variant>
      <vt:variant>
        <vt:lpwstr>https://base.garant.ru/71692328/</vt:lpwstr>
      </vt:variant>
      <vt:variant>
        <vt:lpwstr>block_2</vt:lpwstr>
      </vt:variant>
      <vt:variant>
        <vt:i4>1572944</vt:i4>
      </vt:variant>
      <vt:variant>
        <vt:i4>867</vt:i4>
      </vt:variant>
      <vt:variant>
        <vt:i4>0</vt:i4>
      </vt:variant>
      <vt:variant>
        <vt:i4>5</vt:i4>
      </vt:variant>
      <vt:variant>
        <vt:lpwstr>https://base.garant.ru/72016134/</vt:lpwstr>
      </vt:variant>
      <vt:variant>
        <vt:lpwstr/>
      </vt:variant>
      <vt:variant>
        <vt:i4>1572944</vt:i4>
      </vt:variant>
      <vt:variant>
        <vt:i4>864</vt:i4>
      </vt:variant>
      <vt:variant>
        <vt:i4>0</vt:i4>
      </vt:variant>
      <vt:variant>
        <vt:i4>5</vt:i4>
      </vt:variant>
      <vt:variant>
        <vt:lpwstr>https://base.garant.ru/72016134/</vt:lpwstr>
      </vt:variant>
      <vt:variant>
        <vt:lpwstr/>
      </vt:variant>
      <vt:variant>
        <vt:i4>1572944</vt:i4>
      </vt:variant>
      <vt:variant>
        <vt:i4>861</vt:i4>
      </vt:variant>
      <vt:variant>
        <vt:i4>0</vt:i4>
      </vt:variant>
      <vt:variant>
        <vt:i4>5</vt:i4>
      </vt:variant>
      <vt:variant>
        <vt:lpwstr>https://base.garant.ru/72016134/</vt:lpwstr>
      </vt:variant>
      <vt:variant>
        <vt:lpwstr/>
      </vt:variant>
      <vt:variant>
        <vt:i4>1572946</vt:i4>
      </vt:variant>
      <vt:variant>
        <vt:i4>858</vt:i4>
      </vt:variant>
      <vt:variant>
        <vt:i4>0</vt:i4>
      </vt:variant>
      <vt:variant>
        <vt:i4>5</vt:i4>
      </vt:variant>
      <vt:variant>
        <vt:lpwstr>https://base.garant.ru/72016136/</vt:lpwstr>
      </vt:variant>
      <vt:variant>
        <vt:lpwstr/>
      </vt:variant>
      <vt:variant>
        <vt:i4>1572946</vt:i4>
      </vt:variant>
      <vt:variant>
        <vt:i4>855</vt:i4>
      </vt:variant>
      <vt:variant>
        <vt:i4>0</vt:i4>
      </vt:variant>
      <vt:variant>
        <vt:i4>5</vt:i4>
      </vt:variant>
      <vt:variant>
        <vt:lpwstr>https://base.garant.ru/72016136/</vt:lpwstr>
      </vt:variant>
      <vt:variant>
        <vt:lpwstr/>
      </vt:variant>
      <vt:variant>
        <vt:i4>1572946</vt:i4>
      </vt:variant>
      <vt:variant>
        <vt:i4>852</vt:i4>
      </vt:variant>
      <vt:variant>
        <vt:i4>0</vt:i4>
      </vt:variant>
      <vt:variant>
        <vt:i4>5</vt:i4>
      </vt:variant>
      <vt:variant>
        <vt:lpwstr>https://base.garant.ru/72016136/</vt:lpwstr>
      </vt:variant>
      <vt:variant>
        <vt:lpwstr/>
      </vt:variant>
      <vt:variant>
        <vt:i4>1572946</vt:i4>
      </vt:variant>
      <vt:variant>
        <vt:i4>849</vt:i4>
      </vt:variant>
      <vt:variant>
        <vt:i4>0</vt:i4>
      </vt:variant>
      <vt:variant>
        <vt:i4>5</vt:i4>
      </vt:variant>
      <vt:variant>
        <vt:lpwstr>https://base.garant.ru/72016136/</vt:lpwstr>
      </vt:variant>
      <vt:variant>
        <vt:lpwstr/>
      </vt:variant>
      <vt:variant>
        <vt:i4>1572946</vt:i4>
      </vt:variant>
      <vt:variant>
        <vt:i4>846</vt:i4>
      </vt:variant>
      <vt:variant>
        <vt:i4>0</vt:i4>
      </vt:variant>
      <vt:variant>
        <vt:i4>5</vt:i4>
      </vt:variant>
      <vt:variant>
        <vt:lpwstr>https://base.garant.ru/72016136/</vt:lpwstr>
      </vt:variant>
      <vt:variant>
        <vt:lpwstr/>
      </vt:variant>
      <vt:variant>
        <vt:i4>5046323</vt:i4>
      </vt:variant>
      <vt:variant>
        <vt:i4>843</vt:i4>
      </vt:variant>
      <vt:variant>
        <vt:i4>0</vt:i4>
      </vt:variant>
      <vt:variant>
        <vt:i4>5</vt:i4>
      </vt:variant>
      <vt:variant>
        <vt:lpwstr>https://base.garant.ru/71630746/</vt:lpwstr>
      </vt:variant>
      <vt:variant>
        <vt:lpwstr>block_1012</vt:lpwstr>
      </vt:variant>
      <vt:variant>
        <vt:i4>5046323</vt:i4>
      </vt:variant>
      <vt:variant>
        <vt:i4>840</vt:i4>
      </vt:variant>
      <vt:variant>
        <vt:i4>0</vt:i4>
      </vt:variant>
      <vt:variant>
        <vt:i4>5</vt:i4>
      </vt:variant>
      <vt:variant>
        <vt:lpwstr>https://base.garant.ru/71630746/</vt:lpwstr>
      </vt:variant>
      <vt:variant>
        <vt:lpwstr>block_1012</vt:lpwstr>
      </vt:variant>
      <vt:variant>
        <vt:i4>5046323</vt:i4>
      </vt:variant>
      <vt:variant>
        <vt:i4>837</vt:i4>
      </vt:variant>
      <vt:variant>
        <vt:i4>0</vt:i4>
      </vt:variant>
      <vt:variant>
        <vt:i4>5</vt:i4>
      </vt:variant>
      <vt:variant>
        <vt:lpwstr>https://base.garant.ru/71630746/</vt:lpwstr>
      </vt:variant>
      <vt:variant>
        <vt:lpwstr>block_1012</vt:lpwstr>
      </vt:variant>
      <vt:variant>
        <vt:i4>4915251</vt:i4>
      </vt:variant>
      <vt:variant>
        <vt:i4>834</vt:i4>
      </vt:variant>
      <vt:variant>
        <vt:i4>0</vt:i4>
      </vt:variant>
      <vt:variant>
        <vt:i4>5</vt:i4>
      </vt:variant>
      <vt:variant>
        <vt:lpwstr>https://base.garant.ru/71692328/</vt:lpwstr>
      </vt:variant>
      <vt:variant>
        <vt:lpwstr>block_2</vt:lpwstr>
      </vt:variant>
      <vt:variant>
        <vt:i4>4915251</vt:i4>
      </vt:variant>
      <vt:variant>
        <vt:i4>831</vt:i4>
      </vt:variant>
      <vt:variant>
        <vt:i4>0</vt:i4>
      </vt:variant>
      <vt:variant>
        <vt:i4>5</vt:i4>
      </vt:variant>
      <vt:variant>
        <vt:lpwstr>https://base.garant.ru/71692328/</vt:lpwstr>
      </vt:variant>
      <vt:variant>
        <vt:lpwstr>block_2</vt:lpwstr>
      </vt:variant>
      <vt:variant>
        <vt:i4>1572944</vt:i4>
      </vt:variant>
      <vt:variant>
        <vt:i4>828</vt:i4>
      </vt:variant>
      <vt:variant>
        <vt:i4>0</vt:i4>
      </vt:variant>
      <vt:variant>
        <vt:i4>5</vt:i4>
      </vt:variant>
      <vt:variant>
        <vt:lpwstr>https://base.garant.ru/72016134/</vt:lpwstr>
      </vt:variant>
      <vt:variant>
        <vt:lpwstr/>
      </vt:variant>
      <vt:variant>
        <vt:i4>1572944</vt:i4>
      </vt:variant>
      <vt:variant>
        <vt:i4>825</vt:i4>
      </vt:variant>
      <vt:variant>
        <vt:i4>0</vt:i4>
      </vt:variant>
      <vt:variant>
        <vt:i4>5</vt:i4>
      </vt:variant>
      <vt:variant>
        <vt:lpwstr>https://base.garant.ru/72016134/</vt:lpwstr>
      </vt:variant>
      <vt:variant>
        <vt:lpwstr/>
      </vt:variant>
      <vt:variant>
        <vt:i4>1572944</vt:i4>
      </vt:variant>
      <vt:variant>
        <vt:i4>822</vt:i4>
      </vt:variant>
      <vt:variant>
        <vt:i4>0</vt:i4>
      </vt:variant>
      <vt:variant>
        <vt:i4>5</vt:i4>
      </vt:variant>
      <vt:variant>
        <vt:lpwstr>https://base.garant.ru/72016134/</vt:lpwstr>
      </vt:variant>
      <vt:variant>
        <vt:lpwstr/>
      </vt:variant>
      <vt:variant>
        <vt:i4>1572946</vt:i4>
      </vt:variant>
      <vt:variant>
        <vt:i4>819</vt:i4>
      </vt:variant>
      <vt:variant>
        <vt:i4>0</vt:i4>
      </vt:variant>
      <vt:variant>
        <vt:i4>5</vt:i4>
      </vt:variant>
      <vt:variant>
        <vt:lpwstr>https://base.garant.ru/72016136/</vt:lpwstr>
      </vt:variant>
      <vt:variant>
        <vt:lpwstr/>
      </vt:variant>
      <vt:variant>
        <vt:i4>1572946</vt:i4>
      </vt:variant>
      <vt:variant>
        <vt:i4>816</vt:i4>
      </vt:variant>
      <vt:variant>
        <vt:i4>0</vt:i4>
      </vt:variant>
      <vt:variant>
        <vt:i4>5</vt:i4>
      </vt:variant>
      <vt:variant>
        <vt:lpwstr>https://base.garant.ru/72016136/</vt:lpwstr>
      </vt:variant>
      <vt:variant>
        <vt:lpwstr/>
      </vt:variant>
      <vt:variant>
        <vt:i4>1572946</vt:i4>
      </vt:variant>
      <vt:variant>
        <vt:i4>813</vt:i4>
      </vt:variant>
      <vt:variant>
        <vt:i4>0</vt:i4>
      </vt:variant>
      <vt:variant>
        <vt:i4>5</vt:i4>
      </vt:variant>
      <vt:variant>
        <vt:lpwstr>https://base.garant.ru/72016136/</vt:lpwstr>
      </vt:variant>
      <vt:variant>
        <vt:lpwstr/>
      </vt:variant>
      <vt:variant>
        <vt:i4>1572946</vt:i4>
      </vt:variant>
      <vt:variant>
        <vt:i4>810</vt:i4>
      </vt:variant>
      <vt:variant>
        <vt:i4>0</vt:i4>
      </vt:variant>
      <vt:variant>
        <vt:i4>5</vt:i4>
      </vt:variant>
      <vt:variant>
        <vt:lpwstr>https://base.garant.ru/72016136/</vt:lpwstr>
      </vt:variant>
      <vt:variant>
        <vt:lpwstr/>
      </vt:variant>
      <vt:variant>
        <vt:i4>1572946</vt:i4>
      </vt:variant>
      <vt:variant>
        <vt:i4>807</vt:i4>
      </vt:variant>
      <vt:variant>
        <vt:i4>0</vt:i4>
      </vt:variant>
      <vt:variant>
        <vt:i4>5</vt:i4>
      </vt:variant>
      <vt:variant>
        <vt:lpwstr>https://base.garant.ru/72016136/</vt:lpwstr>
      </vt:variant>
      <vt:variant>
        <vt:lpwstr/>
      </vt:variant>
      <vt:variant>
        <vt:i4>5046323</vt:i4>
      </vt:variant>
      <vt:variant>
        <vt:i4>804</vt:i4>
      </vt:variant>
      <vt:variant>
        <vt:i4>0</vt:i4>
      </vt:variant>
      <vt:variant>
        <vt:i4>5</vt:i4>
      </vt:variant>
      <vt:variant>
        <vt:lpwstr>https://base.garant.ru/71630746/</vt:lpwstr>
      </vt:variant>
      <vt:variant>
        <vt:lpwstr>block_1012</vt:lpwstr>
      </vt:variant>
      <vt:variant>
        <vt:i4>5046323</vt:i4>
      </vt:variant>
      <vt:variant>
        <vt:i4>801</vt:i4>
      </vt:variant>
      <vt:variant>
        <vt:i4>0</vt:i4>
      </vt:variant>
      <vt:variant>
        <vt:i4>5</vt:i4>
      </vt:variant>
      <vt:variant>
        <vt:lpwstr>https://base.garant.ru/71630746/</vt:lpwstr>
      </vt:variant>
      <vt:variant>
        <vt:lpwstr>block_1012</vt:lpwstr>
      </vt:variant>
      <vt:variant>
        <vt:i4>5046323</vt:i4>
      </vt:variant>
      <vt:variant>
        <vt:i4>798</vt:i4>
      </vt:variant>
      <vt:variant>
        <vt:i4>0</vt:i4>
      </vt:variant>
      <vt:variant>
        <vt:i4>5</vt:i4>
      </vt:variant>
      <vt:variant>
        <vt:lpwstr>https://base.garant.ru/71630746/</vt:lpwstr>
      </vt:variant>
      <vt:variant>
        <vt:lpwstr>block_1012</vt:lpwstr>
      </vt:variant>
      <vt:variant>
        <vt:i4>4915251</vt:i4>
      </vt:variant>
      <vt:variant>
        <vt:i4>795</vt:i4>
      </vt:variant>
      <vt:variant>
        <vt:i4>0</vt:i4>
      </vt:variant>
      <vt:variant>
        <vt:i4>5</vt:i4>
      </vt:variant>
      <vt:variant>
        <vt:lpwstr>https://base.garant.ru/71692328/</vt:lpwstr>
      </vt:variant>
      <vt:variant>
        <vt:lpwstr>block_2</vt:lpwstr>
      </vt:variant>
      <vt:variant>
        <vt:i4>4915251</vt:i4>
      </vt:variant>
      <vt:variant>
        <vt:i4>792</vt:i4>
      </vt:variant>
      <vt:variant>
        <vt:i4>0</vt:i4>
      </vt:variant>
      <vt:variant>
        <vt:i4>5</vt:i4>
      </vt:variant>
      <vt:variant>
        <vt:lpwstr>https://base.garant.ru/71692328/</vt:lpwstr>
      </vt:variant>
      <vt:variant>
        <vt:lpwstr>block_2</vt:lpwstr>
      </vt:variant>
      <vt:variant>
        <vt:i4>1769563</vt:i4>
      </vt:variant>
      <vt:variant>
        <vt:i4>789</vt:i4>
      </vt:variant>
      <vt:variant>
        <vt:i4>0</vt:i4>
      </vt:variant>
      <vt:variant>
        <vt:i4>5</vt:i4>
      </vt:variant>
      <vt:variant>
        <vt:lpwstr>https://base.garant.ru/71692326/</vt:lpwstr>
      </vt:variant>
      <vt:variant>
        <vt:lpwstr/>
      </vt:variant>
      <vt:variant>
        <vt:i4>1769563</vt:i4>
      </vt:variant>
      <vt:variant>
        <vt:i4>786</vt:i4>
      </vt:variant>
      <vt:variant>
        <vt:i4>0</vt:i4>
      </vt:variant>
      <vt:variant>
        <vt:i4>5</vt:i4>
      </vt:variant>
      <vt:variant>
        <vt:lpwstr>https://base.garant.ru/71692326/</vt:lpwstr>
      </vt:variant>
      <vt:variant>
        <vt:lpwstr/>
      </vt:variant>
      <vt:variant>
        <vt:i4>1769563</vt:i4>
      </vt:variant>
      <vt:variant>
        <vt:i4>783</vt:i4>
      </vt:variant>
      <vt:variant>
        <vt:i4>0</vt:i4>
      </vt:variant>
      <vt:variant>
        <vt:i4>5</vt:i4>
      </vt:variant>
      <vt:variant>
        <vt:lpwstr>https://base.garant.ru/71692326/</vt:lpwstr>
      </vt:variant>
      <vt:variant>
        <vt:lpwstr/>
      </vt:variant>
      <vt:variant>
        <vt:i4>1572944</vt:i4>
      </vt:variant>
      <vt:variant>
        <vt:i4>780</vt:i4>
      </vt:variant>
      <vt:variant>
        <vt:i4>0</vt:i4>
      </vt:variant>
      <vt:variant>
        <vt:i4>5</vt:i4>
      </vt:variant>
      <vt:variant>
        <vt:lpwstr>https://base.garant.ru/72016134/</vt:lpwstr>
      </vt:variant>
      <vt:variant>
        <vt:lpwstr/>
      </vt:variant>
      <vt:variant>
        <vt:i4>1572944</vt:i4>
      </vt:variant>
      <vt:variant>
        <vt:i4>777</vt:i4>
      </vt:variant>
      <vt:variant>
        <vt:i4>0</vt:i4>
      </vt:variant>
      <vt:variant>
        <vt:i4>5</vt:i4>
      </vt:variant>
      <vt:variant>
        <vt:lpwstr>https://base.garant.ru/72016134/</vt:lpwstr>
      </vt:variant>
      <vt:variant>
        <vt:lpwstr/>
      </vt:variant>
      <vt:variant>
        <vt:i4>1572944</vt:i4>
      </vt:variant>
      <vt:variant>
        <vt:i4>774</vt:i4>
      </vt:variant>
      <vt:variant>
        <vt:i4>0</vt:i4>
      </vt:variant>
      <vt:variant>
        <vt:i4>5</vt:i4>
      </vt:variant>
      <vt:variant>
        <vt:lpwstr>https://base.garant.ru/72016134/</vt:lpwstr>
      </vt:variant>
      <vt:variant>
        <vt:lpwstr/>
      </vt:variant>
      <vt:variant>
        <vt:i4>1572946</vt:i4>
      </vt:variant>
      <vt:variant>
        <vt:i4>771</vt:i4>
      </vt:variant>
      <vt:variant>
        <vt:i4>0</vt:i4>
      </vt:variant>
      <vt:variant>
        <vt:i4>5</vt:i4>
      </vt:variant>
      <vt:variant>
        <vt:lpwstr>https://base.garant.ru/72016136/</vt:lpwstr>
      </vt:variant>
      <vt:variant>
        <vt:lpwstr/>
      </vt:variant>
      <vt:variant>
        <vt:i4>1572946</vt:i4>
      </vt:variant>
      <vt:variant>
        <vt:i4>768</vt:i4>
      </vt:variant>
      <vt:variant>
        <vt:i4>0</vt:i4>
      </vt:variant>
      <vt:variant>
        <vt:i4>5</vt:i4>
      </vt:variant>
      <vt:variant>
        <vt:lpwstr>https://base.garant.ru/72016136/</vt:lpwstr>
      </vt:variant>
      <vt:variant>
        <vt:lpwstr/>
      </vt:variant>
      <vt:variant>
        <vt:i4>1572946</vt:i4>
      </vt:variant>
      <vt:variant>
        <vt:i4>765</vt:i4>
      </vt:variant>
      <vt:variant>
        <vt:i4>0</vt:i4>
      </vt:variant>
      <vt:variant>
        <vt:i4>5</vt:i4>
      </vt:variant>
      <vt:variant>
        <vt:lpwstr>https://base.garant.ru/72016136/</vt:lpwstr>
      </vt:variant>
      <vt:variant>
        <vt:lpwstr/>
      </vt:variant>
      <vt:variant>
        <vt:i4>1572946</vt:i4>
      </vt:variant>
      <vt:variant>
        <vt:i4>762</vt:i4>
      </vt:variant>
      <vt:variant>
        <vt:i4>0</vt:i4>
      </vt:variant>
      <vt:variant>
        <vt:i4>5</vt:i4>
      </vt:variant>
      <vt:variant>
        <vt:lpwstr>https://base.garant.ru/72016136/</vt:lpwstr>
      </vt:variant>
      <vt:variant>
        <vt:lpwstr/>
      </vt:variant>
      <vt:variant>
        <vt:i4>1572946</vt:i4>
      </vt:variant>
      <vt:variant>
        <vt:i4>759</vt:i4>
      </vt:variant>
      <vt:variant>
        <vt:i4>0</vt:i4>
      </vt:variant>
      <vt:variant>
        <vt:i4>5</vt:i4>
      </vt:variant>
      <vt:variant>
        <vt:lpwstr>https://base.garant.ru/72016136/</vt:lpwstr>
      </vt:variant>
      <vt:variant>
        <vt:lpwstr/>
      </vt:variant>
      <vt:variant>
        <vt:i4>5046323</vt:i4>
      </vt:variant>
      <vt:variant>
        <vt:i4>756</vt:i4>
      </vt:variant>
      <vt:variant>
        <vt:i4>0</vt:i4>
      </vt:variant>
      <vt:variant>
        <vt:i4>5</vt:i4>
      </vt:variant>
      <vt:variant>
        <vt:lpwstr>https://base.garant.ru/71630746/</vt:lpwstr>
      </vt:variant>
      <vt:variant>
        <vt:lpwstr>block_1012</vt:lpwstr>
      </vt:variant>
      <vt:variant>
        <vt:i4>5046323</vt:i4>
      </vt:variant>
      <vt:variant>
        <vt:i4>753</vt:i4>
      </vt:variant>
      <vt:variant>
        <vt:i4>0</vt:i4>
      </vt:variant>
      <vt:variant>
        <vt:i4>5</vt:i4>
      </vt:variant>
      <vt:variant>
        <vt:lpwstr>https://base.garant.ru/71630746/</vt:lpwstr>
      </vt:variant>
      <vt:variant>
        <vt:lpwstr>block_1012</vt:lpwstr>
      </vt:variant>
      <vt:variant>
        <vt:i4>5046323</vt:i4>
      </vt:variant>
      <vt:variant>
        <vt:i4>750</vt:i4>
      </vt:variant>
      <vt:variant>
        <vt:i4>0</vt:i4>
      </vt:variant>
      <vt:variant>
        <vt:i4>5</vt:i4>
      </vt:variant>
      <vt:variant>
        <vt:lpwstr>https://base.garant.ru/71630746/</vt:lpwstr>
      </vt:variant>
      <vt:variant>
        <vt:lpwstr>block_1012</vt:lpwstr>
      </vt:variant>
      <vt:variant>
        <vt:i4>4915251</vt:i4>
      </vt:variant>
      <vt:variant>
        <vt:i4>747</vt:i4>
      </vt:variant>
      <vt:variant>
        <vt:i4>0</vt:i4>
      </vt:variant>
      <vt:variant>
        <vt:i4>5</vt:i4>
      </vt:variant>
      <vt:variant>
        <vt:lpwstr>https://base.garant.ru/71692328/</vt:lpwstr>
      </vt:variant>
      <vt:variant>
        <vt:lpwstr>block_2</vt:lpwstr>
      </vt:variant>
      <vt:variant>
        <vt:i4>4915251</vt:i4>
      </vt:variant>
      <vt:variant>
        <vt:i4>744</vt:i4>
      </vt:variant>
      <vt:variant>
        <vt:i4>0</vt:i4>
      </vt:variant>
      <vt:variant>
        <vt:i4>5</vt:i4>
      </vt:variant>
      <vt:variant>
        <vt:lpwstr>https://base.garant.ru/71692328/</vt:lpwstr>
      </vt:variant>
      <vt:variant>
        <vt:lpwstr>block_2</vt:lpwstr>
      </vt:variant>
      <vt:variant>
        <vt:i4>4915251</vt:i4>
      </vt:variant>
      <vt:variant>
        <vt:i4>741</vt:i4>
      </vt:variant>
      <vt:variant>
        <vt:i4>0</vt:i4>
      </vt:variant>
      <vt:variant>
        <vt:i4>5</vt:i4>
      </vt:variant>
      <vt:variant>
        <vt:lpwstr>https://base.garant.ru/71692328/</vt:lpwstr>
      </vt:variant>
      <vt:variant>
        <vt:lpwstr>block_2</vt:lpwstr>
      </vt:variant>
      <vt:variant>
        <vt:i4>1572944</vt:i4>
      </vt:variant>
      <vt:variant>
        <vt:i4>738</vt:i4>
      </vt:variant>
      <vt:variant>
        <vt:i4>0</vt:i4>
      </vt:variant>
      <vt:variant>
        <vt:i4>5</vt:i4>
      </vt:variant>
      <vt:variant>
        <vt:lpwstr>https://base.garant.ru/72016134/</vt:lpwstr>
      </vt:variant>
      <vt:variant>
        <vt:lpwstr/>
      </vt:variant>
      <vt:variant>
        <vt:i4>1572944</vt:i4>
      </vt:variant>
      <vt:variant>
        <vt:i4>735</vt:i4>
      </vt:variant>
      <vt:variant>
        <vt:i4>0</vt:i4>
      </vt:variant>
      <vt:variant>
        <vt:i4>5</vt:i4>
      </vt:variant>
      <vt:variant>
        <vt:lpwstr>https://base.garant.ru/72016134/</vt:lpwstr>
      </vt:variant>
      <vt:variant>
        <vt:lpwstr/>
      </vt:variant>
      <vt:variant>
        <vt:i4>1572944</vt:i4>
      </vt:variant>
      <vt:variant>
        <vt:i4>732</vt:i4>
      </vt:variant>
      <vt:variant>
        <vt:i4>0</vt:i4>
      </vt:variant>
      <vt:variant>
        <vt:i4>5</vt:i4>
      </vt:variant>
      <vt:variant>
        <vt:lpwstr>https://base.garant.ru/72016134/</vt:lpwstr>
      </vt:variant>
      <vt:variant>
        <vt:lpwstr/>
      </vt:variant>
      <vt:variant>
        <vt:i4>1572946</vt:i4>
      </vt:variant>
      <vt:variant>
        <vt:i4>729</vt:i4>
      </vt:variant>
      <vt:variant>
        <vt:i4>0</vt:i4>
      </vt:variant>
      <vt:variant>
        <vt:i4>5</vt:i4>
      </vt:variant>
      <vt:variant>
        <vt:lpwstr>https://base.garant.ru/72016136/</vt:lpwstr>
      </vt:variant>
      <vt:variant>
        <vt:lpwstr/>
      </vt:variant>
      <vt:variant>
        <vt:i4>1572946</vt:i4>
      </vt:variant>
      <vt:variant>
        <vt:i4>726</vt:i4>
      </vt:variant>
      <vt:variant>
        <vt:i4>0</vt:i4>
      </vt:variant>
      <vt:variant>
        <vt:i4>5</vt:i4>
      </vt:variant>
      <vt:variant>
        <vt:lpwstr>https://base.garant.ru/72016136/</vt:lpwstr>
      </vt:variant>
      <vt:variant>
        <vt:lpwstr/>
      </vt:variant>
      <vt:variant>
        <vt:i4>1572946</vt:i4>
      </vt:variant>
      <vt:variant>
        <vt:i4>723</vt:i4>
      </vt:variant>
      <vt:variant>
        <vt:i4>0</vt:i4>
      </vt:variant>
      <vt:variant>
        <vt:i4>5</vt:i4>
      </vt:variant>
      <vt:variant>
        <vt:lpwstr>https://base.garant.ru/72016136/</vt:lpwstr>
      </vt:variant>
      <vt:variant>
        <vt:lpwstr/>
      </vt:variant>
      <vt:variant>
        <vt:i4>1572946</vt:i4>
      </vt:variant>
      <vt:variant>
        <vt:i4>720</vt:i4>
      </vt:variant>
      <vt:variant>
        <vt:i4>0</vt:i4>
      </vt:variant>
      <vt:variant>
        <vt:i4>5</vt:i4>
      </vt:variant>
      <vt:variant>
        <vt:lpwstr>https://base.garant.ru/72016136/</vt:lpwstr>
      </vt:variant>
      <vt:variant>
        <vt:lpwstr/>
      </vt:variant>
      <vt:variant>
        <vt:i4>1572946</vt:i4>
      </vt:variant>
      <vt:variant>
        <vt:i4>717</vt:i4>
      </vt:variant>
      <vt:variant>
        <vt:i4>0</vt:i4>
      </vt:variant>
      <vt:variant>
        <vt:i4>5</vt:i4>
      </vt:variant>
      <vt:variant>
        <vt:lpwstr>https://base.garant.ru/72016136/</vt:lpwstr>
      </vt:variant>
      <vt:variant>
        <vt:lpwstr/>
      </vt:variant>
      <vt:variant>
        <vt:i4>5046323</vt:i4>
      </vt:variant>
      <vt:variant>
        <vt:i4>714</vt:i4>
      </vt:variant>
      <vt:variant>
        <vt:i4>0</vt:i4>
      </vt:variant>
      <vt:variant>
        <vt:i4>5</vt:i4>
      </vt:variant>
      <vt:variant>
        <vt:lpwstr>https://base.garant.ru/71630746/</vt:lpwstr>
      </vt:variant>
      <vt:variant>
        <vt:lpwstr>block_1012</vt:lpwstr>
      </vt:variant>
      <vt:variant>
        <vt:i4>5046323</vt:i4>
      </vt:variant>
      <vt:variant>
        <vt:i4>711</vt:i4>
      </vt:variant>
      <vt:variant>
        <vt:i4>0</vt:i4>
      </vt:variant>
      <vt:variant>
        <vt:i4>5</vt:i4>
      </vt:variant>
      <vt:variant>
        <vt:lpwstr>https://base.garant.ru/71630746/</vt:lpwstr>
      </vt:variant>
      <vt:variant>
        <vt:lpwstr>block_1012</vt:lpwstr>
      </vt:variant>
      <vt:variant>
        <vt:i4>5046323</vt:i4>
      </vt:variant>
      <vt:variant>
        <vt:i4>708</vt:i4>
      </vt:variant>
      <vt:variant>
        <vt:i4>0</vt:i4>
      </vt:variant>
      <vt:variant>
        <vt:i4>5</vt:i4>
      </vt:variant>
      <vt:variant>
        <vt:lpwstr>https://base.garant.ru/71630746/</vt:lpwstr>
      </vt:variant>
      <vt:variant>
        <vt:lpwstr>block_1012</vt:lpwstr>
      </vt:variant>
      <vt:variant>
        <vt:i4>4915251</vt:i4>
      </vt:variant>
      <vt:variant>
        <vt:i4>705</vt:i4>
      </vt:variant>
      <vt:variant>
        <vt:i4>0</vt:i4>
      </vt:variant>
      <vt:variant>
        <vt:i4>5</vt:i4>
      </vt:variant>
      <vt:variant>
        <vt:lpwstr>https://base.garant.ru/71692328/</vt:lpwstr>
      </vt:variant>
      <vt:variant>
        <vt:lpwstr>block_2</vt:lpwstr>
      </vt:variant>
      <vt:variant>
        <vt:i4>4915251</vt:i4>
      </vt:variant>
      <vt:variant>
        <vt:i4>702</vt:i4>
      </vt:variant>
      <vt:variant>
        <vt:i4>0</vt:i4>
      </vt:variant>
      <vt:variant>
        <vt:i4>5</vt:i4>
      </vt:variant>
      <vt:variant>
        <vt:lpwstr>https://base.garant.ru/71692328/</vt:lpwstr>
      </vt:variant>
      <vt:variant>
        <vt:lpwstr>block_2</vt:lpwstr>
      </vt:variant>
      <vt:variant>
        <vt:i4>4915251</vt:i4>
      </vt:variant>
      <vt:variant>
        <vt:i4>699</vt:i4>
      </vt:variant>
      <vt:variant>
        <vt:i4>0</vt:i4>
      </vt:variant>
      <vt:variant>
        <vt:i4>5</vt:i4>
      </vt:variant>
      <vt:variant>
        <vt:lpwstr>https://base.garant.ru/71692328/</vt:lpwstr>
      </vt:variant>
      <vt:variant>
        <vt:lpwstr>block_2</vt:lpwstr>
      </vt:variant>
      <vt:variant>
        <vt:i4>1572944</vt:i4>
      </vt:variant>
      <vt:variant>
        <vt:i4>696</vt:i4>
      </vt:variant>
      <vt:variant>
        <vt:i4>0</vt:i4>
      </vt:variant>
      <vt:variant>
        <vt:i4>5</vt:i4>
      </vt:variant>
      <vt:variant>
        <vt:lpwstr>https://base.garant.ru/72016134/</vt:lpwstr>
      </vt:variant>
      <vt:variant>
        <vt:lpwstr/>
      </vt:variant>
      <vt:variant>
        <vt:i4>1572944</vt:i4>
      </vt:variant>
      <vt:variant>
        <vt:i4>693</vt:i4>
      </vt:variant>
      <vt:variant>
        <vt:i4>0</vt:i4>
      </vt:variant>
      <vt:variant>
        <vt:i4>5</vt:i4>
      </vt:variant>
      <vt:variant>
        <vt:lpwstr>https://base.garant.ru/72016134/</vt:lpwstr>
      </vt:variant>
      <vt:variant>
        <vt:lpwstr/>
      </vt:variant>
      <vt:variant>
        <vt:i4>1572944</vt:i4>
      </vt:variant>
      <vt:variant>
        <vt:i4>690</vt:i4>
      </vt:variant>
      <vt:variant>
        <vt:i4>0</vt:i4>
      </vt:variant>
      <vt:variant>
        <vt:i4>5</vt:i4>
      </vt:variant>
      <vt:variant>
        <vt:lpwstr>https://base.garant.ru/72016134/</vt:lpwstr>
      </vt:variant>
      <vt:variant>
        <vt:lpwstr/>
      </vt:variant>
      <vt:variant>
        <vt:i4>1572946</vt:i4>
      </vt:variant>
      <vt:variant>
        <vt:i4>687</vt:i4>
      </vt:variant>
      <vt:variant>
        <vt:i4>0</vt:i4>
      </vt:variant>
      <vt:variant>
        <vt:i4>5</vt:i4>
      </vt:variant>
      <vt:variant>
        <vt:lpwstr>https://base.garant.ru/72016136/</vt:lpwstr>
      </vt:variant>
      <vt:variant>
        <vt:lpwstr/>
      </vt:variant>
      <vt:variant>
        <vt:i4>1572946</vt:i4>
      </vt:variant>
      <vt:variant>
        <vt:i4>684</vt:i4>
      </vt:variant>
      <vt:variant>
        <vt:i4>0</vt:i4>
      </vt:variant>
      <vt:variant>
        <vt:i4>5</vt:i4>
      </vt:variant>
      <vt:variant>
        <vt:lpwstr>https://base.garant.ru/72016136/</vt:lpwstr>
      </vt:variant>
      <vt:variant>
        <vt:lpwstr/>
      </vt:variant>
      <vt:variant>
        <vt:i4>1572946</vt:i4>
      </vt:variant>
      <vt:variant>
        <vt:i4>681</vt:i4>
      </vt:variant>
      <vt:variant>
        <vt:i4>0</vt:i4>
      </vt:variant>
      <vt:variant>
        <vt:i4>5</vt:i4>
      </vt:variant>
      <vt:variant>
        <vt:lpwstr>https://base.garant.ru/72016136/</vt:lpwstr>
      </vt:variant>
      <vt:variant>
        <vt:lpwstr/>
      </vt:variant>
      <vt:variant>
        <vt:i4>1572946</vt:i4>
      </vt:variant>
      <vt:variant>
        <vt:i4>678</vt:i4>
      </vt:variant>
      <vt:variant>
        <vt:i4>0</vt:i4>
      </vt:variant>
      <vt:variant>
        <vt:i4>5</vt:i4>
      </vt:variant>
      <vt:variant>
        <vt:lpwstr>https://base.garant.ru/72016136/</vt:lpwstr>
      </vt:variant>
      <vt:variant>
        <vt:lpwstr/>
      </vt:variant>
      <vt:variant>
        <vt:i4>1572946</vt:i4>
      </vt:variant>
      <vt:variant>
        <vt:i4>675</vt:i4>
      </vt:variant>
      <vt:variant>
        <vt:i4>0</vt:i4>
      </vt:variant>
      <vt:variant>
        <vt:i4>5</vt:i4>
      </vt:variant>
      <vt:variant>
        <vt:lpwstr>https://base.garant.ru/72016136/</vt:lpwstr>
      </vt:variant>
      <vt:variant>
        <vt:lpwstr/>
      </vt:variant>
      <vt:variant>
        <vt:i4>5046323</vt:i4>
      </vt:variant>
      <vt:variant>
        <vt:i4>672</vt:i4>
      </vt:variant>
      <vt:variant>
        <vt:i4>0</vt:i4>
      </vt:variant>
      <vt:variant>
        <vt:i4>5</vt:i4>
      </vt:variant>
      <vt:variant>
        <vt:lpwstr>https://base.garant.ru/71630746/</vt:lpwstr>
      </vt:variant>
      <vt:variant>
        <vt:lpwstr>block_1012</vt:lpwstr>
      </vt:variant>
      <vt:variant>
        <vt:i4>5046323</vt:i4>
      </vt:variant>
      <vt:variant>
        <vt:i4>669</vt:i4>
      </vt:variant>
      <vt:variant>
        <vt:i4>0</vt:i4>
      </vt:variant>
      <vt:variant>
        <vt:i4>5</vt:i4>
      </vt:variant>
      <vt:variant>
        <vt:lpwstr>https://base.garant.ru/71630746/</vt:lpwstr>
      </vt:variant>
      <vt:variant>
        <vt:lpwstr>block_1012</vt:lpwstr>
      </vt:variant>
      <vt:variant>
        <vt:i4>5046323</vt:i4>
      </vt:variant>
      <vt:variant>
        <vt:i4>666</vt:i4>
      </vt:variant>
      <vt:variant>
        <vt:i4>0</vt:i4>
      </vt:variant>
      <vt:variant>
        <vt:i4>5</vt:i4>
      </vt:variant>
      <vt:variant>
        <vt:lpwstr>https://base.garant.ru/71630746/</vt:lpwstr>
      </vt:variant>
      <vt:variant>
        <vt:lpwstr>block_1012</vt:lpwstr>
      </vt:variant>
      <vt:variant>
        <vt:i4>4915251</vt:i4>
      </vt:variant>
      <vt:variant>
        <vt:i4>663</vt:i4>
      </vt:variant>
      <vt:variant>
        <vt:i4>0</vt:i4>
      </vt:variant>
      <vt:variant>
        <vt:i4>5</vt:i4>
      </vt:variant>
      <vt:variant>
        <vt:lpwstr>https://base.garant.ru/71692328/</vt:lpwstr>
      </vt:variant>
      <vt:variant>
        <vt:lpwstr>block_2</vt:lpwstr>
      </vt:variant>
      <vt:variant>
        <vt:i4>4915251</vt:i4>
      </vt:variant>
      <vt:variant>
        <vt:i4>660</vt:i4>
      </vt:variant>
      <vt:variant>
        <vt:i4>0</vt:i4>
      </vt:variant>
      <vt:variant>
        <vt:i4>5</vt:i4>
      </vt:variant>
      <vt:variant>
        <vt:lpwstr>https://base.garant.ru/71692328/</vt:lpwstr>
      </vt:variant>
      <vt:variant>
        <vt:lpwstr>block_2</vt:lpwstr>
      </vt:variant>
      <vt:variant>
        <vt:i4>4915251</vt:i4>
      </vt:variant>
      <vt:variant>
        <vt:i4>657</vt:i4>
      </vt:variant>
      <vt:variant>
        <vt:i4>0</vt:i4>
      </vt:variant>
      <vt:variant>
        <vt:i4>5</vt:i4>
      </vt:variant>
      <vt:variant>
        <vt:lpwstr>https://base.garant.ru/71692328/</vt:lpwstr>
      </vt:variant>
      <vt:variant>
        <vt:lpwstr>block_2</vt:lpwstr>
      </vt:variant>
      <vt:variant>
        <vt:i4>1572944</vt:i4>
      </vt:variant>
      <vt:variant>
        <vt:i4>654</vt:i4>
      </vt:variant>
      <vt:variant>
        <vt:i4>0</vt:i4>
      </vt:variant>
      <vt:variant>
        <vt:i4>5</vt:i4>
      </vt:variant>
      <vt:variant>
        <vt:lpwstr>https://base.garant.ru/72016134/</vt:lpwstr>
      </vt:variant>
      <vt:variant>
        <vt:lpwstr/>
      </vt:variant>
      <vt:variant>
        <vt:i4>1572944</vt:i4>
      </vt:variant>
      <vt:variant>
        <vt:i4>651</vt:i4>
      </vt:variant>
      <vt:variant>
        <vt:i4>0</vt:i4>
      </vt:variant>
      <vt:variant>
        <vt:i4>5</vt:i4>
      </vt:variant>
      <vt:variant>
        <vt:lpwstr>https://base.garant.ru/72016134/</vt:lpwstr>
      </vt:variant>
      <vt:variant>
        <vt:lpwstr/>
      </vt:variant>
      <vt:variant>
        <vt:i4>1572944</vt:i4>
      </vt:variant>
      <vt:variant>
        <vt:i4>648</vt:i4>
      </vt:variant>
      <vt:variant>
        <vt:i4>0</vt:i4>
      </vt:variant>
      <vt:variant>
        <vt:i4>5</vt:i4>
      </vt:variant>
      <vt:variant>
        <vt:lpwstr>https://base.garant.ru/72016134/</vt:lpwstr>
      </vt:variant>
      <vt:variant>
        <vt:lpwstr/>
      </vt:variant>
      <vt:variant>
        <vt:i4>1572946</vt:i4>
      </vt:variant>
      <vt:variant>
        <vt:i4>645</vt:i4>
      </vt:variant>
      <vt:variant>
        <vt:i4>0</vt:i4>
      </vt:variant>
      <vt:variant>
        <vt:i4>5</vt:i4>
      </vt:variant>
      <vt:variant>
        <vt:lpwstr>https://base.garant.ru/72016136/</vt:lpwstr>
      </vt:variant>
      <vt:variant>
        <vt:lpwstr/>
      </vt:variant>
      <vt:variant>
        <vt:i4>1572946</vt:i4>
      </vt:variant>
      <vt:variant>
        <vt:i4>642</vt:i4>
      </vt:variant>
      <vt:variant>
        <vt:i4>0</vt:i4>
      </vt:variant>
      <vt:variant>
        <vt:i4>5</vt:i4>
      </vt:variant>
      <vt:variant>
        <vt:lpwstr>https://base.garant.ru/72016136/</vt:lpwstr>
      </vt:variant>
      <vt:variant>
        <vt:lpwstr/>
      </vt:variant>
      <vt:variant>
        <vt:i4>1572946</vt:i4>
      </vt:variant>
      <vt:variant>
        <vt:i4>639</vt:i4>
      </vt:variant>
      <vt:variant>
        <vt:i4>0</vt:i4>
      </vt:variant>
      <vt:variant>
        <vt:i4>5</vt:i4>
      </vt:variant>
      <vt:variant>
        <vt:lpwstr>https://base.garant.ru/72016136/</vt:lpwstr>
      </vt:variant>
      <vt:variant>
        <vt:lpwstr/>
      </vt:variant>
      <vt:variant>
        <vt:i4>1572946</vt:i4>
      </vt:variant>
      <vt:variant>
        <vt:i4>636</vt:i4>
      </vt:variant>
      <vt:variant>
        <vt:i4>0</vt:i4>
      </vt:variant>
      <vt:variant>
        <vt:i4>5</vt:i4>
      </vt:variant>
      <vt:variant>
        <vt:lpwstr>https://base.garant.ru/72016136/</vt:lpwstr>
      </vt:variant>
      <vt:variant>
        <vt:lpwstr/>
      </vt:variant>
      <vt:variant>
        <vt:i4>1572946</vt:i4>
      </vt:variant>
      <vt:variant>
        <vt:i4>633</vt:i4>
      </vt:variant>
      <vt:variant>
        <vt:i4>0</vt:i4>
      </vt:variant>
      <vt:variant>
        <vt:i4>5</vt:i4>
      </vt:variant>
      <vt:variant>
        <vt:lpwstr>https://base.garant.ru/72016136/</vt:lpwstr>
      </vt:variant>
      <vt:variant>
        <vt:lpwstr/>
      </vt:variant>
      <vt:variant>
        <vt:i4>5046323</vt:i4>
      </vt:variant>
      <vt:variant>
        <vt:i4>630</vt:i4>
      </vt:variant>
      <vt:variant>
        <vt:i4>0</vt:i4>
      </vt:variant>
      <vt:variant>
        <vt:i4>5</vt:i4>
      </vt:variant>
      <vt:variant>
        <vt:lpwstr>https://base.garant.ru/71630746/</vt:lpwstr>
      </vt:variant>
      <vt:variant>
        <vt:lpwstr>block_1012</vt:lpwstr>
      </vt:variant>
      <vt:variant>
        <vt:i4>5046323</vt:i4>
      </vt:variant>
      <vt:variant>
        <vt:i4>627</vt:i4>
      </vt:variant>
      <vt:variant>
        <vt:i4>0</vt:i4>
      </vt:variant>
      <vt:variant>
        <vt:i4>5</vt:i4>
      </vt:variant>
      <vt:variant>
        <vt:lpwstr>https://base.garant.ru/71630746/</vt:lpwstr>
      </vt:variant>
      <vt:variant>
        <vt:lpwstr>block_1012</vt:lpwstr>
      </vt:variant>
      <vt:variant>
        <vt:i4>5046323</vt:i4>
      </vt:variant>
      <vt:variant>
        <vt:i4>624</vt:i4>
      </vt:variant>
      <vt:variant>
        <vt:i4>0</vt:i4>
      </vt:variant>
      <vt:variant>
        <vt:i4>5</vt:i4>
      </vt:variant>
      <vt:variant>
        <vt:lpwstr>https://base.garant.ru/71630746/</vt:lpwstr>
      </vt:variant>
      <vt:variant>
        <vt:lpwstr>block_1012</vt:lpwstr>
      </vt:variant>
      <vt:variant>
        <vt:i4>4915251</vt:i4>
      </vt:variant>
      <vt:variant>
        <vt:i4>621</vt:i4>
      </vt:variant>
      <vt:variant>
        <vt:i4>0</vt:i4>
      </vt:variant>
      <vt:variant>
        <vt:i4>5</vt:i4>
      </vt:variant>
      <vt:variant>
        <vt:lpwstr>https://base.garant.ru/71692328/</vt:lpwstr>
      </vt:variant>
      <vt:variant>
        <vt:lpwstr>block_2</vt:lpwstr>
      </vt:variant>
      <vt:variant>
        <vt:i4>4915251</vt:i4>
      </vt:variant>
      <vt:variant>
        <vt:i4>618</vt:i4>
      </vt:variant>
      <vt:variant>
        <vt:i4>0</vt:i4>
      </vt:variant>
      <vt:variant>
        <vt:i4>5</vt:i4>
      </vt:variant>
      <vt:variant>
        <vt:lpwstr>https://base.garant.ru/71692328/</vt:lpwstr>
      </vt:variant>
      <vt:variant>
        <vt:lpwstr>block_2</vt:lpwstr>
      </vt:variant>
      <vt:variant>
        <vt:i4>1769563</vt:i4>
      </vt:variant>
      <vt:variant>
        <vt:i4>615</vt:i4>
      </vt:variant>
      <vt:variant>
        <vt:i4>0</vt:i4>
      </vt:variant>
      <vt:variant>
        <vt:i4>5</vt:i4>
      </vt:variant>
      <vt:variant>
        <vt:lpwstr>https://base.garant.ru/71692326/</vt:lpwstr>
      </vt:variant>
      <vt:variant>
        <vt:lpwstr/>
      </vt:variant>
      <vt:variant>
        <vt:i4>1769563</vt:i4>
      </vt:variant>
      <vt:variant>
        <vt:i4>612</vt:i4>
      </vt:variant>
      <vt:variant>
        <vt:i4>0</vt:i4>
      </vt:variant>
      <vt:variant>
        <vt:i4>5</vt:i4>
      </vt:variant>
      <vt:variant>
        <vt:lpwstr>https://base.garant.ru/71692326/</vt:lpwstr>
      </vt:variant>
      <vt:variant>
        <vt:lpwstr/>
      </vt:variant>
      <vt:variant>
        <vt:i4>1769563</vt:i4>
      </vt:variant>
      <vt:variant>
        <vt:i4>609</vt:i4>
      </vt:variant>
      <vt:variant>
        <vt:i4>0</vt:i4>
      </vt:variant>
      <vt:variant>
        <vt:i4>5</vt:i4>
      </vt:variant>
      <vt:variant>
        <vt:lpwstr>https://base.garant.ru/71692326/</vt:lpwstr>
      </vt:variant>
      <vt:variant>
        <vt:lpwstr/>
      </vt:variant>
      <vt:variant>
        <vt:i4>1572944</vt:i4>
      </vt:variant>
      <vt:variant>
        <vt:i4>606</vt:i4>
      </vt:variant>
      <vt:variant>
        <vt:i4>0</vt:i4>
      </vt:variant>
      <vt:variant>
        <vt:i4>5</vt:i4>
      </vt:variant>
      <vt:variant>
        <vt:lpwstr>https://base.garant.ru/72016134/</vt:lpwstr>
      </vt:variant>
      <vt:variant>
        <vt:lpwstr/>
      </vt:variant>
      <vt:variant>
        <vt:i4>1572944</vt:i4>
      </vt:variant>
      <vt:variant>
        <vt:i4>603</vt:i4>
      </vt:variant>
      <vt:variant>
        <vt:i4>0</vt:i4>
      </vt:variant>
      <vt:variant>
        <vt:i4>5</vt:i4>
      </vt:variant>
      <vt:variant>
        <vt:lpwstr>https://base.garant.ru/72016134/</vt:lpwstr>
      </vt:variant>
      <vt:variant>
        <vt:lpwstr/>
      </vt:variant>
      <vt:variant>
        <vt:i4>1572944</vt:i4>
      </vt:variant>
      <vt:variant>
        <vt:i4>600</vt:i4>
      </vt:variant>
      <vt:variant>
        <vt:i4>0</vt:i4>
      </vt:variant>
      <vt:variant>
        <vt:i4>5</vt:i4>
      </vt:variant>
      <vt:variant>
        <vt:lpwstr>https://base.garant.ru/72016134/</vt:lpwstr>
      </vt:variant>
      <vt:variant>
        <vt:lpwstr/>
      </vt:variant>
      <vt:variant>
        <vt:i4>1572946</vt:i4>
      </vt:variant>
      <vt:variant>
        <vt:i4>597</vt:i4>
      </vt:variant>
      <vt:variant>
        <vt:i4>0</vt:i4>
      </vt:variant>
      <vt:variant>
        <vt:i4>5</vt:i4>
      </vt:variant>
      <vt:variant>
        <vt:lpwstr>https://base.garant.ru/72016136/</vt:lpwstr>
      </vt:variant>
      <vt:variant>
        <vt:lpwstr/>
      </vt:variant>
      <vt:variant>
        <vt:i4>1572946</vt:i4>
      </vt:variant>
      <vt:variant>
        <vt:i4>594</vt:i4>
      </vt:variant>
      <vt:variant>
        <vt:i4>0</vt:i4>
      </vt:variant>
      <vt:variant>
        <vt:i4>5</vt:i4>
      </vt:variant>
      <vt:variant>
        <vt:lpwstr>https://base.garant.ru/72016136/</vt:lpwstr>
      </vt:variant>
      <vt:variant>
        <vt:lpwstr/>
      </vt:variant>
      <vt:variant>
        <vt:i4>1572946</vt:i4>
      </vt:variant>
      <vt:variant>
        <vt:i4>591</vt:i4>
      </vt:variant>
      <vt:variant>
        <vt:i4>0</vt:i4>
      </vt:variant>
      <vt:variant>
        <vt:i4>5</vt:i4>
      </vt:variant>
      <vt:variant>
        <vt:lpwstr>https://base.garant.ru/72016136/</vt:lpwstr>
      </vt:variant>
      <vt:variant>
        <vt:lpwstr/>
      </vt:variant>
      <vt:variant>
        <vt:i4>1572946</vt:i4>
      </vt:variant>
      <vt:variant>
        <vt:i4>588</vt:i4>
      </vt:variant>
      <vt:variant>
        <vt:i4>0</vt:i4>
      </vt:variant>
      <vt:variant>
        <vt:i4>5</vt:i4>
      </vt:variant>
      <vt:variant>
        <vt:lpwstr>https://base.garant.ru/72016136/</vt:lpwstr>
      </vt:variant>
      <vt:variant>
        <vt:lpwstr/>
      </vt:variant>
      <vt:variant>
        <vt:i4>1572946</vt:i4>
      </vt:variant>
      <vt:variant>
        <vt:i4>585</vt:i4>
      </vt:variant>
      <vt:variant>
        <vt:i4>0</vt:i4>
      </vt:variant>
      <vt:variant>
        <vt:i4>5</vt:i4>
      </vt:variant>
      <vt:variant>
        <vt:lpwstr>https://base.garant.ru/72016136/</vt:lpwstr>
      </vt:variant>
      <vt:variant>
        <vt:lpwstr/>
      </vt:variant>
      <vt:variant>
        <vt:i4>5046323</vt:i4>
      </vt:variant>
      <vt:variant>
        <vt:i4>582</vt:i4>
      </vt:variant>
      <vt:variant>
        <vt:i4>0</vt:i4>
      </vt:variant>
      <vt:variant>
        <vt:i4>5</vt:i4>
      </vt:variant>
      <vt:variant>
        <vt:lpwstr>https://base.garant.ru/71630746/</vt:lpwstr>
      </vt:variant>
      <vt:variant>
        <vt:lpwstr>block_1012</vt:lpwstr>
      </vt:variant>
      <vt:variant>
        <vt:i4>5046323</vt:i4>
      </vt:variant>
      <vt:variant>
        <vt:i4>579</vt:i4>
      </vt:variant>
      <vt:variant>
        <vt:i4>0</vt:i4>
      </vt:variant>
      <vt:variant>
        <vt:i4>5</vt:i4>
      </vt:variant>
      <vt:variant>
        <vt:lpwstr>https://base.garant.ru/71630746/</vt:lpwstr>
      </vt:variant>
      <vt:variant>
        <vt:lpwstr>block_1012</vt:lpwstr>
      </vt:variant>
      <vt:variant>
        <vt:i4>5046323</vt:i4>
      </vt:variant>
      <vt:variant>
        <vt:i4>576</vt:i4>
      </vt:variant>
      <vt:variant>
        <vt:i4>0</vt:i4>
      </vt:variant>
      <vt:variant>
        <vt:i4>5</vt:i4>
      </vt:variant>
      <vt:variant>
        <vt:lpwstr>https://base.garant.ru/71630746/</vt:lpwstr>
      </vt:variant>
      <vt:variant>
        <vt:lpwstr>block_1012</vt:lpwstr>
      </vt:variant>
      <vt:variant>
        <vt:i4>4915251</vt:i4>
      </vt:variant>
      <vt:variant>
        <vt:i4>573</vt:i4>
      </vt:variant>
      <vt:variant>
        <vt:i4>0</vt:i4>
      </vt:variant>
      <vt:variant>
        <vt:i4>5</vt:i4>
      </vt:variant>
      <vt:variant>
        <vt:lpwstr>https://base.garant.ru/71692328/</vt:lpwstr>
      </vt:variant>
      <vt:variant>
        <vt:lpwstr>block_2</vt:lpwstr>
      </vt:variant>
      <vt:variant>
        <vt:i4>4915251</vt:i4>
      </vt:variant>
      <vt:variant>
        <vt:i4>570</vt:i4>
      </vt:variant>
      <vt:variant>
        <vt:i4>0</vt:i4>
      </vt:variant>
      <vt:variant>
        <vt:i4>5</vt:i4>
      </vt:variant>
      <vt:variant>
        <vt:lpwstr>https://base.garant.ru/71692328/</vt:lpwstr>
      </vt:variant>
      <vt:variant>
        <vt:lpwstr>block_2</vt:lpwstr>
      </vt:variant>
      <vt:variant>
        <vt:i4>1572944</vt:i4>
      </vt:variant>
      <vt:variant>
        <vt:i4>567</vt:i4>
      </vt:variant>
      <vt:variant>
        <vt:i4>0</vt:i4>
      </vt:variant>
      <vt:variant>
        <vt:i4>5</vt:i4>
      </vt:variant>
      <vt:variant>
        <vt:lpwstr>https://base.garant.ru/72016134/</vt:lpwstr>
      </vt:variant>
      <vt:variant>
        <vt:lpwstr/>
      </vt:variant>
      <vt:variant>
        <vt:i4>1572944</vt:i4>
      </vt:variant>
      <vt:variant>
        <vt:i4>564</vt:i4>
      </vt:variant>
      <vt:variant>
        <vt:i4>0</vt:i4>
      </vt:variant>
      <vt:variant>
        <vt:i4>5</vt:i4>
      </vt:variant>
      <vt:variant>
        <vt:lpwstr>https://base.garant.ru/72016134/</vt:lpwstr>
      </vt:variant>
      <vt:variant>
        <vt:lpwstr/>
      </vt:variant>
      <vt:variant>
        <vt:i4>1572944</vt:i4>
      </vt:variant>
      <vt:variant>
        <vt:i4>561</vt:i4>
      </vt:variant>
      <vt:variant>
        <vt:i4>0</vt:i4>
      </vt:variant>
      <vt:variant>
        <vt:i4>5</vt:i4>
      </vt:variant>
      <vt:variant>
        <vt:lpwstr>https://base.garant.ru/72016134/</vt:lpwstr>
      </vt:variant>
      <vt:variant>
        <vt:lpwstr/>
      </vt:variant>
      <vt:variant>
        <vt:i4>1572946</vt:i4>
      </vt:variant>
      <vt:variant>
        <vt:i4>558</vt:i4>
      </vt:variant>
      <vt:variant>
        <vt:i4>0</vt:i4>
      </vt:variant>
      <vt:variant>
        <vt:i4>5</vt:i4>
      </vt:variant>
      <vt:variant>
        <vt:lpwstr>https://base.garant.ru/72016136/</vt:lpwstr>
      </vt:variant>
      <vt:variant>
        <vt:lpwstr/>
      </vt:variant>
      <vt:variant>
        <vt:i4>1572946</vt:i4>
      </vt:variant>
      <vt:variant>
        <vt:i4>555</vt:i4>
      </vt:variant>
      <vt:variant>
        <vt:i4>0</vt:i4>
      </vt:variant>
      <vt:variant>
        <vt:i4>5</vt:i4>
      </vt:variant>
      <vt:variant>
        <vt:lpwstr>https://base.garant.ru/72016136/</vt:lpwstr>
      </vt:variant>
      <vt:variant>
        <vt:lpwstr/>
      </vt:variant>
      <vt:variant>
        <vt:i4>1572946</vt:i4>
      </vt:variant>
      <vt:variant>
        <vt:i4>552</vt:i4>
      </vt:variant>
      <vt:variant>
        <vt:i4>0</vt:i4>
      </vt:variant>
      <vt:variant>
        <vt:i4>5</vt:i4>
      </vt:variant>
      <vt:variant>
        <vt:lpwstr>https://base.garant.ru/72016136/</vt:lpwstr>
      </vt:variant>
      <vt:variant>
        <vt:lpwstr/>
      </vt:variant>
      <vt:variant>
        <vt:i4>1572946</vt:i4>
      </vt:variant>
      <vt:variant>
        <vt:i4>549</vt:i4>
      </vt:variant>
      <vt:variant>
        <vt:i4>0</vt:i4>
      </vt:variant>
      <vt:variant>
        <vt:i4>5</vt:i4>
      </vt:variant>
      <vt:variant>
        <vt:lpwstr>https://base.garant.ru/72016136/</vt:lpwstr>
      </vt:variant>
      <vt:variant>
        <vt:lpwstr/>
      </vt:variant>
      <vt:variant>
        <vt:i4>1572946</vt:i4>
      </vt:variant>
      <vt:variant>
        <vt:i4>546</vt:i4>
      </vt:variant>
      <vt:variant>
        <vt:i4>0</vt:i4>
      </vt:variant>
      <vt:variant>
        <vt:i4>5</vt:i4>
      </vt:variant>
      <vt:variant>
        <vt:lpwstr>https://base.garant.ru/72016136/</vt:lpwstr>
      </vt:variant>
      <vt:variant>
        <vt:lpwstr/>
      </vt:variant>
      <vt:variant>
        <vt:i4>5046323</vt:i4>
      </vt:variant>
      <vt:variant>
        <vt:i4>543</vt:i4>
      </vt:variant>
      <vt:variant>
        <vt:i4>0</vt:i4>
      </vt:variant>
      <vt:variant>
        <vt:i4>5</vt:i4>
      </vt:variant>
      <vt:variant>
        <vt:lpwstr>https://base.garant.ru/71630746/</vt:lpwstr>
      </vt:variant>
      <vt:variant>
        <vt:lpwstr>block_1012</vt:lpwstr>
      </vt:variant>
      <vt:variant>
        <vt:i4>5046323</vt:i4>
      </vt:variant>
      <vt:variant>
        <vt:i4>540</vt:i4>
      </vt:variant>
      <vt:variant>
        <vt:i4>0</vt:i4>
      </vt:variant>
      <vt:variant>
        <vt:i4>5</vt:i4>
      </vt:variant>
      <vt:variant>
        <vt:lpwstr>https://base.garant.ru/71630746/</vt:lpwstr>
      </vt:variant>
      <vt:variant>
        <vt:lpwstr>block_1012</vt:lpwstr>
      </vt:variant>
      <vt:variant>
        <vt:i4>5046323</vt:i4>
      </vt:variant>
      <vt:variant>
        <vt:i4>537</vt:i4>
      </vt:variant>
      <vt:variant>
        <vt:i4>0</vt:i4>
      </vt:variant>
      <vt:variant>
        <vt:i4>5</vt:i4>
      </vt:variant>
      <vt:variant>
        <vt:lpwstr>https://base.garant.ru/71630746/</vt:lpwstr>
      </vt:variant>
      <vt:variant>
        <vt:lpwstr>block_1012</vt:lpwstr>
      </vt:variant>
      <vt:variant>
        <vt:i4>4915251</vt:i4>
      </vt:variant>
      <vt:variant>
        <vt:i4>534</vt:i4>
      </vt:variant>
      <vt:variant>
        <vt:i4>0</vt:i4>
      </vt:variant>
      <vt:variant>
        <vt:i4>5</vt:i4>
      </vt:variant>
      <vt:variant>
        <vt:lpwstr>https://base.garant.ru/71692328/</vt:lpwstr>
      </vt:variant>
      <vt:variant>
        <vt:lpwstr>block_2</vt:lpwstr>
      </vt:variant>
      <vt:variant>
        <vt:i4>4915251</vt:i4>
      </vt:variant>
      <vt:variant>
        <vt:i4>531</vt:i4>
      </vt:variant>
      <vt:variant>
        <vt:i4>0</vt:i4>
      </vt:variant>
      <vt:variant>
        <vt:i4>5</vt:i4>
      </vt:variant>
      <vt:variant>
        <vt:lpwstr>https://base.garant.ru/71692328/</vt:lpwstr>
      </vt:variant>
      <vt:variant>
        <vt:lpwstr>block_2</vt:lpwstr>
      </vt:variant>
      <vt:variant>
        <vt:i4>1572944</vt:i4>
      </vt:variant>
      <vt:variant>
        <vt:i4>528</vt:i4>
      </vt:variant>
      <vt:variant>
        <vt:i4>0</vt:i4>
      </vt:variant>
      <vt:variant>
        <vt:i4>5</vt:i4>
      </vt:variant>
      <vt:variant>
        <vt:lpwstr>https://base.garant.ru/72016134/</vt:lpwstr>
      </vt:variant>
      <vt:variant>
        <vt:lpwstr/>
      </vt:variant>
      <vt:variant>
        <vt:i4>1572944</vt:i4>
      </vt:variant>
      <vt:variant>
        <vt:i4>525</vt:i4>
      </vt:variant>
      <vt:variant>
        <vt:i4>0</vt:i4>
      </vt:variant>
      <vt:variant>
        <vt:i4>5</vt:i4>
      </vt:variant>
      <vt:variant>
        <vt:lpwstr>https://base.garant.ru/72016134/</vt:lpwstr>
      </vt:variant>
      <vt:variant>
        <vt:lpwstr/>
      </vt:variant>
      <vt:variant>
        <vt:i4>1572944</vt:i4>
      </vt:variant>
      <vt:variant>
        <vt:i4>522</vt:i4>
      </vt:variant>
      <vt:variant>
        <vt:i4>0</vt:i4>
      </vt:variant>
      <vt:variant>
        <vt:i4>5</vt:i4>
      </vt:variant>
      <vt:variant>
        <vt:lpwstr>https://base.garant.ru/72016134/</vt:lpwstr>
      </vt:variant>
      <vt:variant>
        <vt:lpwstr/>
      </vt:variant>
      <vt:variant>
        <vt:i4>1572946</vt:i4>
      </vt:variant>
      <vt:variant>
        <vt:i4>519</vt:i4>
      </vt:variant>
      <vt:variant>
        <vt:i4>0</vt:i4>
      </vt:variant>
      <vt:variant>
        <vt:i4>5</vt:i4>
      </vt:variant>
      <vt:variant>
        <vt:lpwstr>https://base.garant.ru/72016136/</vt:lpwstr>
      </vt:variant>
      <vt:variant>
        <vt:lpwstr/>
      </vt:variant>
      <vt:variant>
        <vt:i4>1572946</vt:i4>
      </vt:variant>
      <vt:variant>
        <vt:i4>516</vt:i4>
      </vt:variant>
      <vt:variant>
        <vt:i4>0</vt:i4>
      </vt:variant>
      <vt:variant>
        <vt:i4>5</vt:i4>
      </vt:variant>
      <vt:variant>
        <vt:lpwstr>https://base.garant.ru/72016136/</vt:lpwstr>
      </vt:variant>
      <vt:variant>
        <vt:lpwstr/>
      </vt:variant>
      <vt:variant>
        <vt:i4>1572946</vt:i4>
      </vt:variant>
      <vt:variant>
        <vt:i4>513</vt:i4>
      </vt:variant>
      <vt:variant>
        <vt:i4>0</vt:i4>
      </vt:variant>
      <vt:variant>
        <vt:i4>5</vt:i4>
      </vt:variant>
      <vt:variant>
        <vt:lpwstr>https://base.garant.ru/72016136/</vt:lpwstr>
      </vt:variant>
      <vt:variant>
        <vt:lpwstr/>
      </vt:variant>
      <vt:variant>
        <vt:i4>1572946</vt:i4>
      </vt:variant>
      <vt:variant>
        <vt:i4>510</vt:i4>
      </vt:variant>
      <vt:variant>
        <vt:i4>0</vt:i4>
      </vt:variant>
      <vt:variant>
        <vt:i4>5</vt:i4>
      </vt:variant>
      <vt:variant>
        <vt:lpwstr>https://base.garant.ru/72016136/</vt:lpwstr>
      </vt:variant>
      <vt:variant>
        <vt:lpwstr/>
      </vt:variant>
      <vt:variant>
        <vt:i4>1572946</vt:i4>
      </vt:variant>
      <vt:variant>
        <vt:i4>507</vt:i4>
      </vt:variant>
      <vt:variant>
        <vt:i4>0</vt:i4>
      </vt:variant>
      <vt:variant>
        <vt:i4>5</vt:i4>
      </vt:variant>
      <vt:variant>
        <vt:lpwstr>https://base.garant.ru/72016136/</vt:lpwstr>
      </vt:variant>
      <vt:variant>
        <vt:lpwstr/>
      </vt:variant>
      <vt:variant>
        <vt:i4>5046323</vt:i4>
      </vt:variant>
      <vt:variant>
        <vt:i4>504</vt:i4>
      </vt:variant>
      <vt:variant>
        <vt:i4>0</vt:i4>
      </vt:variant>
      <vt:variant>
        <vt:i4>5</vt:i4>
      </vt:variant>
      <vt:variant>
        <vt:lpwstr>https://base.garant.ru/71630746/</vt:lpwstr>
      </vt:variant>
      <vt:variant>
        <vt:lpwstr>block_1012</vt:lpwstr>
      </vt:variant>
      <vt:variant>
        <vt:i4>5046323</vt:i4>
      </vt:variant>
      <vt:variant>
        <vt:i4>501</vt:i4>
      </vt:variant>
      <vt:variant>
        <vt:i4>0</vt:i4>
      </vt:variant>
      <vt:variant>
        <vt:i4>5</vt:i4>
      </vt:variant>
      <vt:variant>
        <vt:lpwstr>https://base.garant.ru/71630746/</vt:lpwstr>
      </vt:variant>
      <vt:variant>
        <vt:lpwstr>block_1012</vt:lpwstr>
      </vt:variant>
      <vt:variant>
        <vt:i4>5046323</vt:i4>
      </vt:variant>
      <vt:variant>
        <vt:i4>498</vt:i4>
      </vt:variant>
      <vt:variant>
        <vt:i4>0</vt:i4>
      </vt:variant>
      <vt:variant>
        <vt:i4>5</vt:i4>
      </vt:variant>
      <vt:variant>
        <vt:lpwstr>https://base.garant.ru/71630746/</vt:lpwstr>
      </vt:variant>
      <vt:variant>
        <vt:lpwstr>block_1012</vt:lpwstr>
      </vt:variant>
      <vt:variant>
        <vt:i4>4915251</vt:i4>
      </vt:variant>
      <vt:variant>
        <vt:i4>495</vt:i4>
      </vt:variant>
      <vt:variant>
        <vt:i4>0</vt:i4>
      </vt:variant>
      <vt:variant>
        <vt:i4>5</vt:i4>
      </vt:variant>
      <vt:variant>
        <vt:lpwstr>https://base.garant.ru/71692328/</vt:lpwstr>
      </vt:variant>
      <vt:variant>
        <vt:lpwstr>block_2</vt:lpwstr>
      </vt:variant>
      <vt:variant>
        <vt:i4>4915251</vt:i4>
      </vt:variant>
      <vt:variant>
        <vt:i4>492</vt:i4>
      </vt:variant>
      <vt:variant>
        <vt:i4>0</vt:i4>
      </vt:variant>
      <vt:variant>
        <vt:i4>5</vt:i4>
      </vt:variant>
      <vt:variant>
        <vt:lpwstr>https://base.garant.ru/71692328/</vt:lpwstr>
      </vt:variant>
      <vt:variant>
        <vt:lpwstr>block_2</vt:lpwstr>
      </vt:variant>
      <vt:variant>
        <vt:i4>1572944</vt:i4>
      </vt:variant>
      <vt:variant>
        <vt:i4>489</vt:i4>
      </vt:variant>
      <vt:variant>
        <vt:i4>0</vt:i4>
      </vt:variant>
      <vt:variant>
        <vt:i4>5</vt:i4>
      </vt:variant>
      <vt:variant>
        <vt:lpwstr>https://base.garant.ru/72016134/</vt:lpwstr>
      </vt:variant>
      <vt:variant>
        <vt:lpwstr/>
      </vt:variant>
      <vt:variant>
        <vt:i4>1572944</vt:i4>
      </vt:variant>
      <vt:variant>
        <vt:i4>486</vt:i4>
      </vt:variant>
      <vt:variant>
        <vt:i4>0</vt:i4>
      </vt:variant>
      <vt:variant>
        <vt:i4>5</vt:i4>
      </vt:variant>
      <vt:variant>
        <vt:lpwstr>https://base.garant.ru/72016134/</vt:lpwstr>
      </vt:variant>
      <vt:variant>
        <vt:lpwstr/>
      </vt:variant>
      <vt:variant>
        <vt:i4>1572944</vt:i4>
      </vt:variant>
      <vt:variant>
        <vt:i4>483</vt:i4>
      </vt:variant>
      <vt:variant>
        <vt:i4>0</vt:i4>
      </vt:variant>
      <vt:variant>
        <vt:i4>5</vt:i4>
      </vt:variant>
      <vt:variant>
        <vt:lpwstr>https://base.garant.ru/72016134/</vt:lpwstr>
      </vt:variant>
      <vt:variant>
        <vt:lpwstr/>
      </vt:variant>
      <vt:variant>
        <vt:i4>1572946</vt:i4>
      </vt:variant>
      <vt:variant>
        <vt:i4>480</vt:i4>
      </vt:variant>
      <vt:variant>
        <vt:i4>0</vt:i4>
      </vt:variant>
      <vt:variant>
        <vt:i4>5</vt:i4>
      </vt:variant>
      <vt:variant>
        <vt:lpwstr>https://base.garant.ru/72016136/</vt:lpwstr>
      </vt:variant>
      <vt:variant>
        <vt:lpwstr/>
      </vt:variant>
      <vt:variant>
        <vt:i4>1572946</vt:i4>
      </vt:variant>
      <vt:variant>
        <vt:i4>477</vt:i4>
      </vt:variant>
      <vt:variant>
        <vt:i4>0</vt:i4>
      </vt:variant>
      <vt:variant>
        <vt:i4>5</vt:i4>
      </vt:variant>
      <vt:variant>
        <vt:lpwstr>https://base.garant.ru/72016136/</vt:lpwstr>
      </vt:variant>
      <vt:variant>
        <vt:lpwstr/>
      </vt:variant>
      <vt:variant>
        <vt:i4>1572946</vt:i4>
      </vt:variant>
      <vt:variant>
        <vt:i4>474</vt:i4>
      </vt:variant>
      <vt:variant>
        <vt:i4>0</vt:i4>
      </vt:variant>
      <vt:variant>
        <vt:i4>5</vt:i4>
      </vt:variant>
      <vt:variant>
        <vt:lpwstr>https://base.garant.ru/72016136/</vt:lpwstr>
      </vt:variant>
      <vt:variant>
        <vt:lpwstr/>
      </vt:variant>
      <vt:variant>
        <vt:i4>1572946</vt:i4>
      </vt:variant>
      <vt:variant>
        <vt:i4>471</vt:i4>
      </vt:variant>
      <vt:variant>
        <vt:i4>0</vt:i4>
      </vt:variant>
      <vt:variant>
        <vt:i4>5</vt:i4>
      </vt:variant>
      <vt:variant>
        <vt:lpwstr>https://base.garant.ru/72016136/</vt:lpwstr>
      </vt:variant>
      <vt:variant>
        <vt:lpwstr/>
      </vt:variant>
      <vt:variant>
        <vt:i4>1572946</vt:i4>
      </vt:variant>
      <vt:variant>
        <vt:i4>468</vt:i4>
      </vt:variant>
      <vt:variant>
        <vt:i4>0</vt:i4>
      </vt:variant>
      <vt:variant>
        <vt:i4>5</vt:i4>
      </vt:variant>
      <vt:variant>
        <vt:lpwstr>https://base.garant.ru/72016136/</vt:lpwstr>
      </vt:variant>
      <vt:variant>
        <vt:lpwstr/>
      </vt:variant>
      <vt:variant>
        <vt:i4>5046323</vt:i4>
      </vt:variant>
      <vt:variant>
        <vt:i4>465</vt:i4>
      </vt:variant>
      <vt:variant>
        <vt:i4>0</vt:i4>
      </vt:variant>
      <vt:variant>
        <vt:i4>5</vt:i4>
      </vt:variant>
      <vt:variant>
        <vt:lpwstr>https://base.garant.ru/71630746/</vt:lpwstr>
      </vt:variant>
      <vt:variant>
        <vt:lpwstr>block_1012</vt:lpwstr>
      </vt:variant>
      <vt:variant>
        <vt:i4>5046323</vt:i4>
      </vt:variant>
      <vt:variant>
        <vt:i4>462</vt:i4>
      </vt:variant>
      <vt:variant>
        <vt:i4>0</vt:i4>
      </vt:variant>
      <vt:variant>
        <vt:i4>5</vt:i4>
      </vt:variant>
      <vt:variant>
        <vt:lpwstr>https://base.garant.ru/71630746/</vt:lpwstr>
      </vt:variant>
      <vt:variant>
        <vt:lpwstr>block_1012</vt:lpwstr>
      </vt:variant>
      <vt:variant>
        <vt:i4>5046323</vt:i4>
      </vt:variant>
      <vt:variant>
        <vt:i4>459</vt:i4>
      </vt:variant>
      <vt:variant>
        <vt:i4>0</vt:i4>
      </vt:variant>
      <vt:variant>
        <vt:i4>5</vt:i4>
      </vt:variant>
      <vt:variant>
        <vt:lpwstr>https://base.garant.ru/71630746/</vt:lpwstr>
      </vt:variant>
      <vt:variant>
        <vt:lpwstr>block_1012</vt:lpwstr>
      </vt:variant>
      <vt:variant>
        <vt:i4>4915251</vt:i4>
      </vt:variant>
      <vt:variant>
        <vt:i4>456</vt:i4>
      </vt:variant>
      <vt:variant>
        <vt:i4>0</vt:i4>
      </vt:variant>
      <vt:variant>
        <vt:i4>5</vt:i4>
      </vt:variant>
      <vt:variant>
        <vt:lpwstr>https://base.garant.ru/71692328/</vt:lpwstr>
      </vt:variant>
      <vt:variant>
        <vt:lpwstr>block_2</vt:lpwstr>
      </vt:variant>
      <vt:variant>
        <vt:i4>4915251</vt:i4>
      </vt:variant>
      <vt:variant>
        <vt:i4>453</vt:i4>
      </vt:variant>
      <vt:variant>
        <vt:i4>0</vt:i4>
      </vt:variant>
      <vt:variant>
        <vt:i4>5</vt:i4>
      </vt:variant>
      <vt:variant>
        <vt:lpwstr>https://base.garant.ru/71692328/</vt:lpwstr>
      </vt:variant>
      <vt:variant>
        <vt:lpwstr>block_2</vt:lpwstr>
      </vt:variant>
      <vt:variant>
        <vt:i4>1572944</vt:i4>
      </vt:variant>
      <vt:variant>
        <vt:i4>450</vt:i4>
      </vt:variant>
      <vt:variant>
        <vt:i4>0</vt:i4>
      </vt:variant>
      <vt:variant>
        <vt:i4>5</vt:i4>
      </vt:variant>
      <vt:variant>
        <vt:lpwstr>https://base.garant.ru/72016134/</vt:lpwstr>
      </vt:variant>
      <vt:variant>
        <vt:lpwstr/>
      </vt:variant>
      <vt:variant>
        <vt:i4>1572944</vt:i4>
      </vt:variant>
      <vt:variant>
        <vt:i4>447</vt:i4>
      </vt:variant>
      <vt:variant>
        <vt:i4>0</vt:i4>
      </vt:variant>
      <vt:variant>
        <vt:i4>5</vt:i4>
      </vt:variant>
      <vt:variant>
        <vt:lpwstr>https://base.garant.ru/72016134/</vt:lpwstr>
      </vt:variant>
      <vt:variant>
        <vt:lpwstr/>
      </vt:variant>
      <vt:variant>
        <vt:i4>1572944</vt:i4>
      </vt:variant>
      <vt:variant>
        <vt:i4>444</vt:i4>
      </vt:variant>
      <vt:variant>
        <vt:i4>0</vt:i4>
      </vt:variant>
      <vt:variant>
        <vt:i4>5</vt:i4>
      </vt:variant>
      <vt:variant>
        <vt:lpwstr>https://base.garant.ru/72016134/</vt:lpwstr>
      </vt:variant>
      <vt:variant>
        <vt:lpwstr/>
      </vt:variant>
      <vt:variant>
        <vt:i4>1572946</vt:i4>
      </vt:variant>
      <vt:variant>
        <vt:i4>441</vt:i4>
      </vt:variant>
      <vt:variant>
        <vt:i4>0</vt:i4>
      </vt:variant>
      <vt:variant>
        <vt:i4>5</vt:i4>
      </vt:variant>
      <vt:variant>
        <vt:lpwstr>https://base.garant.ru/72016136/</vt:lpwstr>
      </vt:variant>
      <vt:variant>
        <vt:lpwstr/>
      </vt:variant>
      <vt:variant>
        <vt:i4>1572946</vt:i4>
      </vt:variant>
      <vt:variant>
        <vt:i4>438</vt:i4>
      </vt:variant>
      <vt:variant>
        <vt:i4>0</vt:i4>
      </vt:variant>
      <vt:variant>
        <vt:i4>5</vt:i4>
      </vt:variant>
      <vt:variant>
        <vt:lpwstr>https://base.garant.ru/72016136/</vt:lpwstr>
      </vt:variant>
      <vt:variant>
        <vt:lpwstr/>
      </vt:variant>
      <vt:variant>
        <vt:i4>1572946</vt:i4>
      </vt:variant>
      <vt:variant>
        <vt:i4>435</vt:i4>
      </vt:variant>
      <vt:variant>
        <vt:i4>0</vt:i4>
      </vt:variant>
      <vt:variant>
        <vt:i4>5</vt:i4>
      </vt:variant>
      <vt:variant>
        <vt:lpwstr>https://base.garant.ru/72016136/</vt:lpwstr>
      </vt:variant>
      <vt:variant>
        <vt:lpwstr/>
      </vt:variant>
      <vt:variant>
        <vt:i4>1572946</vt:i4>
      </vt:variant>
      <vt:variant>
        <vt:i4>432</vt:i4>
      </vt:variant>
      <vt:variant>
        <vt:i4>0</vt:i4>
      </vt:variant>
      <vt:variant>
        <vt:i4>5</vt:i4>
      </vt:variant>
      <vt:variant>
        <vt:lpwstr>https://base.garant.ru/72016136/</vt:lpwstr>
      </vt:variant>
      <vt:variant>
        <vt:lpwstr/>
      </vt:variant>
      <vt:variant>
        <vt:i4>1572946</vt:i4>
      </vt:variant>
      <vt:variant>
        <vt:i4>429</vt:i4>
      </vt:variant>
      <vt:variant>
        <vt:i4>0</vt:i4>
      </vt:variant>
      <vt:variant>
        <vt:i4>5</vt:i4>
      </vt:variant>
      <vt:variant>
        <vt:lpwstr>https://base.garant.ru/72016136/</vt:lpwstr>
      </vt:variant>
      <vt:variant>
        <vt:lpwstr/>
      </vt:variant>
      <vt:variant>
        <vt:i4>5046323</vt:i4>
      </vt:variant>
      <vt:variant>
        <vt:i4>426</vt:i4>
      </vt:variant>
      <vt:variant>
        <vt:i4>0</vt:i4>
      </vt:variant>
      <vt:variant>
        <vt:i4>5</vt:i4>
      </vt:variant>
      <vt:variant>
        <vt:lpwstr>https://base.garant.ru/71630746/</vt:lpwstr>
      </vt:variant>
      <vt:variant>
        <vt:lpwstr>block_1012</vt:lpwstr>
      </vt:variant>
      <vt:variant>
        <vt:i4>5046323</vt:i4>
      </vt:variant>
      <vt:variant>
        <vt:i4>423</vt:i4>
      </vt:variant>
      <vt:variant>
        <vt:i4>0</vt:i4>
      </vt:variant>
      <vt:variant>
        <vt:i4>5</vt:i4>
      </vt:variant>
      <vt:variant>
        <vt:lpwstr>https://base.garant.ru/71630746/</vt:lpwstr>
      </vt:variant>
      <vt:variant>
        <vt:lpwstr>block_1012</vt:lpwstr>
      </vt:variant>
      <vt:variant>
        <vt:i4>5046323</vt:i4>
      </vt:variant>
      <vt:variant>
        <vt:i4>420</vt:i4>
      </vt:variant>
      <vt:variant>
        <vt:i4>0</vt:i4>
      </vt:variant>
      <vt:variant>
        <vt:i4>5</vt:i4>
      </vt:variant>
      <vt:variant>
        <vt:lpwstr>https://base.garant.ru/71630746/</vt:lpwstr>
      </vt:variant>
      <vt:variant>
        <vt:lpwstr>block_1012</vt:lpwstr>
      </vt:variant>
      <vt:variant>
        <vt:i4>4915251</vt:i4>
      </vt:variant>
      <vt:variant>
        <vt:i4>417</vt:i4>
      </vt:variant>
      <vt:variant>
        <vt:i4>0</vt:i4>
      </vt:variant>
      <vt:variant>
        <vt:i4>5</vt:i4>
      </vt:variant>
      <vt:variant>
        <vt:lpwstr>https://base.garant.ru/71692328/</vt:lpwstr>
      </vt:variant>
      <vt:variant>
        <vt:lpwstr>block_2</vt:lpwstr>
      </vt:variant>
      <vt:variant>
        <vt:i4>4915251</vt:i4>
      </vt:variant>
      <vt:variant>
        <vt:i4>414</vt:i4>
      </vt:variant>
      <vt:variant>
        <vt:i4>0</vt:i4>
      </vt:variant>
      <vt:variant>
        <vt:i4>5</vt:i4>
      </vt:variant>
      <vt:variant>
        <vt:lpwstr>https://base.garant.ru/71692328/</vt:lpwstr>
      </vt:variant>
      <vt:variant>
        <vt:lpwstr>block_2</vt:lpwstr>
      </vt:variant>
      <vt:variant>
        <vt:i4>4915251</vt:i4>
      </vt:variant>
      <vt:variant>
        <vt:i4>411</vt:i4>
      </vt:variant>
      <vt:variant>
        <vt:i4>0</vt:i4>
      </vt:variant>
      <vt:variant>
        <vt:i4>5</vt:i4>
      </vt:variant>
      <vt:variant>
        <vt:lpwstr>https://base.garant.ru/71692328/</vt:lpwstr>
      </vt:variant>
      <vt:variant>
        <vt:lpwstr>block_2</vt:lpwstr>
      </vt:variant>
      <vt:variant>
        <vt:i4>1572944</vt:i4>
      </vt:variant>
      <vt:variant>
        <vt:i4>408</vt:i4>
      </vt:variant>
      <vt:variant>
        <vt:i4>0</vt:i4>
      </vt:variant>
      <vt:variant>
        <vt:i4>5</vt:i4>
      </vt:variant>
      <vt:variant>
        <vt:lpwstr>https://base.garant.ru/72016134/</vt:lpwstr>
      </vt:variant>
      <vt:variant>
        <vt:lpwstr/>
      </vt:variant>
      <vt:variant>
        <vt:i4>1572944</vt:i4>
      </vt:variant>
      <vt:variant>
        <vt:i4>405</vt:i4>
      </vt:variant>
      <vt:variant>
        <vt:i4>0</vt:i4>
      </vt:variant>
      <vt:variant>
        <vt:i4>5</vt:i4>
      </vt:variant>
      <vt:variant>
        <vt:lpwstr>https://base.garant.ru/72016134/</vt:lpwstr>
      </vt:variant>
      <vt:variant>
        <vt:lpwstr/>
      </vt:variant>
      <vt:variant>
        <vt:i4>1572944</vt:i4>
      </vt:variant>
      <vt:variant>
        <vt:i4>402</vt:i4>
      </vt:variant>
      <vt:variant>
        <vt:i4>0</vt:i4>
      </vt:variant>
      <vt:variant>
        <vt:i4>5</vt:i4>
      </vt:variant>
      <vt:variant>
        <vt:lpwstr>https://base.garant.ru/72016134/</vt:lpwstr>
      </vt:variant>
      <vt:variant>
        <vt:lpwstr/>
      </vt:variant>
      <vt:variant>
        <vt:i4>1572946</vt:i4>
      </vt:variant>
      <vt:variant>
        <vt:i4>399</vt:i4>
      </vt:variant>
      <vt:variant>
        <vt:i4>0</vt:i4>
      </vt:variant>
      <vt:variant>
        <vt:i4>5</vt:i4>
      </vt:variant>
      <vt:variant>
        <vt:lpwstr>https://base.garant.ru/72016136/</vt:lpwstr>
      </vt:variant>
      <vt:variant>
        <vt:lpwstr/>
      </vt:variant>
      <vt:variant>
        <vt:i4>1572946</vt:i4>
      </vt:variant>
      <vt:variant>
        <vt:i4>396</vt:i4>
      </vt:variant>
      <vt:variant>
        <vt:i4>0</vt:i4>
      </vt:variant>
      <vt:variant>
        <vt:i4>5</vt:i4>
      </vt:variant>
      <vt:variant>
        <vt:lpwstr>https://base.garant.ru/72016136/</vt:lpwstr>
      </vt:variant>
      <vt:variant>
        <vt:lpwstr/>
      </vt:variant>
      <vt:variant>
        <vt:i4>1572946</vt:i4>
      </vt:variant>
      <vt:variant>
        <vt:i4>393</vt:i4>
      </vt:variant>
      <vt:variant>
        <vt:i4>0</vt:i4>
      </vt:variant>
      <vt:variant>
        <vt:i4>5</vt:i4>
      </vt:variant>
      <vt:variant>
        <vt:lpwstr>https://base.garant.ru/72016136/</vt:lpwstr>
      </vt:variant>
      <vt:variant>
        <vt:lpwstr/>
      </vt:variant>
      <vt:variant>
        <vt:i4>1572946</vt:i4>
      </vt:variant>
      <vt:variant>
        <vt:i4>390</vt:i4>
      </vt:variant>
      <vt:variant>
        <vt:i4>0</vt:i4>
      </vt:variant>
      <vt:variant>
        <vt:i4>5</vt:i4>
      </vt:variant>
      <vt:variant>
        <vt:lpwstr>https://base.garant.ru/72016136/</vt:lpwstr>
      </vt:variant>
      <vt:variant>
        <vt:lpwstr/>
      </vt:variant>
      <vt:variant>
        <vt:i4>1572946</vt:i4>
      </vt:variant>
      <vt:variant>
        <vt:i4>387</vt:i4>
      </vt:variant>
      <vt:variant>
        <vt:i4>0</vt:i4>
      </vt:variant>
      <vt:variant>
        <vt:i4>5</vt:i4>
      </vt:variant>
      <vt:variant>
        <vt:lpwstr>https://base.garant.ru/72016136/</vt:lpwstr>
      </vt:variant>
      <vt:variant>
        <vt:lpwstr/>
      </vt:variant>
      <vt:variant>
        <vt:i4>5046323</vt:i4>
      </vt:variant>
      <vt:variant>
        <vt:i4>384</vt:i4>
      </vt:variant>
      <vt:variant>
        <vt:i4>0</vt:i4>
      </vt:variant>
      <vt:variant>
        <vt:i4>5</vt:i4>
      </vt:variant>
      <vt:variant>
        <vt:lpwstr>https://base.garant.ru/71630746/</vt:lpwstr>
      </vt:variant>
      <vt:variant>
        <vt:lpwstr>block_1012</vt:lpwstr>
      </vt:variant>
      <vt:variant>
        <vt:i4>5046323</vt:i4>
      </vt:variant>
      <vt:variant>
        <vt:i4>381</vt:i4>
      </vt:variant>
      <vt:variant>
        <vt:i4>0</vt:i4>
      </vt:variant>
      <vt:variant>
        <vt:i4>5</vt:i4>
      </vt:variant>
      <vt:variant>
        <vt:lpwstr>https://base.garant.ru/71630746/</vt:lpwstr>
      </vt:variant>
      <vt:variant>
        <vt:lpwstr>block_1012</vt:lpwstr>
      </vt:variant>
      <vt:variant>
        <vt:i4>5046323</vt:i4>
      </vt:variant>
      <vt:variant>
        <vt:i4>378</vt:i4>
      </vt:variant>
      <vt:variant>
        <vt:i4>0</vt:i4>
      </vt:variant>
      <vt:variant>
        <vt:i4>5</vt:i4>
      </vt:variant>
      <vt:variant>
        <vt:lpwstr>https://base.garant.ru/71630746/</vt:lpwstr>
      </vt:variant>
      <vt:variant>
        <vt:lpwstr>block_1012</vt:lpwstr>
      </vt:variant>
      <vt:variant>
        <vt:i4>4915251</vt:i4>
      </vt:variant>
      <vt:variant>
        <vt:i4>375</vt:i4>
      </vt:variant>
      <vt:variant>
        <vt:i4>0</vt:i4>
      </vt:variant>
      <vt:variant>
        <vt:i4>5</vt:i4>
      </vt:variant>
      <vt:variant>
        <vt:lpwstr>https://base.garant.ru/71692328/</vt:lpwstr>
      </vt:variant>
      <vt:variant>
        <vt:lpwstr>block_2</vt:lpwstr>
      </vt:variant>
      <vt:variant>
        <vt:i4>4915251</vt:i4>
      </vt:variant>
      <vt:variant>
        <vt:i4>372</vt:i4>
      </vt:variant>
      <vt:variant>
        <vt:i4>0</vt:i4>
      </vt:variant>
      <vt:variant>
        <vt:i4>5</vt:i4>
      </vt:variant>
      <vt:variant>
        <vt:lpwstr>https://base.garant.ru/71692328/</vt:lpwstr>
      </vt:variant>
      <vt:variant>
        <vt:lpwstr>block_2</vt:lpwstr>
      </vt:variant>
      <vt:variant>
        <vt:i4>1769563</vt:i4>
      </vt:variant>
      <vt:variant>
        <vt:i4>369</vt:i4>
      </vt:variant>
      <vt:variant>
        <vt:i4>0</vt:i4>
      </vt:variant>
      <vt:variant>
        <vt:i4>5</vt:i4>
      </vt:variant>
      <vt:variant>
        <vt:lpwstr>https://base.garant.ru/71692326/</vt:lpwstr>
      </vt:variant>
      <vt:variant>
        <vt:lpwstr/>
      </vt:variant>
      <vt:variant>
        <vt:i4>1769563</vt:i4>
      </vt:variant>
      <vt:variant>
        <vt:i4>366</vt:i4>
      </vt:variant>
      <vt:variant>
        <vt:i4>0</vt:i4>
      </vt:variant>
      <vt:variant>
        <vt:i4>5</vt:i4>
      </vt:variant>
      <vt:variant>
        <vt:lpwstr>https://base.garant.ru/71692326/</vt:lpwstr>
      </vt:variant>
      <vt:variant>
        <vt:lpwstr/>
      </vt:variant>
      <vt:variant>
        <vt:i4>1769563</vt:i4>
      </vt:variant>
      <vt:variant>
        <vt:i4>363</vt:i4>
      </vt:variant>
      <vt:variant>
        <vt:i4>0</vt:i4>
      </vt:variant>
      <vt:variant>
        <vt:i4>5</vt:i4>
      </vt:variant>
      <vt:variant>
        <vt:lpwstr>https://base.garant.ru/71692326/</vt:lpwstr>
      </vt:variant>
      <vt:variant>
        <vt:lpwstr/>
      </vt:variant>
      <vt:variant>
        <vt:i4>1572944</vt:i4>
      </vt:variant>
      <vt:variant>
        <vt:i4>360</vt:i4>
      </vt:variant>
      <vt:variant>
        <vt:i4>0</vt:i4>
      </vt:variant>
      <vt:variant>
        <vt:i4>5</vt:i4>
      </vt:variant>
      <vt:variant>
        <vt:lpwstr>https://base.garant.ru/72016134/</vt:lpwstr>
      </vt:variant>
      <vt:variant>
        <vt:lpwstr/>
      </vt:variant>
      <vt:variant>
        <vt:i4>1572944</vt:i4>
      </vt:variant>
      <vt:variant>
        <vt:i4>357</vt:i4>
      </vt:variant>
      <vt:variant>
        <vt:i4>0</vt:i4>
      </vt:variant>
      <vt:variant>
        <vt:i4>5</vt:i4>
      </vt:variant>
      <vt:variant>
        <vt:lpwstr>https://base.garant.ru/72016134/</vt:lpwstr>
      </vt:variant>
      <vt:variant>
        <vt:lpwstr/>
      </vt:variant>
      <vt:variant>
        <vt:i4>1572944</vt:i4>
      </vt:variant>
      <vt:variant>
        <vt:i4>354</vt:i4>
      </vt:variant>
      <vt:variant>
        <vt:i4>0</vt:i4>
      </vt:variant>
      <vt:variant>
        <vt:i4>5</vt:i4>
      </vt:variant>
      <vt:variant>
        <vt:lpwstr>https://base.garant.ru/72016134/</vt:lpwstr>
      </vt:variant>
      <vt:variant>
        <vt:lpwstr/>
      </vt:variant>
      <vt:variant>
        <vt:i4>1572946</vt:i4>
      </vt:variant>
      <vt:variant>
        <vt:i4>351</vt:i4>
      </vt:variant>
      <vt:variant>
        <vt:i4>0</vt:i4>
      </vt:variant>
      <vt:variant>
        <vt:i4>5</vt:i4>
      </vt:variant>
      <vt:variant>
        <vt:lpwstr>https://base.garant.ru/72016136/</vt:lpwstr>
      </vt:variant>
      <vt:variant>
        <vt:lpwstr/>
      </vt:variant>
      <vt:variant>
        <vt:i4>1572946</vt:i4>
      </vt:variant>
      <vt:variant>
        <vt:i4>348</vt:i4>
      </vt:variant>
      <vt:variant>
        <vt:i4>0</vt:i4>
      </vt:variant>
      <vt:variant>
        <vt:i4>5</vt:i4>
      </vt:variant>
      <vt:variant>
        <vt:lpwstr>https://base.garant.ru/72016136/</vt:lpwstr>
      </vt:variant>
      <vt:variant>
        <vt:lpwstr/>
      </vt:variant>
      <vt:variant>
        <vt:i4>1572946</vt:i4>
      </vt:variant>
      <vt:variant>
        <vt:i4>345</vt:i4>
      </vt:variant>
      <vt:variant>
        <vt:i4>0</vt:i4>
      </vt:variant>
      <vt:variant>
        <vt:i4>5</vt:i4>
      </vt:variant>
      <vt:variant>
        <vt:lpwstr>https://base.garant.ru/72016136/</vt:lpwstr>
      </vt:variant>
      <vt:variant>
        <vt:lpwstr/>
      </vt:variant>
      <vt:variant>
        <vt:i4>1572946</vt:i4>
      </vt:variant>
      <vt:variant>
        <vt:i4>342</vt:i4>
      </vt:variant>
      <vt:variant>
        <vt:i4>0</vt:i4>
      </vt:variant>
      <vt:variant>
        <vt:i4>5</vt:i4>
      </vt:variant>
      <vt:variant>
        <vt:lpwstr>https://base.garant.ru/72016136/</vt:lpwstr>
      </vt:variant>
      <vt:variant>
        <vt:lpwstr/>
      </vt:variant>
      <vt:variant>
        <vt:i4>1572946</vt:i4>
      </vt:variant>
      <vt:variant>
        <vt:i4>339</vt:i4>
      </vt:variant>
      <vt:variant>
        <vt:i4>0</vt:i4>
      </vt:variant>
      <vt:variant>
        <vt:i4>5</vt:i4>
      </vt:variant>
      <vt:variant>
        <vt:lpwstr>https://base.garant.ru/72016136/</vt:lpwstr>
      </vt:variant>
      <vt:variant>
        <vt:lpwstr/>
      </vt:variant>
      <vt:variant>
        <vt:i4>5046323</vt:i4>
      </vt:variant>
      <vt:variant>
        <vt:i4>336</vt:i4>
      </vt:variant>
      <vt:variant>
        <vt:i4>0</vt:i4>
      </vt:variant>
      <vt:variant>
        <vt:i4>5</vt:i4>
      </vt:variant>
      <vt:variant>
        <vt:lpwstr>https://base.garant.ru/71630746/</vt:lpwstr>
      </vt:variant>
      <vt:variant>
        <vt:lpwstr>block_1012</vt:lpwstr>
      </vt:variant>
      <vt:variant>
        <vt:i4>5046323</vt:i4>
      </vt:variant>
      <vt:variant>
        <vt:i4>333</vt:i4>
      </vt:variant>
      <vt:variant>
        <vt:i4>0</vt:i4>
      </vt:variant>
      <vt:variant>
        <vt:i4>5</vt:i4>
      </vt:variant>
      <vt:variant>
        <vt:lpwstr>https://base.garant.ru/71630746/</vt:lpwstr>
      </vt:variant>
      <vt:variant>
        <vt:lpwstr>block_1012</vt:lpwstr>
      </vt:variant>
      <vt:variant>
        <vt:i4>5046323</vt:i4>
      </vt:variant>
      <vt:variant>
        <vt:i4>330</vt:i4>
      </vt:variant>
      <vt:variant>
        <vt:i4>0</vt:i4>
      </vt:variant>
      <vt:variant>
        <vt:i4>5</vt:i4>
      </vt:variant>
      <vt:variant>
        <vt:lpwstr>https://base.garant.ru/71630746/</vt:lpwstr>
      </vt:variant>
      <vt:variant>
        <vt:lpwstr>block_1012</vt:lpwstr>
      </vt:variant>
      <vt:variant>
        <vt:i4>4915251</vt:i4>
      </vt:variant>
      <vt:variant>
        <vt:i4>327</vt:i4>
      </vt:variant>
      <vt:variant>
        <vt:i4>0</vt:i4>
      </vt:variant>
      <vt:variant>
        <vt:i4>5</vt:i4>
      </vt:variant>
      <vt:variant>
        <vt:lpwstr>https://base.garant.ru/71692328/</vt:lpwstr>
      </vt:variant>
      <vt:variant>
        <vt:lpwstr>block_2</vt:lpwstr>
      </vt:variant>
      <vt:variant>
        <vt:i4>4915251</vt:i4>
      </vt:variant>
      <vt:variant>
        <vt:i4>324</vt:i4>
      </vt:variant>
      <vt:variant>
        <vt:i4>0</vt:i4>
      </vt:variant>
      <vt:variant>
        <vt:i4>5</vt:i4>
      </vt:variant>
      <vt:variant>
        <vt:lpwstr>https://base.garant.ru/71692328/</vt:lpwstr>
      </vt:variant>
      <vt:variant>
        <vt:lpwstr>block_2</vt:lpwstr>
      </vt:variant>
      <vt:variant>
        <vt:i4>4915251</vt:i4>
      </vt:variant>
      <vt:variant>
        <vt:i4>321</vt:i4>
      </vt:variant>
      <vt:variant>
        <vt:i4>0</vt:i4>
      </vt:variant>
      <vt:variant>
        <vt:i4>5</vt:i4>
      </vt:variant>
      <vt:variant>
        <vt:lpwstr>https://base.garant.ru/71692328/</vt:lpwstr>
      </vt:variant>
      <vt:variant>
        <vt:lpwstr>block_2</vt:lpwstr>
      </vt:variant>
      <vt:variant>
        <vt:i4>1572944</vt:i4>
      </vt:variant>
      <vt:variant>
        <vt:i4>318</vt:i4>
      </vt:variant>
      <vt:variant>
        <vt:i4>0</vt:i4>
      </vt:variant>
      <vt:variant>
        <vt:i4>5</vt:i4>
      </vt:variant>
      <vt:variant>
        <vt:lpwstr>https://base.garant.ru/72016134/</vt:lpwstr>
      </vt:variant>
      <vt:variant>
        <vt:lpwstr/>
      </vt:variant>
      <vt:variant>
        <vt:i4>1572944</vt:i4>
      </vt:variant>
      <vt:variant>
        <vt:i4>315</vt:i4>
      </vt:variant>
      <vt:variant>
        <vt:i4>0</vt:i4>
      </vt:variant>
      <vt:variant>
        <vt:i4>5</vt:i4>
      </vt:variant>
      <vt:variant>
        <vt:lpwstr>https://base.garant.ru/72016134/</vt:lpwstr>
      </vt:variant>
      <vt:variant>
        <vt:lpwstr/>
      </vt:variant>
      <vt:variant>
        <vt:i4>1572944</vt:i4>
      </vt:variant>
      <vt:variant>
        <vt:i4>312</vt:i4>
      </vt:variant>
      <vt:variant>
        <vt:i4>0</vt:i4>
      </vt:variant>
      <vt:variant>
        <vt:i4>5</vt:i4>
      </vt:variant>
      <vt:variant>
        <vt:lpwstr>https://base.garant.ru/72016134/</vt:lpwstr>
      </vt:variant>
      <vt:variant>
        <vt:lpwstr/>
      </vt:variant>
      <vt:variant>
        <vt:i4>1572946</vt:i4>
      </vt:variant>
      <vt:variant>
        <vt:i4>309</vt:i4>
      </vt:variant>
      <vt:variant>
        <vt:i4>0</vt:i4>
      </vt:variant>
      <vt:variant>
        <vt:i4>5</vt:i4>
      </vt:variant>
      <vt:variant>
        <vt:lpwstr>https://base.garant.ru/72016136/</vt:lpwstr>
      </vt:variant>
      <vt:variant>
        <vt:lpwstr/>
      </vt:variant>
      <vt:variant>
        <vt:i4>1572946</vt:i4>
      </vt:variant>
      <vt:variant>
        <vt:i4>306</vt:i4>
      </vt:variant>
      <vt:variant>
        <vt:i4>0</vt:i4>
      </vt:variant>
      <vt:variant>
        <vt:i4>5</vt:i4>
      </vt:variant>
      <vt:variant>
        <vt:lpwstr>https://base.garant.ru/72016136/</vt:lpwstr>
      </vt:variant>
      <vt:variant>
        <vt:lpwstr/>
      </vt:variant>
      <vt:variant>
        <vt:i4>1572946</vt:i4>
      </vt:variant>
      <vt:variant>
        <vt:i4>303</vt:i4>
      </vt:variant>
      <vt:variant>
        <vt:i4>0</vt:i4>
      </vt:variant>
      <vt:variant>
        <vt:i4>5</vt:i4>
      </vt:variant>
      <vt:variant>
        <vt:lpwstr>https://base.garant.ru/72016136/</vt:lpwstr>
      </vt:variant>
      <vt:variant>
        <vt:lpwstr/>
      </vt:variant>
      <vt:variant>
        <vt:i4>1572946</vt:i4>
      </vt:variant>
      <vt:variant>
        <vt:i4>300</vt:i4>
      </vt:variant>
      <vt:variant>
        <vt:i4>0</vt:i4>
      </vt:variant>
      <vt:variant>
        <vt:i4>5</vt:i4>
      </vt:variant>
      <vt:variant>
        <vt:lpwstr>https://base.garant.ru/72016136/</vt:lpwstr>
      </vt:variant>
      <vt:variant>
        <vt:lpwstr/>
      </vt:variant>
      <vt:variant>
        <vt:i4>1572946</vt:i4>
      </vt:variant>
      <vt:variant>
        <vt:i4>297</vt:i4>
      </vt:variant>
      <vt:variant>
        <vt:i4>0</vt:i4>
      </vt:variant>
      <vt:variant>
        <vt:i4>5</vt:i4>
      </vt:variant>
      <vt:variant>
        <vt:lpwstr>https://base.garant.ru/72016136/</vt:lpwstr>
      </vt:variant>
      <vt:variant>
        <vt:lpwstr/>
      </vt:variant>
      <vt:variant>
        <vt:i4>5046323</vt:i4>
      </vt:variant>
      <vt:variant>
        <vt:i4>294</vt:i4>
      </vt:variant>
      <vt:variant>
        <vt:i4>0</vt:i4>
      </vt:variant>
      <vt:variant>
        <vt:i4>5</vt:i4>
      </vt:variant>
      <vt:variant>
        <vt:lpwstr>https://base.garant.ru/71630746/</vt:lpwstr>
      </vt:variant>
      <vt:variant>
        <vt:lpwstr>block_1012</vt:lpwstr>
      </vt:variant>
      <vt:variant>
        <vt:i4>5046323</vt:i4>
      </vt:variant>
      <vt:variant>
        <vt:i4>291</vt:i4>
      </vt:variant>
      <vt:variant>
        <vt:i4>0</vt:i4>
      </vt:variant>
      <vt:variant>
        <vt:i4>5</vt:i4>
      </vt:variant>
      <vt:variant>
        <vt:lpwstr>https://base.garant.ru/71630746/</vt:lpwstr>
      </vt:variant>
      <vt:variant>
        <vt:lpwstr>block_1012</vt:lpwstr>
      </vt:variant>
      <vt:variant>
        <vt:i4>5046323</vt:i4>
      </vt:variant>
      <vt:variant>
        <vt:i4>288</vt:i4>
      </vt:variant>
      <vt:variant>
        <vt:i4>0</vt:i4>
      </vt:variant>
      <vt:variant>
        <vt:i4>5</vt:i4>
      </vt:variant>
      <vt:variant>
        <vt:lpwstr>https://base.garant.ru/71630746/</vt:lpwstr>
      </vt:variant>
      <vt:variant>
        <vt:lpwstr>block_1012</vt:lpwstr>
      </vt:variant>
      <vt:variant>
        <vt:i4>4915251</vt:i4>
      </vt:variant>
      <vt:variant>
        <vt:i4>285</vt:i4>
      </vt:variant>
      <vt:variant>
        <vt:i4>0</vt:i4>
      </vt:variant>
      <vt:variant>
        <vt:i4>5</vt:i4>
      </vt:variant>
      <vt:variant>
        <vt:lpwstr>https://base.garant.ru/71692328/</vt:lpwstr>
      </vt:variant>
      <vt:variant>
        <vt:lpwstr>block_2</vt:lpwstr>
      </vt:variant>
      <vt:variant>
        <vt:i4>4915251</vt:i4>
      </vt:variant>
      <vt:variant>
        <vt:i4>282</vt:i4>
      </vt:variant>
      <vt:variant>
        <vt:i4>0</vt:i4>
      </vt:variant>
      <vt:variant>
        <vt:i4>5</vt:i4>
      </vt:variant>
      <vt:variant>
        <vt:lpwstr>https://base.garant.ru/71692328/</vt:lpwstr>
      </vt:variant>
      <vt:variant>
        <vt:lpwstr>block_2</vt:lpwstr>
      </vt:variant>
      <vt:variant>
        <vt:i4>1572944</vt:i4>
      </vt:variant>
      <vt:variant>
        <vt:i4>279</vt:i4>
      </vt:variant>
      <vt:variant>
        <vt:i4>0</vt:i4>
      </vt:variant>
      <vt:variant>
        <vt:i4>5</vt:i4>
      </vt:variant>
      <vt:variant>
        <vt:lpwstr>https://base.garant.ru/72016134/</vt:lpwstr>
      </vt:variant>
      <vt:variant>
        <vt:lpwstr/>
      </vt:variant>
      <vt:variant>
        <vt:i4>1572944</vt:i4>
      </vt:variant>
      <vt:variant>
        <vt:i4>276</vt:i4>
      </vt:variant>
      <vt:variant>
        <vt:i4>0</vt:i4>
      </vt:variant>
      <vt:variant>
        <vt:i4>5</vt:i4>
      </vt:variant>
      <vt:variant>
        <vt:lpwstr>https://base.garant.ru/72016134/</vt:lpwstr>
      </vt:variant>
      <vt:variant>
        <vt:lpwstr/>
      </vt:variant>
      <vt:variant>
        <vt:i4>1572944</vt:i4>
      </vt:variant>
      <vt:variant>
        <vt:i4>273</vt:i4>
      </vt:variant>
      <vt:variant>
        <vt:i4>0</vt:i4>
      </vt:variant>
      <vt:variant>
        <vt:i4>5</vt:i4>
      </vt:variant>
      <vt:variant>
        <vt:lpwstr>https://base.garant.ru/72016134/</vt:lpwstr>
      </vt:variant>
      <vt:variant>
        <vt:lpwstr/>
      </vt:variant>
      <vt:variant>
        <vt:i4>1572946</vt:i4>
      </vt:variant>
      <vt:variant>
        <vt:i4>270</vt:i4>
      </vt:variant>
      <vt:variant>
        <vt:i4>0</vt:i4>
      </vt:variant>
      <vt:variant>
        <vt:i4>5</vt:i4>
      </vt:variant>
      <vt:variant>
        <vt:lpwstr>https://base.garant.ru/72016136/</vt:lpwstr>
      </vt:variant>
      <vt:variant>
        <vt:lpwstr/>
      </vt:variant>
      <vt:variant>
        <vt:i4>1572946</vt:i4>
      </vt:variant>
      <vt:variant>
        <vt:i4>267</vt:i4>
      </vt:variant>
      <vt:variant>
        <vt:i4>0</vt:i4>
      </vt:variant>
      <vt:variant>
        <vt:i4>5</vt:i4>
      </vt:variant>
      <vt:variant>
        <vt:lpwstr>https://base.garant.ru/72016136/</vt:lpwstr>
      </vt:variant>
      <vt:variant>
        <vt:lpwstr/>
      </vt:variant>
      <vt:variant>
        <vt:i4>1572946</vt:i4>
      </vt:variant>
      <vt:variant>
        <vt:i4>264</vt:i4>
      </vt:variant>
      <vt:variant>
        <vt:i4>0</vt:i4>
      </vt:variant>
      <vt:variant>
        <vt:i4>5</vt:i4>
      </vt:variant>
      <vt:variant>
        <vt:lpwstr>https://base.garant.ru/72016136/</vt:lpwstr>
      </vt:variant>
      <vt:variant>
        <vt:lpwstr/>
      </vt:variant>
      <vt:variant>
        <vt:i4>1572946</vt:i4>
      </vt:variant>
      <vt:variant>
        <vt:i4>261</vt:i4>
      </vt:variant>
      <vt:variant>
        <vt:i4>0</vt:i4>
      </vt:variant>
      <vt:variant>
        <vt:i4>5</vt:i4>
      </vt:variant>
      <vt:variant>
        <vt:lpwstr>https://base.garant.ru/72016136/</vt:lpwstr>
      </vt:variant>
      <vt:variant>
        <vt:lpwstr/>
      </vt:variant>
      <vt:variant>
        <vt:i4>1572946</vt:i4>
      </vt:variant>
      <vt:variant>
        <vt:i4>258</vt:i4>
      </vt:variant>
      <vt:variant>
        <vt:i4>0</vt:i4>
      </vt:variant>
      <vt:variant>
        <vt:i4>5</vt:i4>
      </vt:variant>
      <vt:variant>
        <vt:lpwstr>https://base.garant.ru/72016136/</vt:lpwstr>
      </vt:variant>
      <vt:variant>
        <vt:lpwstr/>
      </vt:variant>
      <vt:variant>
        <vt:i4>5046323</vt:i4>
      </vt:variant>
      <vt:variant>
        <vt:i4>255</vt:i4>
      </vt:variant>
      <vt:variant>
        <vt:i4>0</vt:i4>
      </vt:variant>
      <vt:variant>
        <vt:i4>5</vt:i4>
      </vt:variant>
      <vt:variant>
        <vt:lpwstr>https://base.garant.ru/71630746/</vt:lpwstr>
      </vt:variant>
      <vt:variant>
        <vt:lpwstr>block_1012</vt:lpwstr>
      </vt:variant>
      <vt:variant>
        <vt:i4>5046323</vt:i4>
      </vt:variant>
      <vt:variant>
        <vt:i4>252</vt:i4>
      </vt:variant>
      <vt:variant>
        <vt:i4>0</vt:i4>
      </vt:variant>
      <vt:variant>
        <vt:i4>5</vt:i4>
      </vt:variant>
      <vt:variant>
        <vt:lpwstr>https://base.garant.ru/71630746/</vt:lpwstr>
      </vt:variant>
      <vt:variant>
        <vt:lpwstr>block_1012</vt:lpwstr>
      </vt:variant>
      <vt:variant>
        <vt:i4>5046323</vt:i4>
      </vt:variant>
      <vt:variant>
        <vt:i4>249</vt:i4>
      </vt:variant>
      <vt:variant>
        <vt:i4>0</vt:i4>
      </vt:variant>
      <vt:variant>
        <vt:i4>5</vt:i4>
      </vt:variant>
      <vt:variant>
        <vt:lpwstr>https://base.garant.ru/71630746/</vt:lpwstr>
      </vt:variant>
      <vt:variant>
        <vt:lpwstr>block_1012</vt:lpwstr>
      </vt:variant>
      <vt:variant>
        <vt:i4>4915251</vt:i4>
      </vt:variant>
      <vt:variant>
        <vt:i4>246</vt:i4>
      </vt:variant>
      <vt:variant>
        <vt:i4>0</vt:i4>
      </vt:variant>
      <vt:variant>
        <vt:i4>5</vt:i4>
      </vt:variant>
      <vt:variant>
        <vt:lpwstr>https://base.garant.ru/71692328/</vt:lpwstr>
      </vt:variant>
      <vt:variant>
        <vt:lpwstr>block_2</vt:lpwstr>
      </vt:variant>
      <vt:variant>
        <vt:i4>4915251</vt:i4>
      </vt:variant>
      <vt:variant>
        <vt:i4>243</vt:i4>
      </vt:variant>
      <vt:variant>
        <vt:i4>0</vt:i4>
      </vt:variant>
      <vt:variant>
        <vt:i4>5</vt:i4>
      </vt:variant>
      <vt:variant>
        <vt:lpwstr>https://base.garant.ru/71692328/</vt:lpwstr>
      </vt:variant>
      <vt:variant>
        <vt:lpwstr>block_2</vt:lpwstr>
      </vt:variant>
      <vt:variant>
        <vt:i4>4915251</vt:i4>
      </vt:variant>
      <vt:variant>
        <vt:i4>240</vt:i4>
      </vt:variant>
      <vt:variant>
        <vt:i4>0</vt:i4>
      </vt:variant>
      <vt:variant>
        <vt:i4>5</vt:i4>
      </vt:variant>
      <vt:variant>
        <vt:lpwstr>https://base.garant.ru/71692328/</vt:lpwstr>
      </vt:variant>
      <vt:variant>
        <vt:lpwstr>block_2</vt:lpwstr>
      </vt:variant>
      <vt:variant>
        <vt:i4>1572944</vt:i4>
      </vt:variant>
      <vt:variant>
        <vt:i4>237</vt:i4>
      </vt:variant>
      <vt:variant>
        <vt:i4>0</vt:i4>
      </vt:variant>
      <vt:variant>
        <vt:i4>5</vt:i4>
      </vt:variant>
      <vt:variant>
        <vt:lpwstr>https://base.garant.ru/72016134/</vt:lpwstr>
      </vt:variant>
      <vt:variant>
        <vt:lpwstr/>
      </vt:variant>
      <vt:variant>
        <vt:i4>1572944</vt:i4>
      </vt:variant>
      <vt:variant>
        <vt:i4>234</vt:i4>
      </vt:variant>
      <vt:variant>
        <vt:i4>0</vt:i4>
      </vt:variant>
      <vt:variant>
        <vt:i4>5</vt:i4>
      </vt:variant>
      <vt:variant>
        <vt:lpwstr>https://base.garant.ru/72016134/</vt:lpwstr>
      </vt:variant>
      <vt:variant>
        <vt:lpwstr/>
      </vt:variant>
      <vt:variant>
        <vt:i4>1572944</vt:i4>
      </vt:variant>
      <vt:variant>
        <vt:i4>231</vt:i4>
      </vt:variant>
      <vt:variant>
        <vt:i4>0</vt:i4>
      </vt:variant>
      <vt:variant>
        <vt:i4>5</vt:i4>
      </vt:variant>
      <vt:variant>
        <vt:lpwstr>https://base.garant.ru/72016134/</vt:lpwstr>
      </vt:variant>
      <vt:variant>
        <vt:lpwstr/>
      </vt:variant>
      <vt:variant>
        <vt:i4>1572946</vt:i4>
      </vt:variant>
      <vt:variant>
        <vt:i4>228</vt:i4>
      </vt:variant>
      <vt:variant>
        <vt:i4>0</vt:i4>
      </vt:variant>
      <vt:variant>
        <vt:i4>5</vt:i4>
      </vt:variant>
      <vt:variant>
        <vt:lpwstr>https://base.garant.ru/72016136/</vt:lpwstr>
      </vt:variant>
      <vt:variant>
        <vt:lpwstr/>
      </vt:variant>
      <vt:variant>
        <vt:i4>1572946</vt:i4>
      </vt:variant>
      <vt:variant>
        <vt:i4>225</vt:i4>
      </vt:variant>
      <vt:variant>
        <vt:i4>0</vt:i4>
      </vt:variant>
      <vt:variant>
        <vt:i4>5</vt:i4>
      </vt:variant>
      <vt:variant>
        <vt:lpwstr>https://base.garant.ru/72016136/</vt:lpwstr>
      </vt:variant>
      <vt:variant>
        <vt:lpwstr/>
      </vt:variant>
      <vt:variant>
        <vt:i4>1572946</vt:i4>
      </vt:variant>
      <vt:variant>
        <vt:i4>222</vt:i4>
      </vt:variant>
      <vt:variant>
        <vt:i4>0</vt:i4>
      </vt:variant>
      <vt:variant>
        <vt:i4>5</vt:i4>
      </vt:variant>
      <vt:variant>
        <vt:lpwstr>https://base.garant.ru/72016136/</vt:lpwstr>
      </vt:variant>
      <vt:variant>
        <vt:lpwstr/>
      </vt:variant>
      <vt:variant>
        <vt:i4>1572946</vt:i4>
      </vt:variant>
      <vt:variant>
        <vt:i4>219</vt:i4>
      </vt:variant>
      <vt:variant>
        <vt:i4>0</vt:i4>
      </vt:variant>
      <vt:variant>
        <vt:i4>5</vt:i4>
      </vt:variant>
      <vt:variant>
        <vt:lpwstr>https://base.garant.ru/72016136/</vt:lpwstr>
      </vt:variant>
      <vt:variant>
        <vt:lpwstr/>
      </vt:variant>
      <vt:variant>
        <vt:i4>1572946</vt:i4>
      </vt:variant>
      <vt:variant>
        <vt:i4>216</vt:i4>
      </vt:variant>
      <vt:variant>
        <vt:i4>0</vt:i4>
      </vt:variant>
      <vt:variant>
        <vt:i4>5</vt:i4>
      </vt:variant>
      <vt:variant>
        <vt:lpwstr>https://base.garant.ru/72016136/</vt:lpwstr>
      </vt:variant>
      <vt:variant>
        <vt:lpwstr/>
      </vt:variant>
      <vt:variant>
        <vt:i4>5046323</vt:i4>
      </vt:variant>
      <vt:variant>
        <vt:i4>213</vt:i4>
      </vt:variant>
      <vt:variant>
        <vt:i4>0</vt:i4>
      </vt:variant>
      <vt:variant>
        <vt:i4>5</vt:i4>
      </vt:variant>
      <vt:variant>
        <vt:lpwstr>https://base.garant.ru/71630746/</vt:lpwstr>
      </vt:variant>
      <vt:variant>
        <vt:lpwstr>block_1012</vt:lpwstr>
      </vt:variant>
      <vt:variant>
        <vt:i4>5046323</vt:i4>
      </vt:variant>
      <vt:variant>
        <vt:i4>210</vt:i4>
      </vt:variant>
      <vt:variant>
        <vt:i4>0</vt:i4>
      </vt:variant>
      <vt:variant>
        <vt:i4>5</vt:i4>
      </vt:variant>
      <vt:variant>
        <vt:lpwstr>https://base.garant.ru/71630746/</vt:lpwstr>
      </vt:variant>
      <vt:variant>
        <vt:lpwstr>block_1012</vt:lpwstr>
      </vt:variant>
      <vt:variant>
        <vt:i4>5046323</vt:i4>
      </vt:variant>
      <vt:variant>
        <vt:i4>207</vt:i4>
      </vt:variant>
      <vt:variant>
        <vt:i4>0</vt:i4>
      </vt:variant>
      <vt:variant>
        <vt:i4>5</vt:i4>
      </vt:variant>
      <vt:variant>
        <vt:lpwstr>https://base.garant.ru/71630746/</vt:lpwstr>
      </vt:variant>
      <vt:variant>
        <vt:lpwstr>block_1012</vt:lpwstr>
      </vt:variant>
      <vt:variant>
        <vt:i4>4915251</vt:i4>
      </vt:variant>
      <vt:variant>
        <vt:i4>204</vt:i4>
      </vt:variant>
      <vt:variant>
        <vt:i4>0</vt:i4>
      </vt:variant>
      <vt:variant>
        <vt:i4>5</vt:i4>
      </vt:variant>
      <vt:variant>
        <vt:lpwstr>https://base.garant.ru/71692328/</vt:lpwstr>
      </vt:variant>
      <vt:variant>
        <vt:lpwstr>block_2</vt:lpwstr>
      </vt:variant>
      <vt:variant>
        <vt:i4>4915251</vt:i4>
      </vt:variant>
      <vt:variant>
        <vt:i4>201</vt:i4>
      </vt:variant>
      <vt:variant>
        <vt:i4>0</vt:i4>
      </vt:variant>
      <vt:variant>
        <vt:i4>5</vt:i4>
      </vt:variant>
      <vt:variant>
        <vt:lpwstr>https://base.garant.ru/71692328/</vt:lpwstr>
      </vt:variant>
      <vt:variant>
        <vt:lpwstr>block_2</vt:lpwstr>
      </vt:variant>
      <vt:variant>
        <vt:i4>4915251</vt:i4>
      </vt:variant>
      <vt:variant>
        <vt:i4>198</vt:i4>
      </vt:variant>
      <vt:variant>
        <vt:i4>0</vt:i4>
      </vt:variant>
      <vt:variant>
        <vt:i4>5</vt:i4>
      </vt:variant>
      <vt:variant>
        <vt:lpwstr>https://base.garant.ru/71692328/</vt:lpwstr>
      </vt:variant>
      <vt:variant>
        <vt:lpwstr>block_2</vt:lpwstr>
      </vt:variant>
      <vt:variant>
        <vt:i4>1572944</vt:i4>
      </vt:variant>
      <vt:variant>
        <vt:i4>195</vt:i4>
      </vt:variant>
      <vt:variant>
        <vt:i4>0</vt:i4>
      </vt:variant>
      <vt:variant>
        <vt:i4>5</vt:i4>
      </vt:variant>
      <vt:variant>
        <vt:lpwstr>https://base.garant.ru/72016134/</vt:lpwstr>
      </vt:variant>
      <vt:variant>
        <vt:lpwstr/>
      </vt:variant>
      <vt:variant>
        <vt:i4>1572944</vt:i4>
      </vt:variant>
      <vt:variant>
        <vt:i4>192</vt:i4>
      </vt:variant>
      <vt:variant>
        <vt:i4>0</vt:i4>
      </vt:variant>
      <vt:variant>
        <vt:i4>5</vt:i4>
      </vt:variant>
      <vt:variant>
        <vt:lpwstr>https://base.garant.ru/72016134/</vt:lpwstr>
      </vt:variant>
      <vt:variant>
        <vt:lpwstr/>
      </vt:variant>
      <vt:variant>
        <vt:i4>1572944</vt:i4>
      </vt:variant>
      <vt:variant>
        <vt:i4>189</vt:i4>
      </vt:variant>
      <vt:variant>
        <vt:i4>0</vt:i4>
      </vt:variant>
      <vt:variant>
        <vt:i4>5</vt:i4>
      </vt:variant>
      <vt:variant>
        <vt:lpwstr>https://base.garant.ru/72016134/</vt:lpwstr>
      </vt:variant>
      <vt:variant>
        <vt:lpwstr/>
      </vt:variant>
      <vt:variant>
        <vt:i4>1572946</vt:i4>
      </vt:variant>
      <vt:variant>
        <vt:i4>186</vt:i4>
      </vt:variant>
      <vt:variant>
        <vt:i4>0</vt:i4>
      </vt:variant>
      <vt:variant>
        <vt:i4>5</vt:i4>
      </vt:variant>
      <vt:variant>
        <vt:lpwstr>https://base.garant.ru/72016136/</vt:lpwstr>
      </vt:variant>
      <vt:variant>
        <vt:lpwstr/>
      </vt:variant>
      <vt:variant>
        <vt:i4>1572946</vt:i4>
      </vt:variant>
      <vt:variant>
        <vt:i4>183</vt:i4>
      </vt:variant>
      <vt:variant>
        <vt:i4>0</vt:i4>
      </vt:variant>
      <vt:variant>
        <vt:i4>5</vt:i4>
      </vt:variant>
      <vt:variant>
        <vt:lpwstr>https://base.garant.ru/72016136/</vt:lpwstr>
      </vt:variant>
      <vt:variant>
        <vt:lpwstr/>
      </vt:variant>
      <vt:variant>
        <vt:i4>1572946</vt:i4>
      </vt:variant>
      <vt:variant>
        <vt:i4>180</vt:i4>
      </vt:variant>
      <vt:variant>
        <vt:i4>0</vt:i4>
      </vt:variant>
      <vt:variant>
        <vt:i4>5</vt:i4>
      </vt:variant>
      <vt:variant>
        <vt:lpwstr>https://base.garant.ru/72016136/</vt:lpwstr>
      </vt:variant>
      <vt:variant>
        <vt:lpwstr/>
      </vt:variant>
      <vt:variant>
        <vt:i4>1572946</vt:i4>
      </vt:variant>
      <vt:variant>
        <vt:i4>177</vt:i4>
      </vt:variant>
      <vt:variant>
        <vt:i4>0</vt:i4>
      </vt:variant>
      <vt:variant>
        <vt:i4>5</vt:i4>
      </vt:variant>
      <vt:variant>
        <vt:lpwstr>https://base.garant.ru/72016136/</vt:lpwstr>
      </vt:variant>
      <vt:variant>
        <vt:lpwstr/>
      </vt:variant>
      <vt:variant>
        <vt:i4>1572946</vt:i4>
      </vt:variant>
      <vt:variant>
        <vt:i4>174</vt:i4>
      </vt:variant>
      <vt:variant>
        <vt:i4>0</vt:i4>
      </vt:variant>
      <vt:variant>
        <vt:i4>5</vt:i4>
      </vt:variant>
      <vt:variant>
        <vt:lpwstr>https://base.garant.ru/72016136/</vt:lpwstr>
      </vt:variant>
      <vt:variant>
        <vt:lpwstr/>
      </vt:variant>
      <vt:variant>
        <vt:i4>5046323</vt:i4>
      </vt:variant>
      <vt:variant>
        <vt:i4>171</vt:i4>
      </vt:variant>
      <vt:variant>
        <vt:i4>0</vt:i4>
      </vt:variant>
      <vt:variant>
        <vt:i4>5</vt:i4>
      </vt:variant>
      <vt:variant>
        <vt:lpwstr>https://base.garant.ru/71630746/</vt:lpwstr>
      </vt:variant>
      <vt:variant>
        <vt:lpwstr>block_1012</vt:lpwstr>
      </vt:variant>
      <vt:variant>
        <vt:i4>5046323</vt:i4>
      </vt:variant>
      <vt:variant>
        <vt:i4>168</vt:i4>
      </vt:variant>
      <vt:variant>
        <vt:i4>0</vt:i4>
      </vt:variant>
      <vt:variant>
        <vt:i4>5</vt:i4>
      </vt:variant>
      <vt:variant>
        <vt:lpwstr>https://base.garant.ru/71630746/</vt:lpwstr>
      </vt:variant>
      <vt:variant>
        <vt:lpwstr>block_1012</vt:lpwstr>
      </vt:variant>
      <vt:variant>
        <vt:i4>5046323</vt:i4>
      </vt:variant>
      <vt:variant>
        <vt:i4>165</vt:i4>
      </vt:variant>
      <vt:variant>
        <vt:i4>0</vt:i4>
      </vt:variant>
      <vt:variant>
        <vt:i4>5</vt:i4>
      </vt:variant>
      <vt:variant>
        <vt:lpwstr>https://base.garant.ru/71630746/</vt:lpwstr>
      </vt:variant>
      <vt:variant>
        <vt:lpwstr>block_1012</vt:lpwstr>
      </vt:variant>
      <vt:variant>
        <vt:i4>4915251</vt:i4>
      </vt:variant>
      <vt:variant>
        <vt:i4>162</vt:i4>
      </vt:variant>
      <vt:variant>
        <vt:i4>0</vt:i4>
      </vt:variant>
      <vt:variant>
        <vt:i4>5</vt:i4>
      </vt:variant>
      <vt:variant>
        <vt:lpwstr>https://base.garant.ru/71692328/</vt:lpwstr>
      </vt:variant>
      <vt:variant>
        <vt:lpwstr>block_2</vt:lpwstr>
      </vt:variant>
      <vt:variant>
        <vt:i4>4915251</vt:i4>
      </vt:variant>
      <vt:variant>
        <vt:i4>159</vt:i4>
      </vt:variant>
      <vt:variant>
        <vt:i4>0</vt:i4>
      </vt:variant>
      <vt:variant>
        <vt:i4>5</vt:i4>
      </vt:variant>
      <vt:variant>
        <vt:lpwstr>https://base.garant.ru/71692328/</vt:lpwstr>
      </vt:variant>
      <vt:variant>
        <vt:lpwstr>block_2</vt:lpwstr>
      </vt:variant>
      <vt:variant>
        <vt:i4>4915251</vt:i4>
      </vt:variant>
      <vt:variant>
        <vt:i4>156</vt:i4>
      </vt:variant>
      <vt:variant>
        <vt:i4>0</vt:i4>
      </vt:variant>
      <vt:variant>
        <vt:i4>5</vt:i4>
      </vt:variant>
      <vt:variant>
        <vt:lpwstr>https://base.garant.ru/71692328/</vt:lpwstr>
      </vt:variant>
      <vt:variant>
        <vt:lpwstr>block_2</vt:lpwstr>
      </vt:variant>
      <vt:variant>
        <vt:i4>1769563</vt:i4>
      </vt:variant>
      <vt:variant>
        <vt:i4>153</vt:i4>
      </vt:variant>
      <vt:variant>
        <vt:i4>0</vt:i4>
      </vt:variant>
      <vt:variant>
        <vt:i4>5</vt:i4>
      </vt:variant>
      <vt:variant>
        <vt:lpwstr>https://base.garant.ru/71692326/</vt:lpwstr>
      </vt:variant>
      <vt:variant>
        <vt:lpwstr/>
      </vt:variant>
      <vt:variant>
        <vt:i4>1769563</vt:i4>
      </vt:variant>
      <vt:variant>
        <vt:i4>150</vt:i4>
      </vt:variant>
      <vt:variant>
        <vt:i4>0</vt:i4>
      </vt:variant>
      <vt:variant>
        <vt:i4>5</vt:i4>
      </vt:variant>
      <vt:variant>
        <vt:lpwstr>https://base.garant.ru/71692326/</vt:lpwstr>
      </vt:variant>
      <vt:variant>
        <vt:lpwstr/>
      </vt:variant>
      <vt:variant>
        <vt:i4>1769563</vt:i4>
      </vt:variant>
      <vt:variant>
        <vt:i4>147</vt:i4>
      </vt:variant>
      <vt:variant>
        <vt:i4>0</vt:i4>
      </vt:variant>
      <vt:variant>
        <vt:i4>5</vt:i4>
      </vt:variant>
      <vt:variant>
        <vt:lpwstr>https://base.garant.ru/71692326/</vt:lpwstr>
      </vt:variant>
      <vt:variant>
        <vt:lpwstr/>
      </vt:variant>
      <vt:variant>
        <vt:i4>1572944</vt:i4>
      </vt:variant>
      <vt:variant>
        <vt:i4>144</vt:i4>
      </vt:variant>
      <vt:variant>
        <vt:i4>0</vt:i4>
      </vt:variant>
      <vt:variant>
        <vt:i4>5</vt:i4>
      </vt:variant>
      <vt:variant>
        <vt:lpwstr>https://base.garant.ru/72016134/</vt:lpwstr>
      </vt:variant>
      <vt:variant>
        <vt:lpwstr/>
      </vt:variant>
      <vt:variant>
        <vt:i4>1572944</vt:i4>
      </vt:variant>
      <vt:variant>
        <vt:i4>141</vt:i4>
      </vt:variant>
      <vt:variant>
        <vt:i4>0</vt:i4>
      </vt:variant>
      <vt:variant>
        <vt:i4>5</vt:i4>
      </vt:variant>
      <vt:variant>
        <vt:lpwstr>https://base.garant.ru/72016134/</vt:lpwstr>
      </vt:variant>
      <vt:variant>
        <vt:lpwstr/>
      </vt:variant>
      <vt:variant>
        <vt:i4>1572944</vt:i4>
      </vt:variant>
      <vt:variant>
        <vt:i4>138</vt:i4>
      </vt:variant>
      <vt:variant>
        <vt:i4>0</vt:i4>
      </vt:variant>
      <vt:variant>
        <vt:i4>5</vt:i4>
      </vt:variant>
      <vt:variant>
        <vt:lpwstr>https://base.garant.ru/72016134/</vt:lpwstr>
      </vt:variant>
      <vt:variant>
        <vt:lpwstr/>
      </vt:variant>
      <vt:variant>
        <vt:i4>1572946</vt:i4>
      </vt:variant>
      <vt:variant>
        <vt:i4>135</vt:i4>
      </vt:variant>
      <vt:variant>
        <vt:i4>0</vt:i4>
      </vt:variant>
      <vt:variant>
        <vt:i4>5</vt:i4>
      </vt:variant>
      <vt:variant>
        <vt:lpwstr>https://base.garant.ru/72016136/</vt:lpwstr>
      </vt:variant>
      <vt:variant>
        <vt:lpwstr/>
      </vt:variant>
      <vt:variant>
        <vt:i4>1572946</vt:i4>
      </vt:variant>
      <vt:variant>
        <vt:i4>132</vt:i4>
      </vt:variant>
      <vt:variant>
        <vt:i4>0</vt:i4>
      </vt:variant>
      <vt:variant>
        <vt:i4>5</vt:i4>
      </vt:variant>
      <vt:variant>
        <vt:lpwstr>https://base.garant.ru/72016136/</vt:lpwstr>
      </vt:variant>
      <vt:variant>
        <vt:lpwstr/>
      </vt:variant>
      <vt:variant>
        <vt:i4>1572946</vt:i4>
      </vt:variant>
      <vt:variant>
        <vt:i4>129</vt:i4>
      </vt:variant>
      <vt:variant>
        <vt:i4>0</vt:i4>
      </vt:variant>
      <vt:variant>
        <vt:i4>5</vt:i4>
      </vt:variant>
      <vt:variant>
        <vt:lpwstr>https://base.garant.ru/72016136/</vt:lpwstr>
      </vt:variant>
      <vt:variant>
        <vt:lpwstr/>
      </vt:variant>
      <vt:variant>
        <vt:i4>1572946</vt:i4>
      </vt:variant>
      <vt:variant>
        <vt:i4>126</vt:i4>
      </vt:variant>
      <vt:variant>
        <vt:i4>0</vt:i4>
      </vt:variant>
      <vt:variant>
        <vt:i4>5</vt:i4>
      </vt:variant>
      <vt:variant>
        <vt:lpwstr>https://base.garant.ru/72016136/</vt:lpwstr>
      </vt:variant>
      <vt:variant>
        <vt:lpwstr/>
      </vt:variant>
      <vt:variant>
        <vt:i4>1572946</vt:i4>
      </vt:variant>
      <vt:variant>
        <vt:i4>123</vt:i4>
      </vt:variant>
      <vt:variant>
        <vt:i4>0</vt:i4>
      </vt:variant>
      <vt:variant>
        <vt:i4>5</vt:i4>
      </vt:variant>
      <vt:variant>
        <vt:lpwstr>https://base.garant.ru/72016136/</vt:lpwstr>
      </vt:variant>
      <vt:variant>
        <vt:lpwstr/>
      </vt:variant>
      <vt:variant>
        <vt:i4>5046323</vt:i4>
      </vt:variant>
      <vt:variant>
        <vt:i4>120</vt:i4>
      </vt:variant>
      <vt:variant>
        <vt:i4>0</vt:i4>
      </vt:variant>
      <vt:variant>
        <vt:i4>5</vt:i4>
      </vt:variant>
      <vt:variant>
        <vt:lpwstr>https://base.garant.ru/71630746/</vt:lpwstr>
      </vt:variant>
      <vt:variant>
        <vt:lpwstr>block_1012</vt:lpwstr>
      </vt:variant>
      <vt:variant>
        <vt:i4>5046323</vt:i4>
      </vt:variant>
      <vt:variant>
        <vt:i4>117</vt:i4>
      </vt:variant>
      <vt:variant>
        <vt:i4>0</vt:i4>
      </vt:variant>
      <vt:variant>
        <vt:i4>5</vt:i4>
      </vt:variant>
      <vt:variant>
        <vt:lpwstr>https://base.garant.ru/71630746/</vt:lpwstr>
      </vt:variant>
      <vt:variant>
        <vt:lpwstr>block_1012</vt:lpwstr>
      </vt:variant>
      <vt:variant>
        <vt:i4>5046323</vt:i4>
      </vt:variant>
      <vt:variant>
        <vt:i4>114</vt:i4>
      </vt:variant>
      <vt:variant>
        <vt:i4>0</vt:i4>
      </vt:variant>
      <vt:variant>
        <vt:i4>5</vt:i4>
      </vt:variant>
      <vt:variant>
        <vt:lpwstr>https://base.garant.ru/71630746/</vt:lpwstr>
      </vt:variant>
      <vt:variant>
        <vt:lpwstr>block_1012</vt:lpwstr>
      </vt:variant>
      <vt:variant>
        <vt:i4>4915251</vt:i4>
      </vt:variant>
      <vt:variant>
        <vt:i4>111</vt:i4>
      </vt:variant>
      <vt:variant>
        <vt:i4>0</vt:i4>
      </vt:variant>
      <vt:variant>
        <vt:i4>5</vt:i4>
      </vt:variant>
      <vt:variant>
        <vt:lpwstr>https://base.garant.ru/71692328/</vt:lpwstr>
      </vt:variant>
      <vt:variant>
        <vt:lpwstr>block_2</vt:lpwstr>
      </vt:variant>
      <vt:variant>
        <vt:i4>4915251</vt:i4>
      </vt:variant>
      <vt:variant>
        <vt:i4>108</vt:i4>
      </vt:variant>
      <vt:variant>
        <vt:i4>0</vt:i4>
      </vt:variant>
      <vt:variant>
        <vt:i4>5</vt:i4>
      </vt:variant>
      <vt:variant>
        <vt:lpwstr>https://base.garant.ru/71692328/</vt:lpwstr>
      </vt:variant>
      <vt:variant>
        <vt:lpwstr>block_2</vt:lpwstr>
      </vt:variant>
      <vt:variant>
        <vt:i4>4915251</vt:i4>
      </vt:variant>
      <vt:variant>
        <vt:i4>105</vt:i4>
      </vt:variant>
      <vt:variant>
        <vt:i4>0</vt:i4>
      </vt:variant>
      <vt:variant>
        <vt:i4>5</vt:i4>
      </vt:variant>
      <vt:variant>
        <vt:lpwstr>https://base.garant.ru/71692328/</vt:lpwstr>
      </vt:variant>
      <vt:variant>
        <vt:lpwstr>block_2</vt:lpwstr>
      </vt:variant>
      <vt:variant>
        <vt:i4>1572944</vt:i4>
      </vt:variant>
      <vt:variant>
        <vt:i4>102</vt:i4>
      </vt:variant>
      <vt:variant>
        <vt:i4>0</vt:i4>
      </vt:variant>
      <vt:variant>
        <vt:i4>5</vt:i4>
      </vt:variant>
      <vt:variant>
        <vt:lpwstr>https://base.garant.ru/72016134/</vt:lpwstr>
      </vt:variant>
      <vt:variant>
        <vt:lpwstr/>
      </vt:variant>
      <vt:variant>
        <vt:i4>1572944</vt:i4>
      </vt:variant>
      <vt:variant>
        <vt:i4>99</vt:i4>
      </vt:variant>
      <vt:variant>
        <vt:i4>0</vt:i4>
      </vt:variant>
      <vt:variant>
        <vt:i4>5</vt:i4>
      </vt:variant>
      <vt:variant>
        <vt:lpwstr>https://base.garant.ru/72016134/</vt:lpwstr>
      </vt:variant>
      <vt:variant>
        <vt:lpwstr/>
      </vt:variant>
      <vt:variant>
        <vt:i4>1572944</vt:i4>
      </vt:variant>
      <vt:variant>
        <vt:i4>96</vt:i4>
      </vt:variant>
      <vt:variant>
        <vt:i4>0</vt:i4>
      </vt:variant>
      <vt:variant>
        <vt:i4>5</vt:i4>
      </vt:variant>
      <vt:variant>
        <vt:lpwstr>https://base.garant.ru/72016134/</vt:lpwstr>
      </vt:variant>
      <vt:variant>
        <vt:lpwstr/>
      </vt:variant>
      <vt:variant>
        <vt:i4>1572946</vt:i4>
      </vt:variant>
      <vt:variant>
        <vt:i4>93</vt:i4>
      </vt:variant>
      <vt:variant>
        <vt:i4>0</vt:i4>
      </vt:variant>
      <vt:variant>
        <vt:i4>5</vt:i4>
      </vt:variant>
      <vt:variant>
        <vt:lpwstr>https://base.garant.ru/72016136/</vt:lpwstr>
      </vt:variant>
      <vt:variant>
        <vt:lpwstr/>
      </vt:variant>
      <vt:variant>
        <vt:i4>1572946</vt:i4>
      </vt:variant>
      <vt:variant>
        <vt:i4>90</vt:i4>
      </vt:variant>
      <vt:variant>
        <vt:i4>0</vt:i4>
      </vt:variant>
      <vt:variant>
        <vt:i4>5</vt:i4>
      </vt:variant>
      <vt:variant>
        <vt:lpwstr>https://base.garant.ru/72016136/</vt:lpwstr>
      </vt:variant>
      <vt:variant>
        <vt:lpwstr/>
      </vt:variant>
      <vt:variant>
        <vt:i4>1572946</vt:i4>
      </vt:variant>
      <vt:variant>
        <vt:i4>87</vt:i4>
      </vt:variant>
      <vt:variant>
        <vt:i4>0</vt:i4>
      </vt:variant>
      <vt:variant>
        <vt:i4>5</vt:i4>
      </vt:variant>
      <vt:variant>
        <vt:lpwstr>https://base.garant.ru/72016136/</vt:lpwstr>
      </vt:variant>
      <vt:variant>
        <vt:lpwstr/>
      </vt:variant>
      <vt:variant>
        <vt:i4>1572946</vt:i4>
      </vt:variant>
      <vt:variant>
        <vt:i4>84</vt:i4>
      </vt:variant>
      <vt:variant>
        <vt:i4>0</vt:i4>
      </vt:variant>
      <vt:variant>
        <vt:i4>5</vt:i4>
      </vt:variant>
      <vt:variant>
        <vt:lpwstr>https://base.garant.ru/72016136/</vt:lpwstr>
      </vt:variant>
      <vt:variant>
        <vt:lpwstr/>
      </vt:variant>
      <vt:variant>
        <vt:i4>1572946</vt:i4>
      </vt:variant>
      <vt:variant>
        <vt:i4>81</vt:i4>
      </vt:variant>
      <vt:variant>
        <vt:i4>0</vt:i4>
      </vt:variant>
      <vt:variant>
        <vt:i4>5</vt:i4>
      </vt:variant>
      <vt:variant>
        <vt:lpwstr>https://base.garant.ru/72016136/</vt:lpwstr>
      </vt:variant>
      <vt:variant>
        <vt:lpwstr/>
      </vt:variant>
      <vt:variant>
        <vt:i4>5046323</vt:i4>
      </vt:variant>
      <vt:variant>
        <vt:i4>78</vt:i4>
      </vt:variant>
      <vt:variant>
        <vt:i4>0</vt:i4>
      </vt:variant>
      <vt:variant>
        <vt:i4>5</vt:i4>
      </vt:variant>
      <vt:variant>
        <vt:lpwstr>https://base.garant.ru/71630746/</vt:lpwstr>
      </vt:variant>
      <vt:variant>
        <vt:lpwstr>block_1012</vt:lpwstr>
      </vt:variant>
      <vt:variant>
        <vt:i4>5046323</vt:i4>
      </vt:variant>
      <vt:variant>
        <vt:i4>75</vt:i4>
      </vt:variant>
      <vt:variant>
        <vt:i4>0</vt:i4>
      </vt:variant>
      <vt:variant>
        <vt:i4>5</vt:i4>
      </vt:variant>
      <vt:variant>
        <vt:lpwstr>https://base.garant.ru/71630746/</vt:lpwstr>
      </vt:variant>
      <vt:variant>
        <vt:lpwstr>block_1012</vt:lpwstr>
      </vt:variant>
      <vt:variant>
        <vt:i4>5046323</vt:i4>
      </vt:variant>
      <vt:variant>
        <vt:i4>72</vt:i4>
      </vt:variant>
      <vt:variant>
        <vt:i4>0</vt:i4>
      </vt:variant>
      <vt:variant>
        <vt:i4>5</vt:i4>
      </vt:variant>
      <vt:variant>
        <vt:lpwstr>https://base.garant.ru/71630746/</vt:lpwstr>
      </vt:variant>
      <vt:variant>
        <vt:lpwstr>block_1012</vt:lpwstr>
      </vt:variant>
      <vt:variant>
        <vt:i4>4915251</vt:i4>
      </vt:variant>
      <vt:variant>
        <vt:i4>69</vt:i4>
      </vt:variant>
      <vt:variant>
        <vt:i4>0</vt:i4>
      </vt:variant>
      <vt:variant>
        <vt:i4>5</vt:i4>
      </vt:variant>
      <vt:variant>
        <vt:lpwstr>https://base.garant.ru/71692328/</vt:lpwstr>
      </vt:variant>
      <vt:variant>
        <vt:lpwstr>block_2</vt:lpwstr>
      </vt:variant>
      <vt:variant>
        <vt:i4>4915251</vt:i4>
      </vt:variant>
      <vt:variant>
        <vt:i4>66</vt:i4>
      </vt:variant>
      <vt:variant>
        <vt:i4>0</vt:i4>
      </vt:variant>
      <vt:variant>
        <vt:i4>5</vt:i4>
      </vt:variant>
      <vt:variant>
        <vt:lpwstr>https://base.garant.ru/71692328/</vt:lpwstr>
      </vt:variant>
      <vt:variant>
        <vt:lpwstr>block_2</vt:lpwstr>
      </vt:variant>
      <vt:variant>
        <vt:i4>4915251</vt:i4>
      </vt:variant>
      <vt:variant>
        <vt:i4>63</vt:i4>
      </vt:variant>
      <vt:variant>
        <vt:i4>0</vt:i4>
      </vt:variant>
      <vt:variant>
        <vt:i4>5</vt:i4>
      </vt:variant>
      <vt:variant>
        <vt:lpwstr>https://base.garant.ru/71692328/</vt:lpwstr>
      </vt:variant>
      <vt:variant>
        <vt:lpwstr>block_2</vt:lpwstr>
      </vt:variant>
      <vt:variant>
        <vt:i4>1704008</vt:i4>
      </vt:variant>
      <vt:variant>
        <vt:i4>60</vt:i4>
      </vt:variant>
      <vt:variant>
        <vt:i4>0</vt:i4>
      </vt:variant>
      <vt:variant>
        <vt:i4>5</vt:i4>
      </vt:variant>
      <vt:variant>
        <vt:lpwstr>http://ohranatruda.ru/ot_biblio/normativ/data_normativ/49/49552/index13040.php</vt:lpwstr>
      </vt:variant>
      <vt:variant>
        <vt:lpwstr/>
      </vt:variant>
      <vt:variant>
        <vt:i4>2818102</vt:i4>
      </vt:variant>
      <vt:variant>
        <vt:i4>57</vt:i4>
      </vt:variant>
      <vt:variant>
        <vt:i4>0</vt:i4>
      </vt:variant>
      <vt:variant>
        <vt:i4>5</vt:i4>
      </vt:variant>
      <vt:variant>
        <vt:lpwstr>consultantplus://offline/ref=545242E63FB217440F2D12DE975B03D69628A6DD17981CCFC65C2626A5M1K</vt:lpwstr>
      </vt:variant>
      <vt:variant>
        <vt:lpwstr/>
      </vt:variant>
      <vt:variant>
        <vt:i4>4980828</vt:i4>
      </vt:variant>
      <vt:variant>
        <vt:i4>54</vt:i4>
      </vt:variant>
      <vt:variant>
        <vt:i4>0</vt:i4>
      </vt:variant>
      <vt:variant>
        <vt:i4>5</vt:i4>
      </vt:variant>
      <vt:variant>
        <vt:lpwstr>consultantplus://offline/ref=545242E63FB217440F2D0DCB925B03D69629A5D51E981CCFC65C262651E6F389120198F8CE69D2ABM9K</vt:lpwstr>
      </vt:variant>
      <vt:variant>
        <vt:lpwstr/>
      </vt:variant>
      <vt:variant>
        <vt:i4>1572944</vt:i4>
      </vt:variant>
      <vt:variant>
        <vt:i4>51</vt:i4>
      </vt:variant>
      <vt:variant>
        <vt:i4>0</vt:i4>
      </vt:variant>
      <vt:variant>
        <vt:i4>5</vt:i4>
      </vt:variant>
      <vt:variant>
        <vt:lpwstr>consultantplus://offline/ref=545242E63FB217440F2D0DCB925B03D6962EA2D81F9A41C5CE052A2456AEM9K</vt:lpwstr>
      </vt:variant>
      <vt:variant>
        <vt:lpwstr/>
      </vt:variant>
      <vt:variant>
        <vt:i4>6553695</vt:i4>
      </vt:variant>
      <vt:variant>
        <vt:i4>48</vt:i4>
      </vt:variant>
      <vt:variant>
        <vt:i4>0</vt:i4>
      </vt:variant>
      <vt:variant>
        <vt:i4>5</vt:i4>
      </vt:variant>
      <vt:variant>
        <vt:lpwstr>../../../13__20~1/_-_202~1/4____0~1.202/_C31B~1/1__МНГП_с.п. Коммунарское_02.08.2024/Documents and Settings/Administrator/Рабочий стол/РЕШЕНИЯ/Проект норматива поселение 2014.doc</vt:lpwstr>
      </vt:variant>
      <vt:variant>
        <vt:lpwstr>Par3309</vt:lpwstr>
      </vt:variant>
      <vt:variant>
        <vt:i4>2818151</vt:i4>
      </vt:variant>
      <vt:variant>
        <vt:i4>45</vt:i4>
      </vt:variant>
      <vt:variant>
        <vt:i4>0</vt:i4>
      </vt:variant>
      <vt:variant>
        <vt:i4>5</vt:i4>
      </vt:variant>
      <vt:variant>
        <vt:lpwstr>consultantplus://offline/ref=545242E63FB217440F2D12DE975B03D69628A6DA1C981CCFC65C2626A5M1K</vt:lpwstr>
      </vt:variant>
      <vt:variant>
        <vt:lpwstr/>
      </vt:variant>
      <vt:variant>
        <vt:i4>2818155</vt:i4>
      </vt:variant>
      <vt:variant>
        <vt:i4>42</vt:i4>
      </vt:variant>
      <vt:variant>
        <vt:i4>0</vt:i4>
      </vt:variant>
      <vt:variant>
        <vt:i4>5</vt:i4>
      </vt:variant>
      <vt:variant>
        <vt:lpwstr>consultantplus://offline/ref=545242E63FB217440F2D12DE975B03D6962DA6DE17981CCFC65C2626A5M1K</vt:lpwstr>
      </vt:variant>
      <vt:variant>
        <vt:lpwstr/>
      </vt:variant>
      <vt:variant>
        <vt:i4>2818153</vt:i4>
      </vt:variant>
      <vt:variant>
        <vt:i4>39</vt:i4>
      </vt:variant>
      <vt:variant>
        <vt:i4>0</vt:i4>
      </vt:variant>
      <vt:variant>
        <vt:i4>5</vt:i4>
      </vt:variant>
      <vt:variant>
        <vt:lpwstr>consultantplus://offline/ref=545242E63FB217440F2D12DE975B03D6962EA7D41D981CCFC65C2626A5M1K</vt:lpwstr>
      </vt:variant>
      <vt:variant>
        <vt:lpwstr/>
      </vt:variant>
      <vt:variant>
        <vt:i4>6488158</vt:i4>
      </vt:variant>
      <vt:variant>
        <vt:i4>36</vt:i4>
      </vt:variant>
      <vt:variant>
        <vt:i4>0</vt:i4>
      </vt:variant>
      <vt:variant>
        <vt:i4>5</vt:i4>
      </vt:variant>
      <vt:variant>
        <vt:lpwstr>../../../13__20~1/_-_202~1/4____0~1.202/_C31B~1/1__МНГП_с.п. Коммунарское_02.08.2024/Documents and Settings/Administrator/Рабочий стол/РЕШЕНИЯ/Проект норматива поселение 2014.doc</vt:lpwstr>
      </vt:variant>
      <vt:variant>
        <vt:lpwstr>Par1252</vt:lpwstr>
      </vt:variant>
      <vt:variant>
        <vt:i4>5177424</vt:i4>
      </vt:variant>
      <vt:variant>
        <vt:i4>33</vt:i4>
      </vt:variant>
      <vt:variant>
        <vt:i4>0</vt:i4>
      </vt:variant>
      <vt:variant>
        <vt:i4>5</vt:i4>
      </vt:variant>
      <vt:variant>
        <vt:lpwstr>consultantplus://offline/ref=49699D5AB43A6FC29F41BF96096ED96215DB2DAC418EA4FE42258377L3K</vt:lpwstr>
      </vt:variant>
      <vt:variant>
        <vt:lpwstr/>
      </vt:variant>
      <vt:variant>
        <vt:i4>1048662</vt:i4>
      </vt:variant>
      <vt:variant>
        <vt:i4>30</vt:i4>
      </vt:variant>
      <vt:variant>
        <vt:i4>0</vt:i4>
      </vt:variant>
      <vt:variant>
        <vt:i4>5</vt:i4>
      </vt:variant>
      <vt:variant>
        <vt:lpwstr>consultantplus://offline/ref=49699D5AB43A6FC29F41A0830C6ED96213DD2AA949D8F3FC13708D761D7DLEK</vt:lpwstr>
      </vt:variant>
      <vt:variant>
        <vt:lpwstr/>
      </vt:variant>
      <vt:variant>
        <vt:i4>5898309</vt:i4>
      </vt:variant>
      <vt:variant>
        <vt:i4>27</vt:i4>
      </vt:variant>
      <vt:variant>
        <vt:i4>0</vt:i4>
      </vt:variant>
      <vt:variant>
        <vt:i4>5</vt:i4>
      </vt:variant>
      <vt:variant>
        <vt:lpwstr>http://docs.cntd.ru/document/9004835</vt:lpwstr>
      </vt:variant>
      <vt:variant>
        <vt:lpwstr/>
      </vt:variant>
      <vt:variant>
        <vt:i4>7274611</vt:i4>
      </vt:variant>
      <vt:variant>
        <vt:i4>24</vt:i4>
      </vt:variant>
      <vt:variant>
        <vt:i4>0</vt:i4>
      </vt:variant>
      <vt:variant>
        <vt:i4>5</vt:i4>
      </vt:variant>
      <vt:variant>
        <vt:lpwstr>http://docs.cntd.ru/document/1200005353</vt:lpwstr>
      </vt:variant>
      <vt:variant>
        <vt:lpwstr/>
      </vt:variant>
      <vt:variant>
        <vt:i4>6881395</vt:i4>
      </vt:variant>
      <vt:variant>
        <vt:i4>21</vt:i4>
      </vt:variant>
      <vt:variant>
        <vt:i4>0</vt:i4>
      </vt:variant>
      <vt:variant>
        <vt:i4>5</vt:i4>
      </vt:variant>
      <vt:variant>
        <vt:lpwstr>http://docs.cntd.ru/document/1200006300</vt:lpwstr>
      </vt:variant>
      <vt:variant>
        <vt:lpwstr/>
      </vt:variant>
      <vt:variant>
        <vt:i4>4653070</vt:i4>
      </vt:variant>
      <vt:variant>
        <vt:i4>18</vt:i4>
      </vt:variant>
      <vt:variant>
        <vt:i4>0</vt:i4>
      </vt:variant>
      <vt:variant>
        <vt:i4>5</vt:i4>
      </vt:variant>
      <vt:variant>
        <vt:lpwstr>D:\YandexDisk\02 ПРОЕКТИРОВОЧНЫЙ ОТДЕЛ\11 НГП\11. Красновишерск\l</vt:lpwstr>
      </vt:variant>
      <vt:variant>
        <vt:lpwstr/>
      </vt:variant>
      <vt:variant>
        <vt:i4>4653070</vt:i4>
      </vt:variant>
      <vt:variant>
        <vt:i4>15</vt:i4>
      </vt:variant>
      <vt:variant>
        <vt:i4>0</vt:i4>
      </vt:variant>
      <vt:variant>
        <vt:i4>5</vt:i4>
      </vt:variant>
      <vt:variant>
        <vt:lpwstr>D:\YandexDisk\02 ПРОЕКТИРОВОЧНЫЙ ОТДЕЛ\11 НГП\11. Красновишерск\l</vt:lpwstr>
      </vt:variant>
      <vt:variant>
        <vt:lpwstr/>
      </vt:variant>
      <vt:variant>
        <vt:i4>4522075</vt:i4>
      </vt:variant>
      <vt:variant>
        <vt:i4>12</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4522075</vt:i4>
      </vt:variant>
      <vt:variant>
        <vt:i4>9</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6226005</vt:i4>
      </vt:variant>
      <vt:variant>
        <vt:i4>6</vt:i4>
      </vt:variant>
      <vt:variant>
        <vt:i4>0</vt:i4>
      </vt:variant>
      <vt:variant>
        <vt:i4>5</vt:i4>
      </vt:variant>
      <vt:variant>
        <vt:lpwstr>https://internet.garant.ru/</vt:lpwstr>
      </vt:variant>
      <vt:variant>
        <vt:lpwstr>/document/71959880/entry/0</vt:lpwstr>
      </vt:variant>
      <vt:variant>
        <vt:i4>6094938</vt:i4>
      </vt:variant>
      <vt:variant>
        <vt:i4>3</vt:i4>
      </vt:variant>
      <vt:variant>
        <vt:i4>0</vt:i4>
      </vt:variant>
      <vt:variant>
        <vt:i4>5</vt:i4>
      </vt:variant>
      <vt:variant>
        <vt:lpwstr>https://internet.garant.ru/</vt:lpwstr>
      </vt:variant>
      <vt:variant>
        <vt:lpwstr>/document/73733638/entry/0</vt:lpwstr>
      </vt:variant>
      <vt:variant>
        <vt:i4>7078001</vt:i4>
      </vt:variant>
      <vt:variant>
        <vt:i4>0</vt:i4>
      </vt:variant>
      <vt:variant>
        <vt:i4>0</vt:i4>
      </vt:variant>
      <vt:variant>
        <vt:i4>5</vt:i4>
      </vt:variant>
      <vt:variant>
        <vt:lpwstr>http://docs.cntd.ru/document/901919338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UserAS</dc:creator>
  <cp:keywords/>
  <dc:description/>
  <cp:lastModifiedBy>user</cp:lastModifiedBy>
  <cp:revision>2</cp:revision>
  <cp:lastPrinted>2025-07-17T10:34:00Z</cp:lastPrinted>
  <dcterms:created xsi:type="dcterms:W3CDTF">2025-07-18T06:39:00Z</dcterms:created>
  <dcterms:modified xsi:type="dcterms:W3CDTF">2025-07-18T06:39:00Z</dcterms:modified>
</cp:coreProperties>
</file>