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44C" w:rsidRDefault="0054244C" w:rsidP="0054244C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75E3C017" wp14:editId="3D4D2525">
            <wp:extent cx="571500" cy="8763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44C" w:rsidRDefault="0054244C" w:rsidP="0054244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4244C" w:rsidRDefault="0054244C" w:rsidP="0054244C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54244C" w:rsidRDefault="0054244C" w:rsidP="0054244C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54244C" w:rsidRDefault="0054244C" w:rsidP="0054244C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54244C" w:rsidRDefault="0054244C" w:rsidP="005424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Керчикское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54244C" w:rsidRDefault="0054244C" w:rsidP="0054244C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54244C" w:rsidRDefault="0054244C" w:rsidP="0054244C">
      <w:pPr>
        <w:jc w:val="center"/>
        <w:rPr>
          <w:sz w:val="28"/>
          <w:szCs w:val="28"/>
        </w:rPr>
      </w:pPr>
    </w:p>
    <w:p w:rsidR="0054244C" w:rsidRDefault="0054244C" w:rsidP="0054244C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3207"/>
        <w:gridCol w:w="3165"/>
        <w:gridCol w:w="3942"/>
      </w:tblGrid>
      <w:tr w:rsidR="0054244C" w:rsidTr="003A599D">
        <w:tc>
          <w:tcPr>
            <w:tcW w:w="3207" w:type="dxa"/>
            <w:vAlign w:val="center"/>
          </w:tcPr>
          <w:p w:rsidR="0054244C" w:rsidRDefault="0054244C" w:rsidP="003A599D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</w:p>
          <w:p w:rsidR="0054244C" w:rsidRDefault="0054244C" w:rsidP="003A599D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</w:p>
          <w:p w:rsidR="0054244C" w:rsidRPr="00F0690A" w:rsidRDefault="0054244C" w:rsidP="003A599D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02.05.2017</w:t>
            </w:r>
          </w:p>
        </w:tc>
        <w:tc>
          <w:tcPr>
            <w:tcW w:w="3165" w:type="dxa"/>
            <w:vAlign w:val="center"/>
          </w:tcPr>
          <w:p w:rsidR="0054244C" w:rsidRPr="00F0690A" w:rsidRDefault="0054244C" w:rsidP="003A599D">
            <w:pPr>
              <w:tabs>
                <w:tab w:val="left" w:pos="6075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F0690A">
              <w:rPr>
                <w:b/>
                <w:color w:val="000000"/>
                <w:sz w:val="28"/>
                <w:szCs w:val="28"/>
              </w:rPr>
              <w:t>№</w:t>
            </w:r>
            <w:r>
              <w:rPr>
                <w:b/>
                <w:color w:val="000000"/>
                <w:sz w:val="28"/>
                <w:szCs w:val="28"/>
              </w:rPr>
              <w:t xml:space="preserve"> 51</w:t>
            </w:r>
          </w:p>
        </w:tc>
        <w:tc>
          <w:tcPr>
            <w:tcW w:w="3942" w:type="dxa"/>
            <w:vAlign w:val="center"/>
          </w:tcPr>
          <w:p w:rsidR="0054244C" w:rsidRPr="00F0690A" w:rsidRDefault="0054244C" w:rsidP="003A599D">
            <w:pPr>
              <w:tabs>
                <w:tab w:val="left" w:pos="6075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pacing w:val="-1"/>
                <w:sz w:val="28"/>
                <w:szCs w:val="28"/>
              </w:rPr>
              <w:t xml:space="preserve">          </w:t>
            </w:r>
            <w:r w:rsidRPr="00F0690A">
              <w:rPr>
                <w:b/>
                <w:color w:val="000000"/>
                <w:spacing w:val="-1"/>
                <w:sz w:val="28"/>
                <w:szCs w:val="28"/>
              </w:rPr>
              <w:t xml:space="preserve">х. </w:t>
            </w:r>
            <w:proofErr w:type="spellStart"/>
            <w:r>
              <w:rPr>
                <w:b/>
                <w:color w:val="000000"/>
                <w:spacing w:val="-1"/>
                <w:sz w:val="28"/>
                <w:szCs w:val="28"/>
              </w:rPr>
              <w:t>Керчик-Савров</w:t>
            </w:r>
            <w:proofErr w:type="spellEnd"/>
          </w:p>
        </w:tc>
      </w:tr>
    </w:tbl>
    <w:p w:rsidR="0054244C" w:rsidRDefault="0054244C" w:rsidP="0054244C">
      <w:pPr>
        <w:jc w:val="both"/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17"/>
      </w:tblGrid>
      <w:tr w:rsidR="0054244C" w:rsidTr="003A599D">
        <w:trPr>
          <w:trHeight w:val="1063"/>
        </w:trPr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54244C" w:rsidRPr="00242554" w:rsidRDefault="0054244C" w:rsidP="003A599D">
            <w:pPr>
              <w:jc w:val="both"/>
              <w:rPr>
                <w:sz w:val="28"/>
                <w:szCs w:val="28"/>
              </w:rPr>
            </w:pPr>
            <w:r w:rsidRPr="00F44D6D">
              <w:rPr>
                <w:sz w:val="28"/>
                <w:szCs w:val="28"/>
              </w:rPr>
              <w:t>Об организации обучения</w:t>
            </w:r>
            <w:r w:rsidRPr="00242554">
              <w:rPr>
                <w:sz w:val="28"/>
                <w:szCs w:val="28"/>
              </w:rPr>
              <w:t xml:space="preserve"> </w:t>
            </w:r>
            <w:r w:rsidRPr="00F44D6D">
              <w:rPr>
                <w:sz w:val="28"/>
                <w:szCs w:val="28"/>
              </w:rPr>
              <w:t xml:space="preserve">населения </w:t>
            </w:r>
          </w:p>
          <w:p w:rsidR="0054244C" w:rsidRPr="00242554" w:rsidRDefault="0054244C" w:rsidP="003A599D">
            <w:pPr>
              <w:jc w:val="both"/>
              <w:rPr>
                <w:sz w:val="28"/>
                <w:szCs w:val="28"/>
              </w:rPr>
            </w:pPr>
            <w:r w:rsidRPr="00F44D6D">
              <w:rPr>
                <w:sz w:val="28"/>
                <w:szCs w:val="28"/>
              </w:rPr>
              <w:t xml:space="preserve">мерам пожарной </w:t>
            </w:r>
            <w:r w:rsidRPr="00242554">
              <w:rPr>
                <w:sz w:val="28"/>
                <w:szCs w:val="28"/>
              </w:rPr>
              <w:t>безопасности и информирования</w:t>
            </w:r>
            <w:r>
              <w:rPr>
                <w:sz w:val="28"/>
                <w:szCs w:val="28"/>
              </w:rPr>
              <w:t xml:space="preserve"> </w:t>
            </w:r>
            <w:r w:rsidRPr="00F44D6D">
              <w:rPr>
                <w:sz w:val="28"/>
                <w:szCs w:val="28"/>
              </w:rPr>
              <w:t>населения о мерах пожарной безопасности</w:t>
            </w:r>
            <w:r>
              <w:rPr>
                <w:sz w:val="28"/>
                <w:szCs w:val="28"/>
              </w:rPr>
              <w:t xml:space="preserve"> </w:t>
            </w:r>
            <w:r w:rsidRPr="00242554">
              <w:rPr>
                <w:sz w:val="28"/>
                <w:szCs w:val="28"/>
              </w:rPr>
              <w:t xml:space="preserve"> </w:t>
            </w:r>
            <w:r w:rsidRPr="00F44D6D">
              <w:rPr>
                <w:sz w:val="28"/>
                <w:szCs w:val="28"/>
              </w:rPr>
              <w:t xml:space="preserve"> на территории </w:t>
            </w:r>
            <w:proofErr w:type="spellStart"/>
            <w:r w:rsidRPr="00242554">
              <w:rPr>
                <w:sz w:val="28"/>
                <w:szCs w:val="28"/>
              </w:rPr>
              <w:t>Керчикского</w:t>
            </w:r>
            <w:proofErr w:type="spellEnd"/>
            <w:r w:rsidRPr="00242554">
              <w:rPr>
                <w:sz w:val="28"/>
                <w:szCs w:val="28"/>
              </w:rPr>
              <w:t xml:space="preserve"> </w:t>
            </w:r>
            <w:r w:rsidRPr="00F44D6D">
              <w:rPr>
                <w:sz w:val="28"/>
                <w:szCs w:val="28"/>
              </w:rPr>
              <w:t xml:space="preserve"> сельского поселения</w:t>
            </w:r>
          </w:p>
          <w:p w:rsidR="0054244C" w:rsidRDefault="0054244C" w:rsidP="003A599D">
            <w:pPr>
              <w:jc w:val="both"/>
              <w:rPr>
                <w:sz w:val="28"/>
                <w:szCs w:val="28"/>
              </w:rPr>
            </w:pPr>
          </w:p>
        </w:tc>
      </w:tr>
    </w:tbl>
    <w:p w:rsidR="0054244C" w:rsidRDefault="0054244C" w:rsidP="0054244C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4244C" w:rsidRDefault="0054244C" w:rsidP="0054244C">
      <w:pPr>
        <w:ind w:hanging="142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Pr="002B336D">
        <w:rPr>
          <w:sz w:val="28"/>
          <w:szCs w:val="28"/>
        </w:rPr>
        <w:t>В соот</w:t>
      </w:r>
      <w:r>
        <w:rPr>
          <w:sz w:val="28"/>
          <w:szCs w:val="28"/>
        </w:rPr>
        <w:t xml:space="preserve">ветствии с требованием </w:t>
      </w:r>
      <w:r w:rsidRPr="002B336D">
        <w:rPr>
          <w:sz w:val="28"/>
          <w:szCs w:val="28"/>
        </w:rPr>
        <w:t xml:space="preserve"> Федерального закона от 21</w:t>
      </w:r>
      <w:r>
        <w:rPr>
          <w:sz w:val="28"/>
          <w:szCs w:val="28"/>
        </w:rPr>
        <w:t>.12.</w:t>
      </w:r>
      <w:r w:rsidRPr="002B336D">
        <w:rPr>
          <w:sz w:val="28"/>
          <w:szCs w:val="28"/>
        </w:rPr>
        <w:t xml:space="preserve"> 1994 года № 69-ФЗ «О пожарной безопасности», </w:t>
      </w:r>
      <w:r>
        <w:rPr>
          <w:sz w:val="28"/>
          <w:szCs w:val="28"/>
        </w:rPr>
        <w:t>ФЗ</w:t>
      </w:r>
      <w:r w:rsidRPr="002B336D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поселения».</w:t>
      </w:r>
    </w:p>
    <w:p w:rsidR="0054244C" w:rsidRDefault="0054244C" w:rsidP="0054244C">
      <w:pPr>
        <w:ind w:hanging="142"/>
        <w:jc w:val="center"/>
        <w:rPr>
          <w:sz w:val="28"/>
          <w:szCs w:val="28"/>
        </w:rPr>
      </w:pPr>
    </w:p>
    <w:p w:rsidR="0054244C" w:rsidRDefault="0054244C" w:rsidP="0054244C">
      <w:pPr>
        <w:ind w:hanging="142"/>
        <w:jc w:val="center"/>
        <w:rPr>
          <w:sz w:val="28"/>
          <w:szCs w:val="28"/>
        </w:rPr>
      </w:pPr>
      <w:r w:rsidRPr="00F44D6D">
        <w:rPr>
          <w:sz w:val="28"/>
          <w:szCs w:val="28"/>
        </w:rPr>
        <w:t>ПОСТАНОВЛЯЮ:</w:t>
      </w:r>
      <w:r w:rsidRPr="00F44D6D">
        <w:rPr>
          <w:sz w:val="24"/>
          <w:szCs w:val="24"/>
        </w:rPr>
        <w:br/>
      </w:r>
    </w:p>
    <w:p w:rsidR="0054244C" w:rsidRDefault="0054244C" w:rsidP="0054244C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F44D6D">
        <w:rPr>
          <w:sz w:val="28"/>
          <w:szCs w:val="28"/>
        </w:rPr>
        <w:t xml:space="preserve">1.Утвердить Положение об организации обучения населения </w:t>
      </w:r>
      <w:proofErr w:type="spellStart"/>
      <w:r>
        <w:rPr>
          <w:sz w:val="28"/>
          <w:szCs w:val="28"/>
        </w:rPr>
        <w:t>Керчикского</w:t>
      </w:r>
      <w:proofErr w:type="spellEnd"/>
      <w:r w:rsidRPr="00F44D6D">
        <w:rPr>
          <w:sz w:val="28"/>
          <w:szCs w:val="28"/>
        </w:rPr>
        <w:t xml:space="preserve"> сельского поселения мерам пожарной безопасности </w:t>
      </w:r>
      <w:proofErr w:type="gramStart"/>
      <w:r w:rsidRPr="00F44D6D">
        <w:rPr>
          <w:sz w:val="28"/>
          <w:szCs w:val="28"/>
        </w:rPr>
        <w:t>(</w:t>
      </w:r>
      <w:r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>согласно приложению к постановлению)</w:t>
      </w:r>
      <w:r w:rsidRPr="00F44D6D">
        <w:rPr>
          <w:sz w:val="28"/>
          <w:szCs w:val="28"/>
        </w:rPr>
        <w:t>.</w:t>
      </w:r>
    </w:p>
    <w:p w:rsidR="0054244C" w:rsidRDefault="0054244C" w:rsidP="0054244C">
      <w:pPr>
        <w:jc w:val="both"/>
        <w:rPr>
          <w:sz w:val="28"/>
          <w:szCs w:val="28"/>
        </w:rPr>
      </w:pPr>
      <w:r>
        <w:rPr>
          <w:sz w:val="28"/>
          <w:szCs w:val="28"/>
        </w:rPr>
        <w:t>2. Обучение осуществлять на предприятиях, в учреждениях и организациях независимо от их организационно-правовых форм и форм собственности, а также учебных заведениях, учебно-консультационном пункте администрации поселения и по месту жительства.</w:t>
      </w:r>
    </w:p>
    <w:p w:rsidR="0054244C" w:rsidRDefault="0054244C" w:rsidP="0054244C">
      <w:pPr>
        <w:jc w:val="both"/>
        <w:rPr>
          <w:sz w:val="28"/>
          <w:szCs w:val="28"/>
        </w:rPr>
      </w:pPr>
      <w:r>
        <w:rPr>
          <w:sz w:val="28"/>
          <w:szCs w:val="28"/>
        </w:rPr>
        <w:t>3. Руководителям предприятий, учреждений и организаций обеспечить широкую пропаганду знаний в области пожарной безопасности, о проблемах и путях обеспечения пожарной безопасности, используя средства массовой информации</w:t>
      </w:r>
    </w:p>
    <w:p w:rsidR="0054244C" w:rsidRDefault="0054244C" w:rsidP="0054244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Инспектору администрации по вопросам пожарной безопасности, осуществлять координацию и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подготовкой обучения работающего и неработающего населения в области пожарной безопасности.</w:t>
      </w:r>
    </w:p>
    <w:p w:rsidR="0054244C" w:rsidRDefault="0054244C" w:rsidP="005424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Начальнику службы экономики и финансов администрации сельского  поселения  в бюджет  поселения включать расходы на противопожарную пропаганду и обучение неработающего населения 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54244C" w:rsidRDefault="0054244C" w:rsidP="0054244C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6.</w:t>
      </w:r>
      <w:r w:rsidRPr="00F44D6D">
        <w:rPr>
          <w:sz w:val="28"/>
          <w:szCs w:val="28"/>
        </w:rPr>
        <w:t xml:space="preserve"> </w:t>
      </w:r>
      <w:proofErr w:type="gramStart"/>
      <w:r w:rsidRPr="00F44D6D">
        <w:rPr>
          <w:sz w:val="28"/>
          <w:szCs w:val="28"/>
        </w:rPr>
        <w:t>Контроль за</w:t>
      </w:r>
      <w:proofErr w:type="gramEnd"/>
      <w:r w:rsidRPr="00F44D6D">
        <w:rPr>
          <w:sz w:val="28"/>
          <w:szCs w:val="28"/>
        </w:rPr>
        <w:t xml:space="preserve"> выполнением настоящего По</w:t>
      </w:r>
      <w:r>
        <w:rPr>
          <w:sz w:val="28"/>
          <w:szCs w:val="28"/>
        </w:rPr>
        <w:t>становления оставляю за собой.</w:t>
      </w:r>
      <w:r>
        <w:rPr>
          <w:sz w:val="28"/>
          <w:szCs w:val="28"/>
        </w:rPr>
        <w:br/>
        <w:t>7</w:t>
      </w:r>
      <w:r w:rsidRPr="00F44D6D">
        <w:rPr>
          <w:sz w:val="28"/>
          <w:szCs w:val="28"/>
        </w:rPr>
        <w:t>. Настоящее Постановление обнародовать на информ</w:t>
      </w:r>
      <w:r>
        <w:rPr>
          <w:sz w:val="28"/>
          <w:szCs w:val="28"/>
        </w:rPr>
        <w:t>ационном стенде в администрации</w:t>
      </w:r>
      <w:r>
        <w:rPr>
          <w:sz w:val="28"/>
          <w:szCs w:val="28"/>
        </w:rPr>
        <w:tab/>
      </w:r>
      <w:r w:rsidRPr="00F44D6D">
        <w:rPr>
          <w:sz w:val="28"/>
          <w:szCs w:val="28"/>
        </w:rPr>
        <w:t>с</w:t>
      </w:r>
      <w:r>
        <w:rPr>
          <w:sz w:val="28"/>
          <w:szCs w:val="28"/>
        </w:rPr>
        <w:t>ельского</w:t>
      </w:r>
      <w:r>
        <w:rPr>
          <w:sz w:val="28"/>
          <w:szCs w:val="28"/>
        </w:rPr>
        <w:tab/>
      </w:r>
      <w:r w:rsidRPr="00F44D6D">
        <w:rPr>
          <w:sz w:val="28"/>
          <w:szCs w:val="28"/>
        </w:rPr>
        <w:t>поселения</w:t>
      </w:r>
      <w:r w:rsidRPr="00F44D6D">
        <w:rPr>
          <w:sz w:val="24"/>
          <w:szCs w:val="24"/>
        </w:rPr>
        <w:t>.</w:t>
      </w:r>
      <w:r w:rsidRPr="00F44D6D">
        <w:rPr>
          <w:sz w:val="24"/>
          <w:szCs w:val="24"/>
        </w:rPr>
        <w:br/>
      </w:r>
      <w:r w:rsidRPr="00F44D6D">
        <w:rPr>
          <w:sz w:val="24"/>
          <w:szCs w:val="24"/>
        </w:rPr>
        <w:br/>
      </w:r>
      <w:r w:rsidRPr="00F44D6D">
        <w:rPr>
          <w:sz w:val="24"/>
          <w:szCs w:val="24"/>
        </w:rPr>
        <w:br/>
      </w:r>
    </w:p>
    <w:p w:rsidR="0054244C" w:rsidRDefault="0054244C" w:rsidP="0054244C">
      <w:pPr>
        <w:ind w:hanging="142"/>
        <w:jc w:val="both"/>
        <w:rPr>
          <w:sz w:val="28"/>
          <w:szCs w:val="28"/>
        </w:rPr>
      </w:pPr>
    </w:p>
    <w:p w:rsidR="0054244C" w:rsidRPr="00B04245" w:rsidRDefault="0054244C" w:rsidP="0054244C">
      <w:pPr>
        <w:ind w:hanging="14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04245">
        <w:rPr>
          <w:b/>
          <w:sz w:val="28"/>
          <w:szCs w:val="28"/>
        </w:rPr>
        <w:t>Глава Администрации</w:t>
      </w:r>
    </w:p>
    <w:p w:rsidR="0054244C" w:rsidRPr="00B04245" w:rsidRDefault="00D97F21" w:rsidP="00D97F21">
      <w:pPr>
        <w:ind w:left="-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ab/>
        <w:t>сельского</w:t>
      </w:r>
      <w:r>
        <w:rPr>
          <w:b/>
          <w:sz w:val="28"/>
          <w:szCs w:val="28"/>
        </w:rPr>
        <w:tab/>
      </w:r>
      <w:r w:rsidR="0054244C" w:rsidRPr="00B04245">
        <w:rPr>
          <w:b/>
          <w:sz w:val="28"/>
          <w:szCs w:val="28"/>
        </w:rPr>
        <w:t xml:space="preserve">поселения    </w:t>
      </w:r>
      <w:r>
        <w:rPr>
          <w:b/>
          <w:sz w:val="28"/>
          <w:szCs w:val="28"/>
        </w:rPr>
        <w:t xml:space="preserve">                          </w:t>
      </w:r>
      <w:proofErr w:type="spellStart"/>
      <w:r w:rsidR="0054244C" w:rsidRPr="00B04245">
        <w:rPr>
          <w:b/>
          <w:sz w:val="28"/>
          <w:szCs w:val="28"/>
        </w:rPr>
        <w:t>О.И.Аниканова</w:t>
      </w:r>
      <w:proofErr w:type="spellEnd"/>
    </w:p>
    <w:p w:rsidR="0054244C" w:rsidRDefault="0054244C" w:rsidP="0054244C">
      <w:pPr>
        <w:ind w:hanging="142"/>
        <w:jc w:val="both"/>
        <w:rPr>
          <w:sz w:val="28"/>
          <w:szCs w:val="28"/>
        </w:rPr>
      </w:pPr>
    </w:p>
    <w:p w:rsidR="0054244C" w:rsidRDefault="0054244C" w:rsidP="0054244C">
      <w:pPr>
        <w:ind w:hanging="142"/>
        <w:jc w:val="both"/>
        <w:rPr>
          <w:sz w:val="28"/>
          <w:szCs w:val="28"/>
        </w:rPr>
      </w:pPr>
    </w:p>
    <w:p w:rsidR="0054244C" w:rsidRDefault="0054244C" w:rsidP="0054244C">
      <w:pPr>
        <w:ind w:hanging="142"/>
        <w:jc w:val="both"/>
        <w:rPr>
          <w:sz w:val="28"/>
          <w:szCs w:val="28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Pr="00B04245" w:rsidRDefault="0054244C" w:rsidP="0054244C">
      <w:pPr>
        <w:pStyle w:val="a5"/>
        <w:jc w:val="right"/>
        <w:rPr>
          <w:sz w:val="28"/>
          <w:szCs w:val="28"/>
        </w:rPr>
      </w:pPr>
      <w:r w:rsidRPr="00B04245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 xml:space="preserve">1  </w:t>
      </w:r>
      <w:r w:rsidRPr="00B04245">
        <w:rPr>
          <w:sz w:val="28"/>
          <w:szCs w:val="28"/>
        </w:rPr>
        <w:br/>
        <w:t xml:space="preserve">к постановлению  Администрации </w:t>
      </w:r>
    </w:p>
    <w:p w:rsidR="0054244C" w:rsidRPr="00B04245" w:rsidRDefault="0054244C" w:rsidP="0054244C">
      <w:pPr>
        <w:pStyle w:val="a5"/>
        <w:jc w:val="right"/>
        <w:rPr>
          <w:sz w:val="28"/>
          <w:szCs w:val="28"/>
        </w:rPr>
      </w:pPr>
      <w:proofErr w:type="spellStart"/>
      <w:r w:rsidRPr="00B04245">
        <w:rPr>
          <w:sz w:val="28"/>
          <w:szCs w:val="28"/>
        </w:rPr>
        <w:t>Керчкского</w:t>
      </w:r>
      <w:proofErr w:type="spellEnd"/>
      <w:r w:rsidRPr="00B04245">
        <w:rPr>
          <w:sz w:val="28"/>
          <w:szCs w:val="28"/>
        </w:rPr>
        <w:t xml:space="preserve"> сельского поселения</w:t>
      </w:r>
      <w:r w:rsidRPr="00B04245">
        <w:rPr>
          <w:sz w:val="28"/>
          <w:szCs w:val="28"/>
        </w:rPr>
        <w:br/>
        <w:t xml:space="preserve">от 02.05.2017 № </w:t>
      </w:r>
      <w:r>
        <w:rPr>
          <w:sz w:val="28"/>
          <w:szCs w:val="28"/>
        </w:rPr>
        <w:t>51</w:t>
      </w:r>
    </w:p>
    <w:p w:rsidR="0054244C" w:rsidRDefault="0054244C" w:rsidP="0054244C">
      <w:pPr>
        <w:pStyle w:val="a4"/>
        <w:jc w:val="both"/>
      </w:pPr>
    </w:p>
    <w:p w:rsidR="0054244C" w:rsidRPr="001B0AD1" w:rsidRDefault="0054244C" w:rsidP="0054244C">
      <w:pPr>
        <w:pStyle w:val="a5"/>
        <w:jc w:val="center"/>
        <w:rPr>
          <w:sz w:val="28"/>
          <w:szCs w:val="28"/>
        </w:rPr>
      </w:pPr>
      <w:r w:rsidRPr="001B0AD1">
        <w:rPr>
          <w:sz w:val="28"/>
          <w:szCs w:val="28"/>
        </w:rPr>
        <w:t xml:space="preserve">Общие положения об обучении мерам пожарной безопасности </w:t>
      </w:r>
      <w:proofErr w:type="gramStart"/>
      <w:r w:rsidRPr="001B0AD1">
        <w:rPr>
          <w:sz w:val="28"/>
          <w:szCs w:val="28"/>
        </w:rPr>
        <w:t>на</w:t>
      </w:r>
      <w:proofErr w:type="gramEnd"/>
    </w:p>
    <w:p w:rsidR="0054244C" w:rsidRPr="001B0AD1" w:rsidRDefault="0054244C" w:rsidP="0054244C">
      <w:pPr>
        <w:pStyle w:val="a5"/>
        <w:jc w:val="center"/>
        <w:rPr>
          <w:sz w:val="28"/>
          <w:szCs w:val="28"/>
        </w:rPr>
      </w:pPr>
      <w:r w:rsidRPr="001B0AD1">
        <w:rPr>
          <w:sz w:val="28"/>
          <w:szCs w:val="28"/>
        </w:rPr>
        <w:t xml:space="preserve">территории </w:t>
      </w:r>
      <w:proofErr w:type="spellStart"/>
      <w:r w:rsidRPr="001B0AD1">
        <w:rPr>
          <w:sz w:val="28"/>
          <w:szCs w:val="28"/>
        </w:rPr>
        <w:t>Керчикского</w:t>
      </w:r>
      <w:proofErr w:type="spellEnd"/>
      <w:r w:rsidRPr="001B0AD1">
        <w:rPr>
          <w:sz w:val="28"/>
          <w:szCs w:val="28"/>
        </w:rPr>
        <w:t xml:space="preserve"> сельского поселения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br/>
      </w:r>
      <w:r>
        <w:br/>
      </w:r>
      <w:r>
        <w:rPr>
          <w:sz w:val="28"/>
          <w:szCs w:val="28"/>
        </w:rPr>
        <w:br/>
        <w:t>1.1. Настоящее положение определяет группы населения, проходящие обязательное обучение мерам пожарной безопасности, а также основные задачи и формы обучения населения мерам пожарной безопасности.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1.2. Обучение мерам пожарной безопасности проходят: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1.2.1. Лица, занятые в сфере производства и обслуживания (далее - работающее население).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1.2.2. Лица, не занятые в сфере производства и обслуживания (далее - неработающее население).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1.2.3. Лица, обучающиеся в образовательных учреждениях (далее - обучающиеся).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1.2.4. Руководители органа местного самоуправления и организаций.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1.3. Основными задачами обучения населения мерам пожарной безопасности являются: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1.3.1. обучение населения правилам пожарной безопасности, действиям в случае возникновения пожара и правилам пользования первичными средствами пожаротушения;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1.3.2. совершенствование практических навыков руководителя органа местного самоуправления и организации в проведении мероприятий по предупреждению пожаров и ликвидации их последствий.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1.4. Обучение мерам пожарной безопасности предусматривает: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1.4.1. Для работающего населения - проведение занятий по месту работы по специальным программам, утверждаемым и согласуемым в установленном законодательством порядке, и самостоятельное изучение правил пожарной безопасности, а также порядка действий в случае возникновения пожара с последующим закреплением полученных знаний и навыков на пожарно-тактических учениях (занятиях) и тренировках.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1.4.2. Для неработающего населения - осуществление противопожарной пропаганды путем проведения бесед, лекций, просмотра учебных фильмов, привлечение на пожарно-тактические учения (занятия) и тренировки по месту жительства, а также самостоятельное изучение пособий, памяток, листовок и буклетов, прослушивание радиопередач и просмотр телепрограмм о мерах пожарной безопасности.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1.4.3. Для обучающихся - проведение занятий в учебное время по специальным программам, утверждаемым и согласуемым в установленном законодательством </w:t>
      </w:r>
      <w:r>
        <w:rPr>
          <w:sz w:val="28"/>
          <w:szCs w:val="28"/>
        </w:rPr>
        <w:lastRenderedPageBreak/>
        <w:t>порядке, а также привлечение к пожарно-тактическим учениям (занятиям) и тренировкам по месту учебы.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1.4.4. </w:t>
      </w:r>
      <w:proofErr w:type="gramStart"/>
      <w:r>
        <w:rPr>
          <w:sz w:val="28"/>
          <w:szCs w:val="28"/>
        </w:rPr>
        <w:t>Для руководителей местного самоуправления и организаций - обучение в организациях, имеющих соответствующие лицензии на право обучения мерам пожарной безопасности (далее - специализированная организация), участие в учебно-методических сборах (семинарах), проводимых ГУ «28 ОПС РО», проведение самостоятельной работы с нормативными документами по вопросам организации выполнения первичных мер пожарной безопасности, участие в пожарно-тактических учениях (занятиях) и тренировках.</w:t>
      </w:r>
      <w:proofErr w:type="gramEnd"/>
    </w:p>
    <w:p w:rsidR="0054244C" w:rsidRDefault="0054244C" w:rsidP="0054244C">
      <w:pPr>
        <w:ind w:left="-284"/>
        <w:jc w:val="both"/>
        <w:rPr>
          <w:sz w:val="28"/>
          <w:szCs w:val="28"/>
        </w:rPr>
      </w:pP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2. Обучение мерам пожарной безопасности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Руководители предприятия, учреждения и организации, лица, назначенные </w:t>
      </w:r>
      <w:proofErr w:type="gramStart"/>
      <w:r>
        <w:rPr>
          <w:sz w:val="28"/>
          <w:szCs w:val="28"/>
        </w:rPr>
        <w:t>ответственными</w:t>
      </w:r>
      <w:proofErr w:type="gramEnd"/>
      <w:r>
        <w:rPr>
          <w:sz w:val="28"/>
          <w:szCs w:val="28"/>
        </w:rPr>
        <w:t xml:space="preserve"> за пожарную безопасность, а также выполняющие работу с повышенной пожарной опасностью, до начала самостоятельного выполнения работ (вступления в должность) должны пройти обучение в системе пожарно-технического минимума в соответствии с разделом 3 настоящего Положения.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2.2. Руководитель организации обязан организовать непрерывное обучение мерам пожарной безопасности работников организации при приеме на работу и на рабочем месте (противопожарные инструктажи) в соответствии с разделом 4 настоящего Положения.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2.3. Организация своевременного и качественного проведения обучения, инструктажей и проверок знаний работников по вопросам пожарной безопасности в организации возлагается на руководителя организации, а в структурных подразделениях (цех, участок, лаборатория, мастерская и т.п.) на руководителей соответствующих подразделений или лиц, назначенных приказом руководителя организации.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2.4. Порядок прохождения работниками обучения и противопожарных инструктажей определяется руководителем организации (приказом или соответствующим Положением).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2.5. Допуск к работе лиц, не прошедших обучение мерам пожарной безопасности или не сдавших зачет (экзамен), запрещается.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3. Порядок обучения в системе пожарно-технического минимума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proofErr w:type="gramStart"/>
      <w:r>
        <w:rPr>
          <w:sz w:val="28"/>
          <w:szCs w:val="28"/>
        </w:rPr>
        <w:t>Пожарно-технический минимум проводится с целью доведения до сведения руководителей организаций, лиц, ответственных за пожарную безопасность подразделений организации, а также занятых выполнением работ повышенной пожарной опасности (электрики, сварщики, работники складского хозяйства, строительных и других профессий, к которым предъявляются дополнительные требования по безопасности труда), и проверки знания ими основных положений действующих нормативно-технических документов в области пожарной безопасности.</w:t>
      </w:r>
      <w:proofErr w:type="gramEnd"/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3.2. Устанавливается следующий порядок обучения в системе обучения пожарно-технического минимума: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3.2.1. Руководители и специалисты (технологи, механики, энергетики и т.д.) организаций проходят обучение с отрывом от производства в специализированных организациях. Перечисленные лица проходят обучение один раз в три года.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3.2.2. </w:t>
      </w:r>
      <w:proofErr w:type="gramStart"/>
      <w:r>
        <w:rPr>
          <w:sz w:val="28"/>
          <w:szCs w:val="28"/>
        </w:rPr>
        <w:t xml:space="preserve">Непосредственно в организациях проходят обучение руководители подразделений, лица, ответственные за обеспечение пожарной безопасности организации, инженерно-технические работники  </w:t>
      </w:r>
      <w:proofErr w:type="spellStart"/>
      <w:r>
        <w:rPr>
          <w:sz w:val="28"/>
          <w:szCs w:val="28"/>
        </w:rPr>
        <w:t>взрыво</w:t>
      </w:r>
      <w:proofErr w:type="spellEnd"/>
      <w:r>
        <w:rPr>
          <w:sz w:val="28"/>
          <w:szCs w:val="28"/>
        </w:rPr>
        <w:t>- и пожароопасных участков (цехов), лица, выполняющие работы, связанные с повышенной пожарной опасностью.</w:t>
      </w:r>
      <w:proofErr w:type="gramEnd"/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Обучение проводится один раз в год в системе пожарно-технического минимума лицом (службой), прошедшим соответствующую подготовку, назначенным (назначенной) приказом руководителя организации, или специализированной организации с отрывом от производства.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3.3. Обучение в системе пожарно-технического минимума проводится по специальным программам, утвержденным соответствующими руководителями органов исполнительной власти и согласованным в порядке, установленном федеральным органом исполнительной власти, уполномоченным на решение задач в области пожарной безопасности.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обучения руководители организаций и лица, ответственные за пожарную безопасность подразделений организаций, должны знать: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основные нормативные правовые акты и иные нормативные технические документы по пожарной безопасности;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основные цели, достигаемые организацией при осуществлении профилактики пожаров;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основные права и обязанности организации как одного из элементов системы пожарной безопасности;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организационные основы обеспечения пожарной безопасности в организации включают: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анализ пожарной безопасности организации;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разработку приказов, инструкций положений, устанавливающих должный противопожарный режим на объекте;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обучение работающего персонала принятым в организации мерам пожарной безопасности;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мероприятия, направленные на предотвращение пожара в организации;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порядок обеспечения противопожарной защиты в организации;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порядок расследования, оформления и учета случаев пожаров, пострадавших и погибших на пожарах, определения материального ущерба от пожаров в организации;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порядок организации добровольных пожарных команд (добровольных пожарных дружин) в организации, обеспечения их деятельности;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права, обязанности и льготы, предоставляемые добровольным пожарным.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3.4. По окончании курса пожарно-технического минимума обучаемые сдают зачеты (экзамены) в объеме изученной программы комиссии специализированной организации или комиссии, созданной в организации приказом (распоряжением) руководителя в составе не менее трех человек.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состав созданной в организации комиссии в обязательном порядке должны включаться представители специализированной организации и противопожарной службы поселка.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3.5. Контрольные вопросы для проведения зачетов (экзаменов) разрабатываются специализированными организациями с учетом специфики производства и в соответствии с выполняемыми функциями обучаемых.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3.6. Результаты зачетов (экзаменов) регистрируются в журнале производственного обучения и оформляются в виде протокола заседания комиссии, который подписывается членами комиссии.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3.7. Лицам, прошедшим обучение и сдавшим зачет (экзамен) по курсу пожарно-технического минимума, вручается удостоверение за подписью председателя комиссии, заверенное печатью организации, проводившей обучение, и указывается дата последующей переаттестации.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3.8. Лица, не сдавшие зачет (экзамен) из-за неудовлетворительной подготовки, обязаны в течение месяца пройти повторную проверку.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</w:t>
      </w:r>
      <w:proofErr w:type="gramStart"/>
      <w:r>
        <w:rPr>
          <w:sz w:val="28"/>
          <w:szCs w:val="28"/>
        </w:rPr>
        <w:t>Работники, которые проходят обучение в системе пожарно-технического минимума, могут быть освобождены от вводного и первичного противопожарных инструктажей.</w:t>
      </w:r>
      <w:proofErr w:type="gramEnd"/>
    </w:p>
    <w:p w:rsidR="0054244C" w:rsidRDefault="0054244C" w:rsidP="0054244C">
      <w:pPr>
        <w:ind w:left="-284"/>
        <w:jc w:val="both"/>
        <w:rPr>
          <w:sz w:val="28"/>
          <w:szCs w:val="28"/>
        </w:rPr>
      </w:pP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4. Противопожарные инструктажи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4.1. По характеру и времени проведения противопожарные инструктажи подразделяют на: вводный, первичный на рабочем месте, повторный, внеплановый и целевой, которые проводятся в соответствии с требованиями ГОСТ 12.0.004 - 90 "Система стандартов безопасности труда. Организация обучения безопасности труда. Общие положения", утвержденного постановлением Государственного стандарта СССР по управлению качеством продукции и стандартам от 15.11.1990 N 2797.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4.2. Инструктажи проводятся по принятым в организации правилам пожарной безопасности, изложенным в инструкциях и других нормативных документах по вопросам пожарной безопасности, в специально оборудованном для этих целей помещении.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4.3. Программа проведения вводного противопожарного инструктажа утверждается руководителем (заместителем, главным инженером) организации.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Примерный перечень основных вопросов вводного противопожарного инструктажа: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стандарты (системы стандартов безопасности труда), правила и инструкции по пожарной безопасности;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действующие на объекте приказы, правила, инструкции, положения по вопросам пожарной безопасности, общие требования по соблюдению противопожарного режима;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требования инструкции о мерах пожарной безопасности в организации;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ответственность за нарушения правил пожарной безопасности;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основные причины пожаров и взрывов, наличие </w:t>
      </w:r>
      <w:proofErr w:type="spellStart"/>
      <w:r>
        <w:rPr>
          <w:sz w:val="28"/>
          <w:szCs w:val="28"/>
        </w:rPr>
        <w:t>взрыво</w:t>
      </w:r>
      <w:proofErr w:type="spellEnd"/>
      <w:r>
        <w:rPr>
          <w:sz w:val="28"/>
          <w:szCs w:val="28"/>
        </w:rPr>
        <w:t>- и пожароопасных производств (участков, работ) и их общая характеристика;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общие меры по обеспечению пожарной безопасности, порядок сжигания, применения открытого огня, проведения огневых и других пожароопасных работ;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деятельности и функции добровольной (ведомственной) пожарной охраны;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существующий в организации порядок (система) оповещения людей о пожаре, действия обслуживающего персонала при возникновении пожара (порядок вызова пожарной охраны, эвакуация людей, материальных ценностей и т.п.);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огнетушащие вещества, первичные средства тушения пожаров и правила пользования ими.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в организации ведомственной или добровольной пожарной охраны вводный противопожарный инструктаж проводится в специально оборудованных классах данных подразделений специально выделенным работником (начальником ведомственной или добровольной пожарной охраны).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4.4. Первичный противопожарный инструктаж на рабочем месте проводится до начала производственной деятельности. Инструктаж проводят со всеми работающими ответственные за пожарную безопасность подразделений организации.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Программа для проведения инструктажа утверждается руководителем соответствующего структурного подразделения (начальником цеха, отдела и т.п.) или руководителем организации (его заместителем).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Программа согласовывается с отделом (бюро, инженером) пожарной безопасности (начальником ведомственной или добровольной пожарной охраны) и профсоюзным комитетом организации.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Примерный перечень основных вопросов первичного противопожарного инструктажа на рабочем месте: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краткая характеристика пожарной опасности агрегатов, оборудования, веществ и материалов, имеющихся на производстве;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возможные причины возникновения пожара и меры по их предупреждению;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правила (инструкции) пожарной безопасности, установленные для работников данного помещения, участка или сооружения;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требования к содержанию путей эвакуации;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виды и функции существующих систем противопожарной защиты (пожарной сигнализации и автоматического пожаротушения);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действия работников при возникновении пожара;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средства связи и место нахождения ближайшего телефона;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порядок вызова пожарной охраны, оповещения людей, проведения эвакуации;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способы применения имеющихся на участке средств пожаротушения и сигнализации, места их расположения.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Инструктаж проводится с каждым работником или учащимся индивидуально с практическим показом безопасных приемов и методов труда. Первичный инструктаж возможен с группой лиц, обслуживающих однотипное оборудование, и в пределах общего рабочего места.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рабочие после первичного противопожарного инструктажа на рабочем месте должны в течение первых 2-14 смен (в зависимости от характера работы, </w:t>
      </w:r>
      <w:r>
        <w:rPr>
          <w:sz w:val="28"/>
          <w:szCs w:val="28"/>
        </w:rPr>
        <w:lastRenderedPageBreak/>
        <w:t>квалификации работника) пройти стажировку под руководством лиц, назначенных приказом (распоряжением, решением) по структурному подразделению.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От стажировки на рабочем месте могут освобождаться работники, имеющие стаж работы по специальности не менее 3 лет, переходящие из одного структурного подразделения в другое, если характер их работы и тип оборудования, на котором они работали ранее, не меняются.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Рабочие допускаются к самостоятельной работе после стажировки, проверки теоретических знаний и приобретенных навыков безопасных способов работы.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4.5. Повторный противопожарный инструктаж проходят все рабочие независимо от квалификации, образования, стажа, характера выполняемой работы не реже 1 раза в полугодие.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Организациями по согласованию с профсоюзными комитетами и ГУ «28 ОПС РО» для некоторых категорий работников может быть установлен более продолжительный (до 1 года) срок проведения повторного противопожарного инструктажа.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Инструктаж проводится индивидуально или с группой работников, обслуживающих однотипное оборудование, и в пределах общего рабочего места по программе первичного противопожарного инструктажа на рабочем месте в полном объеме.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4.6. Внеплановый противопожарный инструктаж проводится: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при введении в действие новых или переработанных стандартов, правил, инструкций по пожарной безопасности, а также изменений к ним;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при изменении технологического процесса, замене или модернизации оборудования, приспособлений и инструмента, исходного сырья, материалов и других факторов, влияющих на пожарную безопасность;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нарушении </w:t>
      </w:r>
      <w:proofErr w:type="gramStart"/>
      <w:r>
        <w:rPr>
          <w:sz w:val="28"/>
          <w:szCs w:val="28"/>
        </w:rPr>
        <w:t>работающими</w:t>
      </w:r>
      <w:proofErr w:type="gramEnd"/>
      <w:r>
        <w:rPr>
          <w:sz w:val="28"/>
          <w:szCs w:val="28"/>
        </w:rPr>
        <w:t xml:space="preserve"> требований пожарной безопасности, которые могут привести или привели к травме, аварии, взрыву или пожару;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по требованию надзорных органов;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при перерывах в трудовой деятельности - для работ, к которым предъявляются дополнительные (повышенные) требования к безопасности труда, более чем на 30 календарных дней, а для остальных работ - более чем на 60 дней.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Внеплановый противопожарный инструктаж проводится индивидуально или с группой работников одной профессии. Объем и содержание инструктажа определяются в каждом конкретном случае в зависимости от причин и обстоятельств, вызвавших необходимость его проведения.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 Целевой противопожарный инструктаж проводится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>: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выполнении</w:t>
      </w:r>
      <w:proofErr w:type="gramEnd"/>
      <w:r>
        <w:rPr>
          <w:sz w:val="28"/>
          <w:szCs w:val="28"/>
        </w:rPr>
        <w:t xml:space="preserve"> разовых работ, не связанных с прямыми обязанностями по специальности;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ликвидации последствий аварий, стихийных бедствий и катастроф;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производстве</w:t>
      </w:r>
      <w:proofErr w:type="gramEnd"/>
      <w:r>
        <w:rPr>
          <w:sz w:val="28"/>
          <w:szCs w:val="28"/>
        </w:rPr>
        <w:t xml:space="preserve"> работ, на которые оформляется наряд-допуск, разрешение и другие документы;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проведении</w:t>
      </w:r>
      <w:proofErr w:type="gramEnd"/>
      <w:r>
        <w:rPr>
          <w:sz w:val="28"/>
          <w:szCs w:val="28"/>
        </w:rPr>
        <w:t xml:space="preserve"> экскурсии на предприятии и организации массовых мероприятий с учащимися.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4.8. Первичный противопожарный инструктаж на рабочем месте, повторный, внеплановый и целевой проводит непосредственный руководитель работ (ответственный за пожарную безопасность подразделения организации, начальник ведомственной или добровольной пожарной охраны).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4.9. Противопожарные инструктажи на рабочем месте завершаются проверкой знаний устным опросом или с помощью технических средств обучения, а также проверкой приобретенных навыков безопасных способов работы и действий при пожаре, применения первичных средств пожаротушения. Знания проверяет работник, проводивший инструктаж.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Лица, показавшие неудовлетворительные знания, обязаны вновь пройти инструктаж.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4.10. </w:t>
      </w:r>
      <w:proofErr w:type="gramStart"/>
      <w:r>
        <w:rPr>
          <w:sz w:val="28"/>
          <w:szCs w:val="28"/>
        </w:rPr>
        <w:t>О проведении первичного, повторного, внепланового противопожарных инструктажей на рабочем месте, стажировки и о допуске к работе лицо, проводившее инструктаж, делает запись в журнале регистрации инструктажа на рабочем месте и (или) в личной карточке (приложение 2 к ГОСТ 12.0.004 - 90 "Система стандартов безопасности труда.</w:t>
      </w:r>
      <w:proofErr w:type="gramEnd"/>
      <w:r>
        <w:rPr>
          <w:sz w:val="28"/>
          <w:szCs w:val="28"/>
        </w:rPr>
        <w:t xml:space="preserve"> Организация обучения безопасности труда. </w:t>
      </w:r>
      <w:proofErr w:type="gramStart"/>
      <w:r>
        <w:rPr>
          <w:sz w:val="28"/>
          <w:szCs w:val="28"/>
        </w:rPr>
        <w:t>Общие положения", утвержденному постановлением Государственного стандарта СССР по управлению качеством продукции и стандартам от 15.11.1990 N 2797) с обязательной подписью инструктируемого и инструктирующего.</w:t>
      </w:r>
      <w:proofErr w:type="gramEnd"/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При регистрации внепланового инструктажа указывают причину его проведения.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4.11. Целевой инструктаж с работниками, проводящими работы по наряду-допуску, разрешению и т.п., фиксируется в наряде-допуске или другой документации, разрешающей производство работ.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5. Пожарно-тактические учения (занятия) и тренировки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5.1. Совершенствование знаний, умений и навыков населения в действиях при возникновении пожара осуществляется в ходе проведения пожарно-тактических учений (занятий) и тренировок, действий при возникновении пожаров, включая вопросы эвакуации людей, имущества и тушения пожаров.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5.2. В организациях пожарно-тактические учения (занятия) проводятся с участием федеральной противопожарной службы, ГУ «28 ОПС РО», подразделений пожарной охраны самих организаций, добровольных пожарных.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5.3. Тренировки действий при возникновении пожаров, включая вопросы эвакуации людей, имущества и тушение пожаров организуются и проводятся администрациями организаций.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6. Финансирование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6.1. Финансирование обучения мерам пожарной безопасности неработающего населения путем осуществления противопожарной пропаганды осуществляется за счет средств бюджета  сельского поселения.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Финансирование мерам пожарной безопасности, проведение противопожарной пропаганды, тренировок действий при возникновении пожара, </w:t>
      </w:r>
      <w:r>
        <w:rPr>
          <w:sz w:val="28"/>
          <w:szCs w:val="28"/>
        </w:rPr>
        <w:lastRenderedPageBreak/>
        <w:t>включая вопросы эвакуации, работающего населения, обучающихся осуществляется за счет средств организаций и образовательных учреждений.</w:t>
      </w:r>
    </w:p>
    <w:p w:rsidR="0054244C" w:rsidRDefault="0054244C" w:rsidP="0054244C">
      <w:pPr>
        <w:ind w:left="-284"/>
        <w:jc w:val="both"/>
        <w:rPr>
          <w:sz w:val="28"/>
          <w:szCs w:val="28"/>
        </w:rPr>
      </w:pPr>
    </w:p>
    <w:p w:rsidR="0054244C" w:rsidRPr="008065A9" w:rsidRDefault="0054244C" w:rsidP="0054244C">
      <w:pPr>
        <w:jc w:val="both"/>
        <w:rPr>
          <w:sz w:val="28"/>
          <w:szCs w:val="28"/>
        </w:rPr>
      </w:pPr>
    </w:p>
    <w:p w:rsidR="0054244C" w:rsidRPr="00E33F36" w:rsidRDefault="0054244C" w:rsidP="0054244C">
      <w:pPr>
        <w:pStyle w:val="a5"/>
        <w:rPr>
          <w:sz w:val="28"/>
          <w:szCs w:val="28"/>
        </w:rPr>
      </w:pPr>
      <w:r w:rsidRPr="008065A9">
        <w:rPr>
          <w:sz w:val="28"/>
          <w:szCs w:val="28"/>
        </w:rPr>
        <w:t> </w:t>
      </w:r>
      <w:r w:rsidRPr="00E33F36">
        <w:rPr>
          <w:sz w:val="28"/>
          <w:szCs w:val="28"/>
        </w:rPr>
        <w:t xml:space="preserve">Ведущий специалист </w:t>
      </w:r>
      <w:proofErr w:type="gramStart"/>
      <w:r w:rsidRPr="00E33F36">
        <w:rPr>
          <w:sz w:val="28"/>
          <w:szCs w:val="28"/>
        </w:rPr>
        <w:t>по</w:t>
      </w:r>
      <w:proofErr w:type="gramEnd"/>
      <w:r w:rsidRPr="00E33F36">
        <w:rPr>
          <w:sz w:val="28"/>
          <w:szCs w:val="28"/>
        </w:rPr>
        <w:t xml:space="preserve"> </w:t>
      </w:r>
    </w:p>
    <w:p w:rsidR="0054244C" w:rsidRDefault="0054244C" w:rsidP="0054244C">
      <w:pPr>
        <w:pStyle w:val="a5"/>
        <w:rPr>
          <w:sz w:val="28"/>
          <w:szCs w:val="28"/>
        </w:rPr>
      </w:pPr>
      <w:r w:rsidRPr="00E33F36">
        <w:rPr>
          <w:sz w:val="28"/>
          <w:szCs w:val="28"/>
        </w:rPr>
        <w:t xml:space="preserve">делопроизводству архивной </w:t>
      </w:r>
      <w:r>
        <w:rPr>
          <w:sz w:val="28"/>
          <w:szCs w:val="28"/>
        </w:rPr>
        <w:t xml:space="preserve"> работе                                    </w:t>
      </w:r>
      <w:proofErr w:type="spellStart"/>
      <w:r>
        <w:rPr>
          <w:sz w:val="28"/>
          <w:szCs w:val="28"/>
        </w:rPr>
        <w:t>Н.Л.Мусихина</w:t>
      </w:r>
      <w:proofErr w:type="spellEnd"/>
    </w:p>
    <w:p w:rsidR="0054244C" w:rsidRDefault="0054244C" w:rsidP="0054244C">
      <w:pPr>
        <w:pStyle w:val="a5"/>
        <w:rPr>
          <w:sz w:val="28"/>
          <w:szCs w:val="28"/>
        </w:rPr>
      </w:pPr>
    </w:p>
    <w:p w:rsidR="0054244C" w:rsidRDefault="0054244C" w:rsidP="0054244C">
      <w:pPr>
        <w:pStyle w:val="a5"/>
        <w:rPr>
          <w:sz w:val="28"/>
          <w:szCs w:val="28"/>
        </w:rPr>
      </w:pPr>
    </w:p>
    <w:p w:rsidR="0054244C" w:rsidRDefault="0054244C" w:rsidP="0054244C">
      <w:pPr>
        <w:pStyle w:val="a5"/>
        <w:rPr>
          <w:sz w:val="28"/>
          <w:szCs w:val="28"/>
        </w:rPr>
      </w:pPr>
    </w:p>
    <w:p w:rsidR="0054244C" w:rsidRDefault="0054244C" w:rsidP="0054244C">
      <w:pPr>
        <w:pStyle w:val="a5"/>
        <w:rPr>
          <w:sz w:val="28"/>
          <w:szCs w:val="28"/>
        </w:rPr>
      </w:pPr>
    </w:p>
    <w:p w:rsidR="0054244C" w:rsidRDefault="0054244C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6C273F" w:rsidRDefault="006C273F" w:rsidP="0054244C">
      <w:pPr>
        <w:pStyle w:val="a5"/>
        <w:rPr>
          <w:sz w:val="28"/>
          <w:szCs w:val="28"/>
        </w:rPr>
      </w:pPr>
    </w:p>
    <w:p w:rsidR="0054244C" w:rsidRDefault="0054244C" w:rsidP="0054244C">
      <w:pPr>
        <w:pStyle w:val="a5"/>
        <w:rPr>
          <w:sz w:val="28"/>
          <w:szCs w:val="28"/>
        </w:rPr>
      </w:pPr>
    </w:p>
    <w:p w:rsidR="0054244C" w:rsidRDefault="0054244C" w:rsidP="0054244C">
      <w:pPr>
        <w:pStyle w:val="a5"/>
        <w:rPr>
          <w:sz w:val="28"/>
          <w:szCs w:val="28"/>
        </w:rPr>
      </w:pPr>
    </w:p>
    <w:p w:rsidR="0054244C" w:rsidRDefault="0054244C" w:rsidP="0054244C">
      <w:pPr>
        <w:pStyle w:val="a5"/>
        <w:rPr>
          <w:sz w:val="28"/>
          <w:szCs w:val="28"/>
        </w:rPr>
      </w:pPr>
    </w:p>
    <w:p w:rsidR="0054244C" w:rsidRPr="00B04245" w:rsidRDefault="0054244C" w:rsidP="0054244C">
      <w:pPr>
        <w:pStyle w:val="a5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>Приложение №</w:t>
      </w:r>
      <w:r>
        <w:rPr>
          <w:sz w:val="28"/>
          <w:szCs w:val="28"/>
        </w:rPr>
        <w:t>2</w:t>
      </w:r>
      <w:r w:rsidRPr="00B04245">
        <w:rPr>
          <w:sz w:val="28"/>
          <w:szCs w:val="28"/>
        </w:rPr>
        <w:t xml:space="preserve"> к постановлению</w:t>
      </w:r>
    </w:p>
    <w:p w:rsidR="0054244C" w:rsidRPr="00B04245" w:rsidRDefault="0054244C" w:rsidP="0054244C">
      <w:pPr>
        <w:pStyle w:val="a5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proofErr w:type="spellStart"/>
      <w:r w:rsidRPr="00B04245">
        <w:rPr>
          <w:sz w:val="28"/>
          <w:szCs w:val="28"/>
        </w:rPr>
        <w:t>Керчикского</w:t>
      </w:r>
      <w:proofErr w:type="spellEnd"/>
      <w:r w:rsidRPr="00B04245">
        <w:rPr>
          <w:sz w:val="28"/>
          <w:szCs w:val="28"/>
        </w:rPr>
        <w:t xml:space="preserve">  сельского поселения </w:t>
      </w:r>
    </w:p>
    <w:p w:rsidR="0054244C" w:rsidRPr="00B04245" w:rsidRDefault="0054244C" w:rsidP="0054244C">
      <w:pPr>
        <w:pStyle w:val="a5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№  </w:t>
      </w:r>
      <w:r>
        <w:rPr>
          <w:sz w:val="28"/>
          <w:szCs w:val="28"/>
        </w:rPr>
        <w:t>51</w:t>
      </w:r>
      <w:r w:rsidRPr="00B04245">
        <w:rPr>
          <w:sz w:val="28"/>
          <w:szCs w:val="28"/>
        </w:rPr>
        <w:t xml:space="preserve">  от 02.05.2017     </w:t>
      </w:r>
    </w:p>
    <w:p w:rsidR="0054244C" w:rsidRPr="00485116" w:rsidRDefault="0054244C" w:rsidP="0054244C">
      <w:pPr>
        <w:spacing w:before="216" w:after="216" w:line="288" w:lineRule="atLeast"/>
        <w:jc w:val="righ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 </w:t>
      </w:r>
    </w:p>
    <w:p w:rsidR="0054244C" w:rsidRPr="00485116" w:rsidRDefault="0054244C" w:rsidP="0054244C">
      <w:pPr>
        <w:spacing w:before="216" w:after="216" w:line="288" w:lineRule="atLeast"/>
        <w:jc w:val="center"/>
        <w:rPr>
          <w:color w:val="444444"/>
          <w:sz w:val="28"/>
          <w:szCs w:val="28"/>
        </w:rPr>
      </w:pPr>
      <w:r w:rsidRPr="00485116">
        <w:rPr>
          <w:b/>
          <w:bCs/>
          <w:color w:val="444444"/>
          <w:sz w:val="28"/>
          <w:szCs w:val="28"/>
        </w:rPr>
        <w:t>ЖУРНАЛ (ВЕДОМОСТЬ) № ________</w:t>
      </w:r>
    </w:p>
    <w:p w:rsidR="0054244C" w:rsidRPr="00485116" w:rsidRDefault="0054244C" w:rsidP="0054244C">
      <w:pPr>
        <w:spacing w:before="216" w:after="216" w:line="288" w:lineRule="atLeast"/>
        <w:jc w:val="center"/>
        <w:rPr>
          <w:color w:val="444444"/>
          <w:sz w:val="28"/>
          <w:szCs w:val="28"/>
        </w:rPr>
      </w:pPr>
      <w:r w:rsidRPr="00485116">
        <w:rPr>
          <w:b/>
          <w:bCs/>
          <w:color w:val="444444"/>
          <w:sz w:val="28"/>
          <w:szCs w:val="28"/>
        </w:rPr>
        <w:t>учета проведения инструктажей по пожарной безопасности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 xml:space="preserve">Наименование сельского </w:t>
      </w:r>
      <w:proofErr w:type="gramStart"/>
      <w:r w:rsidRPr="00485116">
        <w:rPr>
          <w:color w:val="444444"/>
          <w:sz w:val="28"/>
          <w:szCs w:val="28"/>
        </w:rPr>
        <w:t>поселения</w:t>
      </w:r>
      <w:proofErr w:type="gramEnd"/>
      <w:r w:rsidRPr="00485116">
        <w:rPr>
          <w:color w:val="444444"/>
          <w:sz w:val="28"/>
          <w:szCs w:val="28"/>
        </w:rPr>
        <w:t xml:space="preserve"> _______________________________ где проводится инструктаж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Вид инструктажа ______________________________________________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Дата проведения инструктажа "____" _____________ 20__ г.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Инструктаж провел ____________________________________________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(Ф.И.О., должность)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 </w:t>
      </w:r>
    </w:p>
    <w:tbl>
      <w:tblPr>
        <w:tblW w:w="100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"/>
        <w:gridCol w:w="986"/>
        <w:gridCol w:w="2554"/>
        <w:gridCol w:w="2400"/>
        <w:gridCol w:w="3817"/>
      </w:tblGrid>
      <w:tr w:rsidR="0054244C" w:rsidRPr="00485116" w:rsidTr="003A599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Ф.И.О.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Должность</w:t>
            </w:r>
          </w:p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инструктируемого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Вид инструктажа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 xml:space="preserve">Подпись </w:t>
            </w:r>
            <w:proofErr w:type="gramStart"/>
            <w:r w:rsidRPr="00485116">
              <w:rPr>
                <w:color w:val="444444"/>
                <w:sz w:val="28"/>
                <w:szCs w:val="28"/>
              </w:rPr>
              <w:t>инструктируемого</w:t>
            </w:r>
            <w:proofErr w:type="gramEnd"/>
          </w:p>
        </w:tc>
      </w:tr>
      <w:tr w:rsidR="0054244C" w:rsidRPr="00485116" w:rsidTr="003A599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</w:tr>
      <w:tr w:rsidR="0054244C" w:rsidRPr="00485116" w:rsidTr="003A599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</w:tr>
      <w:tr w:rsidR="0054244C" w:rsidRPr="00485116" w:rsidTr="003A599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</w:tr>
    </w:tbl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 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________________________________________________________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(должность, Ф.И.О. и подпись лица, проводившего инструктаж)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 </w:t>
      </w:r>
    </w:p>
    <w:p w:rsidR="0054244C" w:rsidRPr="00E33F36" w:rsidRDefault="0054244C" w:rsidP="0054244C">
      <w:pPr>
        <w:pStyle w:val="a5"/>
        <w:rPr>
          <w:sz w:val="28"/>
          <w:szCs w:val="28"/>
        </w:rPr>
      </w:pPr>
      <w:r w:rsidRPr="00485116">
        <w:rPr>
          <w:color w:val="444444"/>
          <w:sz w:val="28"/>
          <w:szCs w:val="28"/>
        </w:rPr>
        <w:t> </w:t>
      </w:r>
      <w:r w:rsidRPr="00E33F36">
        <w:rPr>
          <w:sz w:val="28"/>
          <w:szCs w:val="28"/>
        </w:rPr>
        <w:t xml:space="preserve">Ведущий специалист </w:t>
      </w:r>
      <w:proofErr w:type="gramStart"/>
      <w:r w:rsidRPr="00E33F36">
        <w:rPr>
          <w:sz w:val="28"/>
          <w:szCs w:val="28"/>
        </w:rPr>
        <w:t>по</w:t>
      </w:r>
      <w:proofErr w:type="gramEnd"/>
      <w:r w:rsidRPr="00E33F36">
        <w:rPr>
          <w:sz w:val="28"/>
          <w:szCs w:val="28"/>
        </w:rPr>
        <w:t xml:space="preserve"> </w:t>
      </w:r>
    </w:p>
    <w:p w:rsidR="0054244C" w:rsidRDefault="0054244C" w:rsidP="0054244C">
      <w:pPr>
        <w:pStyle w:val="a5"/>
        <w:rPr>
          <w:sz w:val="28"/>
          <w:szCs w:val="28"/>
        </w:rPr>
      </w:pPr>
      <w:r w:rsidRPr="00E33F36">
        <w:rPr>
          <w:sz w:val="28"/>
          <w:szCs w:val="28"/>
        </w:rPr>
        <w:t xml:space="preserve">делопроизводству архивной </w:t>
      </w:r>
      <w:r>
        <w:rPr>
          <w:sz w:val="28"/>
          <w:szCs w:val="28"/>
        </w:rPr>
        <w:t xml:space="preserve"> работе                                    </w:t>
      </w:r>
      <w:proofErr w:type="spellStart"/>
      <w:r>
        <w:rPr>
          <w:sz w:val="28"/>
          <w:szCs w:val="28"/>
        </w:rPr>
        <w:t>Н.Л.Мусихина</w:t>
      </w:r>
      <w:proofErr w:type="spellEnd"/>
    </w:p>
    <w:p w:rsidR="0054244C" w:rsidRDefault="0054244C" w:rsidP="0054244C">
      <w:pPr>
        <w:pStyle w:val="a5"/>
        <w:rPr>
          <w:sz w:val="28"/>
          <w:szCs w:val="28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Default="0054244C" w:rsidP="0054244C">
      <w:pPr>
        <w:pStyle w:val="a5"/>
        <w:jc w:val="right"/>
        <w:rPr>
          <w:sz w:val="24"/>
          <w:szCs w:val="24"/>
        </w:rPr>
      </w:pPr>
    </w:p>
    <w:p w:rsidR="0054244C" w:rsidRPr="00B04245" w:rsidRDefault="0054244C" w:rsidP="0054244C">
      <w:pPr>
        <w:pStyle w:val="a5"/>
        <w:jc w:val="right"/>
        <w:rPr>
          <w:sz w:val="28"/>
          <w:szCs w:val="28"/>
        </w:rPr>
      </w:pPr>
      <w:r w:rsidRPr="00B04245">
        <w:rPr>
          <w:sz w:val="28"/>
          <w:szCs w:val="28"/>
        </w:rPr>
        <w:lastRenderedPageBreak/>
        <w:t>Приложение № </w:t>
      </w:r>
      <w:r>
        <w:rPr>
          <w:sz w:val="28"/>
          <w:szCs w:val="28"/>
        </w:rPr>
        <w:t>3</w:t>
      </w:r>
      <w:r w:rsidRPr="00B04245">
        <w:rPr>
          <w:sz w:val="28"/>
          <w:szCs w:val="28"/>
        </w:rPr>
        <w:t xml:space="preserve"> к постановлению</w:t>
      </w:r>
    </w:p>
    <w:p w:rsidR="0054244C" w:rsidRPr="00B04245" w:rsidRDefault="0054244C" w:rsidP="0054244C">
      <w:pPr>
        <w:pStyle w:val="a5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proofErr w:type="spellStart"/>
      <w:r w:rsidRPr="00B04245">
        <w:rPr>
          <w:sz w:val="28"/>
          <w:szCs w:val="28"/>
        </w:rPr>
        <w:t>Керчикского</w:t>
      </w:r>
      <w:proofErr w:type="spellEnd"/>
      <w:r w:rsidRPr="00B04245">
        <w:rPr>
          <w:sz w:val="28"/>
          <w:szCs w:val="28"/>
        </w:rPr>
        <w:t xml:space="preserve">  сельского поселения </w:t>
      </w:r>
    </w:p>
    <w:p w:rsidR="0054244C" w:rsidRPr="00B04245" w:rsidRDefault="0054244C" w:rsidP="0054244C">
      <w:pPr>
        <w:pStyle w:val="a5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№   </w:t>
      </w:r>
      <w:r>
        <w:rPr>
          <w:sz w:val="28"/>
          <w:szCs w:val="28"/>
        </w:rPr>
        <w:t>51</w:t>
      </w:r>
      <w:r w:rsidRPr="00B04245">
        <w:rPr>
          <w:sz w:val="28"/>
          <w:szCs w:val="28"/>
        </w:rPr>
        <w:t xml:space="preserve">  от 02.05.2017     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 </w:t>
      </w:r>
    </w:p>
    <w:p w:rsidR="0054244C" w:rsidRPr="00485116" w:rsidRDefault="0054244C" w:rsidP="0054244C">
      <w:pPr>
        <w:spacing w:before="216" w:after="216" w:line="288" w:lineRule="atLeast"/>
        <w:jc w:val="center"/>
        <w:rPr>
          <w:color w:val="444444"/>
          <w:sz w:val="28"/>
          <w:szCs w:val="28"/>
        </w:rPr>
      </w:pPr>
      <w:r w:rsidRPr="00485116">
        <w:rPr>
          <w:b/>
          <w:bCs/>
          <w:color w:val="444444"/>
          <w:sz w:val="28"/>
          <w:szCs w:val="28"/>
        </w:rPr>
        <w:t>Журнал</w:t>
      </w:r>
    </w:p>
    <w:p w:rsidR="0054244C" w:rsidRPr="00485116" w:rsidRDefault="0054244C" w:rsidP="0054244C">
      <w:pPr>
        <w:spacing w:before="216" w:after="216" w:line="288" w:lineRule="atLeast"/>
        <w:jc w:val="center"/>
        <w:rPr>
          <w:color w:val="444444"/>
          <w:sz w:val="28"/>
          <w:szCs w:val="28"/>
        </w:rPr>
      </w:pPr>
      <w:r w:rsidRPr="00485116">
        <w:rPr>
          <w:b/>
          <w:bCs/>
          <w:color w:val="444444"/>
          <w:sz w:val="28"/>
          <w:szCs w:val="28"/>
        </w:rPr>
        <w:t>учета обучения населения мерам пожарной безопасности по месту жительства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 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Общественный инструктор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по обучению населения_________________________________________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(Ф.И.О.)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В сельском поселении __________________________________________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(наименование сельского поселения)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 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Начат _________________________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Окончен _______________________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 </w:t>
      </w:r>
    </w:p>
    <w:tbl>
      <w:tblPr>
        <w:tblW w:w="100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1"/>
        <w:gridCol w:w="752"/>
        <w:gridCol w:w="4985"/>
        <w:gridCol w:w="2566"/>
      </w:tblGrid>
      <w:tr w:rsidR="0054244C" w:rsidRPr="00485116" w:rsidTr="003A599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№</w:t>
            </w:r>
          </w:p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Дома (квартиры)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Ф. И. О.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Дата обучения (инструктажа) владельца дома (квартиры)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Подпись</w:t>
            </w:r>
          </w:p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владельца дома (квартиры)</w:t>
            </w:r>
          </w:p>
        </w:tc>
      </w:tr>
      <w:tr w:rsidR="0054244C" w:rsidRPr="00485116" w:rsidTr="003A599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54244C" w:rsidRPr="00485116" w:rsidRDefault="0054244C" w:rsidP="003A599D">
            <w:pPr>
              <w:spacing w:before="216" w:after="216" w:line="288" w:lineRule="atLeast"/>
              <w:rPr>
                <w:color w:val="444444"/>
                <w:sz w:val="28"/>
                <w:szCs w:val="28"/>
              </w:rPr>
            </w:pPr>
            <w:r w:rsidRPr="00485116">
              <w:rPr>
                <w:color w:val="444444"/>
                <w:sz w:val="28"/>
                <w:szCs w:val="28"/>
              </w:rPr>
              <w:t> </w:t>
            </w:r>
          </w:p>
        </w:tc>
      </w:tr>
    </w:tbl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 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 ________________________________________________________</w:t>
      </w:r>
    </w:p>
    <w:p w:rsidR="0054244C" w:rsidRPr="00485116" w:rsidRDefault="0054244C" w:rsidP="0054244C">
      <w:pPr>
        <w:spacing w:before="216" w:after="216" w:line="288" w:lineRule="atLeast"/>
        <w:rPr>
          <w:color w:val="444444"/>
          <w:sz w:val="28"/>
          <w:szCs w:val="28"/>
        </w:rPr>
      </w:pPr>
      <w:r w:rsidRPr="00485116">
        <w:rPr>
          <w:color w:val="444444"/>
          <w:sz w:val="28"/>
          <w:szCs w:val="28"/>
        </w:rPr>
        <w:t>(должность, Ф.И.О. и подпись лица, проводившего инструктаж)</w:t>
      </w:r>
    </w:p>
    <w:p w:rsidR="0054244C" w:rsidRPr="00485116" w:rsidRDefault="0054244C" w:rsidP="0054244C">
      <w:pPr>
        <w:rPr>
          <w:sz w:val="28"/>
          <w:szCs w:val="28"/>
        </w:rPr>
      </w:pPr>
    </w:p>
    <w:p w:rsidR="0054244C" w:rsidRDefault="0054244C" w:rsidP="0054244C">
      <w:pPr>
        <w:ind w:hanging="142"/>
        <w:jc w:val="both"/>
        <w:rPr>
          <w:sz w:val="28"/>
          <w:szCs w:val="28"/>
        </w:rPr>
      </w:pPr>
    </w:p>
    <w:p w:rsidR="0054244C" w:rsidRPr="00E33F36" w:rsidRDefault="0054244C" w:rsidP="0054244C">
      <w:pPr>
        <w:pStyle w:val="a5"/>
        <w:rPr>
          <w:sz w:val="28"/>
          <w:szCs w:val="28"/>
        </w:rPr>
      </w:pPr>
      <w:r w:rsidRPr="00E33F36">
        <w:rPr>
          <w:sz w:val="28"/>
          <w:szCs w:val="28"/>
        </w:rPr>
        <w:t xml:space="preserve">Ведущий специалист </w:t>
      </w:r>
      <w:proofErr w:type="gramStart"/>
      <w:r w:rsidRPr="00E33F36">
        <w:rPr>
          <w:sz w:val="28"/>
          <w:szCs w:val="28"/>
        </w:rPr>
        <w:t>по</w:t>
      </w:r>
      <w:proofErr w:type="gramEnd"/>
      <w:r w:rsidRPr="00E33F36">
        <w:rPr>
          <w:sz w:val="28"/>
          <w:szCs w:val="28"/>
        </w:rPr>
        <w:t xml:space="preserve"> </w:t>
      </w:r>
    </w:p>
    <w:p w:rsidR="0054244C" w:rsidRDefault="0054244C" w:rsidP="006C273F">
      <w:pPr>
        <w:pStyle w:val="a5"/>
      </w:pPr>
      <w:r w:rsidRPr="00E33F36">
        <w:rPr>
          <w:sz w:val="28"/>
          <w:szCs w:val="28"/>
        </w:rPr>
        <w:t xml:space="preserve">делопроизводству архивной </w:t>
      </w:r>
      <w:r>
        <w:rPr>
          <w:sz w:val="28"/>
          <w:szCs w:val="28"/>
        </w:rPr>
        <w:t xml:space="preserve"> работе                                    </w:t>
      </w:r>
      <w:proofErr w:type="spellStart"/>
      <w:r>
        <w:rPr>
          <w:sz w:val="28"/>
          <w:szCs w:val="28"/>
        </w:rPr>
        <w:t>Н.Л.Мусихина</w:t>
      </w:r>
      <w:bookmarkStart w:id="0" w:name="_GoBack"/>
      <w:bookmarkEnd w:id="0"/>
      <w:proofErr w:type="spellEnd"/>
    </w:p>
    <w:p w:rsidR="0054244C" w:rsidRDefault="0054244C" w:rsidP="0054244C">
      <w:pPr>
        <w:jc w:val="center"/>
      </w:pPr>
    </w:p>
    <w:p w:rsidR="00495E8C" w:rsidRDefault="00495E8C"/>
    <w:sectPr w:rsidR="00495E8C" w:rsidSect="00D97F21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E43"/>
    <w:rsid w:val="00495E8C"/>
    <w:rsid w:val="0054244C"/>
    <w:rsid w:val="006C273F"/>
    <w:rsid w:val="007D1E43"/>
    <w:rsid w:val="00D40A81"/>
    <w:rsid w:val="00D9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44C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4244C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54244C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5424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424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244C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44C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4244C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54244C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5424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424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244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3237</Words>
  <Characters>18454</Characters>
  <Application>Microsoft Office Word</Application>
  <DocSecurity>0</DocSecurity>
  <Lines>153</Lines>
  <Paragraphs>43</Paragraphs>
  <ScaleCrop>false</ScaleCrop>
  <Company/>
  <LinksUpToDate>false</LinksUpToDate>
  <CharactersWithSpaces>21648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Данилова</cp:lastModifiedBy>
  <cp:revision>4</cp:revision>
  <dcterms:created xsi:type="dcterms:W3CDTF">2017-05-29T06:07:00Z</dcterms:created>
  <dcterms:modified xsi:type="dcterms:W3CDTF">2017-05-29T06:14:00Z</dcterms:modified>
</cp:coreProperties>
</file>