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2BD" w:rsidRDefault="00031D51" w:rsidP="006012BD">
      <w:pPr>
        <w:jc w:val="center"/>
        <w:rPr>
          <w:noProof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35C57FCF" wp14:editId="74C4F78C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Российская Федерация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Ростовская область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ОКТЯБРЬСКИЙ РАЙОН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Администрация  Керчикского сельского поселения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ПОСТАНОВЛЕНИЕ</w:t>
      </w:r>
    </w:p>
    <w:p w:rsidR="006012BD" w:rsidRPr="006012BD" w:rsidRDefault="006012BD" w:rsidP="006012BD">
      <w:pPr>
        <w:ind w:left="284" w:right="-284"/>
        <w:jc w:val="center"/>
        <w:rPr>
          <w:b/>
          <w:sz w:val="28"/>
          <w:szCs w:val="28"/>
        </w:rPr>
      </w:pPr>
    </w:p>
    <w:p w:rsidR="006012BD" w:rsidRPr="006012BD" w:rsidRDefault="00C17CCF" w:rsidP="00F3267F">
      <w:pPr>
        <w:ind w:left="284" w:right="-284" w:hanging="284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31.10</w:t>
      </w:r>
      <w:r w:rsidR="006012BD" w:rsidRPr="006012BD">
        <w:rPr>
          <w:b/>
          <w:sz w:val="28"/>
          <w:szCs w:val="28"/>
        </w:rPr>
        <w:t>.</w:t>
      </w:r>
      <w:r w:rsidR="006012BD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3</w:t>
      </w:r>
      <w:r w:rsidR="006012BD" w:rsidRPr="006012BD">
        <w:rPr>
          <w:b/>
          <w:bCs/>
          <w:sz w:val="28"/>
          <w:szCs w:val="28"/>
        </w:rPr>
        <w:t xml:space="preserve">                  </w:t>
      </w:r>
      <w:r w:rsidR="00F3267F">
        <w:rPr>
          <w:b/>
          <w:bCs/>
          <w:sz w:val="28"/>
          <w:szCs w:val="28"/>
        </w:rPr>
        <w:t xml:space="preserve">    </w:t>
      </w:r>
      <w:r w:rsidR="006012BD" w:rsidRPr="006012BD">
        <w:rPr>
          <w:b/>
          <w:bCs/>
          <w:sz w:val="28"/>
          <w:szCs w:val="28"/>
        </w:rPr>
        <w:t xml:space="preserve">                  </w:t>
      </w:r>
      <w:r w:rsidR="005D76EE">
        <w:rPr>
          <w:b/>
          <w:bCs/>
          <w:sz w:val="28"/>
          <w:szCs w:val="28"/>
        </w:rPr>
        <w:t xml:space="preserve">   </w:t>
      </w:r>
      <w:r w:rsidR="006012BD" w:rsidRPr="006012BD">
        <w:rPr>
          <w:b/>
          <w:bCs/>
          <w:sz w:val="28"/>
          <w:szCs w:val="28"/>
        </w:rPr>
        <w:t xml:space="preserve"> </w:t>
      </w:r>
      <w:r w:rsidR="006012BD" w:rsidRPr="006012BD">
        <w:rPr>
          <w:b/>
          <w:bCs/>
          <w:sz w:val="28"/>
          <w:szCs w:val="28"/>
        </w:rPr>
        <w:sym w:font="Times New Roman" w:char="2116"/>
      </w:r>
      <w:r w:rsidR="006012BD" w:rsidRPr="006012BD">
        <w:rPr>
          <w:b/>
          <w:bCs/>
          <w:sz w:val="28"/>
          <w:szCs w:val="28"/>
        </w:rPr>
        <w:t xml:space="preserve">  </w:t>
      </w:r>
      <w:r w:rsidR="00D97807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8</w:t>
      </w:r>
      <w:r w:rsidR="006012BD" w:rsidRPr="006012BD">
        <w:rPr>
          <w:b/>
          <w:bCs/>
          <w:sz w:val="28"/>
          <w:szCs w:val="28"/>
        </w:rPr>
        <w:t xml:space="preserve">       </w:t>
      </w:r>
      <w:r w:rsidR="00F3267F">
        <w:rPr>
          <w:b/>
          <w:bCs/>
          <w:sz w:val="28"/>
          <w:szCs w:val="28"/>
        </w:rPr>
        <w:t xml:space="preserve">   </w:t>
      </w:r>
      <w:r w:rsidR="006012BD" w:rsidRPr="006012BD">
        <w:rPr>
          <w:b/>
          <w:bCs/>
          <w:sz w:val="28"/>
          <w:szCs w:val="28"/>
        </w:rPr>
        <w:t xml:space="preserve">                        х. </w:t>
      </w:r>
      <w:proofErr w:type="spellStart"/>
      <w:r w:rsidR="006012BD" w:rsidRPr="006012BD">
        <w:rPr>
          <w:b/>
          <w:bCs/>
          <w:sz w:val="28"/>
          <w:szCs w:val="28"/>
        </w:rPr>
        <w:t>Керчик-Савров</w:t>
      </w:r>
      <w:proofErr w:type="spellEnd"/>
    </w:p>
    <w:p w:rsidR="006B7A21" w:rsidRPr="00F16A86" w:rsidRDefault="006B7A21" w:rsidP="00F16A86">
      <w:pPr>
        <w:widowControl w:val="0"/>
        <w:spacing w:line="228" w:lineRule="auto"/>
        <w:jc w:val="center"/>
        <w:rPr>
          <w:sz w:val="24"/>
          <w:szCs w:val="28"/>
        </w:rPr>
      </w:pP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</w:t>
      </w:r>
      <w:r w:rsidR="00756FAC">
        <w:rPr>
          <w:b/>
          <w:bCs/>
          <w:color w:val="000000"/>
          <w:sz w:val="28"/>
          <w:szCs w:val="28"/>
        </w:rPr>
        <w:t>о</w:t>
      </w:r>
      <w:r w:rsidRPr="007D09E8">
        <w:rPr>
          <w:b/>
          <w:bCs/>
          <w:color w:val="000000"/>
          <w:sz w:val="28"/>
          <w:szCs w:val="28"/>
        </w:rPr>
        <w:t xml:space="preserve">сновных направлениях 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 w:rsidRPr="007D09E8">
        <w:rPr>
          <w:b/>
          <w:bCs/>
          <w:color w:val="000000"/>
          <w:sz w:val="28"/>
          <w:szCs w:val="28"/>
        </w:rPr>
        <w:t xml:space="preserve">бюджетной и налоговой политики </w:t>
      </w: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Керчикского сельского поселения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  <w:r w:rsidRPr="007D09E8">
        <w:rPr>
          <w:b/>
          <w:bCs/>
          <w:color w:val="000000"/>
          <w:sz w:val="28"/>
          <w:szCs w:val="28"/>
        </w:rPr>
        <w:t>на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 w:rsidR="00C17CCF">
        <w:rPr>
          <w:b/>
          <w:bCs/>
          <w:color w:val="000000"/>
          <w:sz w:val="28"/>
          <w:szCs w:val="28"/>
        </w:rPr>
        <w:t>4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–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 w:rsidR="00C17CCF">
        <w:rPr>
          <w:b/>
          <w:bCs/>
          <w:color w:val="000000"/>
          <w:sz w:val="28"/>
          <w:szCs w:val="28"/>
        </w:rPr>
        <w:t>6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годы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4"/>
          <w:szCs w:val="28"/>
        </w:rPr>
      </w:pPr>
    </w:p>
    <w:p w:rsidR="004B523F" w:rsidRPr="007D09E8" w:rsidRDefault="004B523F" w:rsidP="00F16A86">
      <w:pPr>
        <w:widowControl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F16A86">
        <w:rPr>
          <w:color w:val="000000"/>
          <w:spacing w:val="-6"/>
          <w:sz w:val="28"/>
          <w:szCs w:val="28"/>
        </w:rPr>
        <w:t>В соответствии со статьей 184</w:t>
      </w:r>
      <w:r w:rsidRPr="00F16A86">
        <w:rPr>
          <w:color w:val="000000"/>
          <w:spacing w:val="-6"/>
          <w:sz w:val="28"/>
          <w:szCs w:val="28"/>
          <w:vertAlign w:val="superscript"/>
        </w:rPr>
        <w:t>2</w:t>
      </w:r>
      <w:r w:rsidRPr="00F16A86">
        <w:rPr>
          <w:color w:val="000000"/>
          <w:spacing w:val="-6"/>
          <w:sz w:val="28"/>
          <w:szCs w:val="28"/>
        </w:rPr>
        <w:t xml:space="preserve"> Бюджетного кодекса Российской Федерации,</w:t>
      </w:r>
      <w:r w:rsidRPr="007D09E8">
        <w:rPr>
          <w:color w:val="000000"/>
          <w:sz w:val="28"/>
          <w:szCs w:val="28"/>
        </w:rPr>
        <w:t xml:space="preserve"> </w:t>
      </w:r>
      <w:r w:rsidR="00756FAC">
        <w:rPr>
          <w:color w:val="000000"/>
          <w:sz w:val="28"/>
          <w:szCs w:val="28"/>
        </w:rPr>
        <w:t>решением Собрания депутатов Керчикского сельского поселения от 16.08.2011 года № 106 «Об утверждении положения о бюджетном процессе в Керчикском сельском поселении»</w:t>
      </w:r>
      <w:r w:rsidRPr="007D09E8">
        <w:rPr>
          <w:color w:val="000000"/>
          <w:sz w:val="28"/>
          <w:szCs w:val="28"/>
        </w:rPr>
        <w:t xml:space="preserve">, </w:t>
      </w:r>
      <w:r w:rsidR="00756FAC">
        <w:rPr>
          <w:color w:val="000000"/>
          <w:sz w:val="28"/>
          <w:szCs w:val="28"/>
        </w:rPr>
        <w:t>постановлением  Прави</w:t>
      </w:r>
      <w:r w:rsidR="00D97807">
        <w:rPr>
          <w:color w:val="000000"/>
          <w:sz w:val="28"/>
          <w:szCs w:val="28"/>
        </w:rPr>
        <w:t>т</w:t>
      </w:r>
      <w:r w:rsidR="00C17CCF">
        <w:rPr>
          <w:color w:val="000000"/>
          <w:sz w:val="28"/>
          <w:szCs w:val="28"/>
        </w:rPr>
        <w:t>ельства Ростовской области от 23</w:t>
      </w:r>
      <w:r w:rsidR="00756FAC">
        <w:rPr>
          <w:color w:val="000000"/>
          <w:sz w:val="28"/>
          <w:szCs w:val="28"/>
        </w:rPr>
        <w:t>.10.202</w:t>
      </w:r>
      <w:r w:rsidR="00C17CCF">
        <w:rPr>
          <w:color w:val="000000"/>
          <w:sz w:val="28"/>
          <w:szCs w:val="28"/>
        </w:rPr>
        <w:t>3</w:t>
      </w:r>
      <w:r w:rsidR="00756FAC">
        <w:rPr>
          <w:color w:val="000000"/>
          <w:sz w:val="28"/>
          <w:szCs w:val="28"/>
        </w:rPr>
        <w:t xml:space="preserve"> № </w:t>
      </w:r>
      <w:r w:rsidR="00C17CCF">
        <w:rPr>
          <w:color w:val="000000"/>
          <w:sz w:val="28"/>
          <w:szCs w:val="28"/>
        </w:rPr>
        <w:t>741</w:t>
      </w:r>
      <w:r w:rsidR="00756FAC">
        <w:rPr>
          <w:color w:val="000000"/>
          <w:sz w:val="28"/>
          <w:szCs w:val="28"/>
        </w:rPr>
        <w:t xml:space="preserve"> «Об Основных направлениях бюджетной и налоговой политики Ростовской области на 202</w:t>
      </w:r>
      <w:r w:rsidR="00C17CCF">
        <w:rPr>
          <w:color w:val="000000"/>
          <w:sz w:val="28"/>
          <w:szCs w:val="28"/>
        </w:rPr>
        <w:t>4</w:t>
      </w:r>
      <w:r w:rsidR="00756FAC">
        <w:rPr>
          <w:color w:val="000000"/>
          <w:sz w:val="28"/>
          <w:szCs w:val="28"/>
        </w:rPr>
        <w:t>-202</w:t>
      </w:r>
      <w:r w:rsidR="00C17CCF">
        <w:rPr>
          <w:color w:val="000000"/>
          <w:sz w:val="28"/>
          <w:szCs w:val="28"/>
        </w:rPr>
        <w:t>6</w:t>
      </w:r>
      <w:r w:rsidR="00756FAC">
        <w:rPr>
          <w:color w:val="000000"/>
          <w:sz w:val="28"/>
          <w:szCs w:val="28"/>
        </w:rPr>
        <w:t xml:space="preserve"> годы», </w:t>
      </w:r>
      <w:r w:rsidRPr="007D09E8">
        <w:rPr>
          <w:color w:val="000000"/>
          <w:sz w:val="28"/>
          <w:szCs w:val="28"/>
        </w:rPr>
        <w:t xml:space="preserve">а также постановлением </w:t>
      </w:r>
      <w:r w:rsidR="00756FAC">
        <w:rPr>
          <w:color w:val="000000"/>
          <w:sz w:val="28"/>
          <w:szCs w:val="28"/>
        </w:rPr>
        <w:t>Администрации Керчикского сельского поселения</w:t>
      </w:r>
      <w:r w:rsidRPr="007D09E8">
        <w:rPr>
          <w:color w:val="000000"/>
          <w:sz w:val="28"/>
          <w:szCs w:val="28"/>
        </w:rPr>
        <w:t xml:space="preserve"> </w:t>
      </w:r>
      <w:r w:rsidR="002E02B0">
        <w:rPr>
          <w:color w:val="000000"/>
          <w:sz w:val="28"/>
          <w:szCs w:val="28"/>
        </w:rPr>
        <w:t xml:space="preserve">от </w:t>
      </w:r>
      <w:r w:rsidR="00C17CCF">
        <w:rPr>
          <w:color w:val="000000"/>
          <w:sz w:val="28"/>
          <w:szCs w:val="28"/>
        </w:rPr>
        <w:t>15</w:t>
      </w:r>
      <w:r w:rsidR="00756FAC" w:rsidRPr="00756FAC">
        <w:rPr>
          <w:color w:val="000000"/>
          <w:sz w:val="28"/>
          <w:szCs w:val="28"/>
        </w:rPr>
        <w:t>.0</w:t>
      </w:r>
      <w:r w:rsidR="00C17CCF">
        <w:rPr>
          <w:color w:val="000000"/>
          <w:sz w:val="28"/>
          <w:szCs w:val="28"/>
        </w:rPr>
        <w:t>5</w:t>
      </w:r>
      <w:r w:rsidR="00756FAC" w:rsidRPr="00756FAC">
        <w:rPr>
          <w:color w:val="000000"/>
          <w:sz w:val="28"/>
          <w:szCs w:val="28"/>
        </w:rPr>
        <w:t>.20</w:t>
      </w:r>
      <w:r w:rsidR="002E02B0">
        <w:rPr>
          <w:color w:val="000000"/>
          <w:sz w:val="28"/>
          <w:szCs w:val="28"/>
        </w:rPr>
        <w:t>2</w:t>
      </w:r>
      <w:r w:rsidR="00C17CCF">
        <w:rPr>
          <w:color w:val="000000"/>
          <w:sz w:val="28"/>
          <w:szCs w:val="28"/>
        </w:rPr>
        <w:t>3</w:t>
      </w:r>
      <w:r w:rsidR="00756FAC" w:rsidRPr="00756FAC">
        <w:rPr>
          <w:color w:val="000000"/>
          <w:sz w:val="28"/>
          <w:szCs w:val="28"/>
        </w:rPr>
        <w:t xml:space="preserve"> г. № </w:t>
      </w:r>
      <w:r w:rsidR="00C17CCF">
        <w:rPr>
          <w:color w:val="000000"/>
          <w:sz w:val="28"/>
          <w:szCs w:val="28"/>
        </w:rPr>
        <w:t>31</w:t>
      </w:r>
      <w:r w:rsidR="00756FAC" w:rsidRPr="00756FAC">
        <w:rPr>
          <w:color w:val="000000"/>
          <w:sz w:val="28"/>
          <w:szCs w:val="28"/>
        </w:rPr>
        <w:t xml:space="preserve"> «Об</w:t>
      </w:r>
      <w:proofErr w:type="gramEnd"/>
      <w:r w:rsidR="00756FAC" w:rsidRPr="00756FAC">
        <w:rPr>
          <w:color w:val="000000"/>
          <w:sz w:val="28"/>
          <w:szCs w:val="28"/>
        </w:rPr>
        <w:t xml:space="preserve"> </w:t>
      </w:r>
      <w:proofErr w:type="gramStart"/>
      <w:r w:rsidR="00756FAC" w:rsidRPr="00756FAC">
        <w:rPr>
          <w:color w:val="000000"/>
          <w:sz w:val="28"/>
          <w:szCs w:val="28"/>
        </w:rPr>
        <w:t>утверждении порядка и сроков</w:t>
      </w:r>
      <w:r w:rsidR="000B5066">
        <w:rPr>
          <w:color w:val="000000"/>
          <w:sz w:val="28"/>
          <w:szCs w:val="28"/>
        </w:rPr>
        <w:t xml:space="preserve"> разработки прогноза социально-</w:t>
      </w:r>
      <w:r w:rsidR="00756FAC" w:rsidRPr="00756FAC">
        <w:rPr>
          <w:color w:val="000000"/>
          <w:sz w:val="28"/>
          <w:szCs w:val="28"/>
        </w:rPr>
        <w:t>экономического развития поселения и составления проекта бюджета Керчикского сельского поселения Октябрьского района на 202</w:t>
      </w:r>
      <w:r w:rsidR="00C17CCF">
        <w:rPr>
          <w:color w:val="000000"/>
          <w:sz w:val="28"/>
          <w:szCs w:val="28"/>
        </w:rPr>
        <w:t>4</w:t>
      </w:r>
      <w:r w:rsidR="00756FAC" w:rsidRPr="00756FAC">
        <w:rPr>
          <w:color w:val="000000"/>
          <w:sz w:val="28"/>
          <w:szCs w:val="28"/>
        </w:rPr>
        <w:t xml:space="preserve"> </w:t>
      </w:r>
      <w:r w:rsidR="000B5066">
        <w:rPr>
          <w:color w:val="000000"/>
          <w:sz w:val="28"/>
          <w:szCs w:val="28"/>
        </w:rPr>
        <w:t>г</w:t>
      </w:r>
      <w:r w:rsidR="00756FAC" w:rsidRPr="00756FAC">
        <w:rPr>
          <w:color w:val="000000"/>
          <w:sz w:val="28"/>
          <w:szCs w:val="28"/>
        </w:rPr>
        <w:t>од и на плановый период 202</w:t>
      </w:r>
      <w:r w:rsidR="00C17CCF">
        <w:rPr>
          <w:color w:val="000000"/>
          <w:sz w:val="28"/>
          <w:szCs w:val="28"/>
        </w:rPr>
        <w:t>5</w:t>
      </w:r>
      <w:r w:rsidR="00756FAC" w:rsidRPr="00756FAC">
        <w:rPr>
          <w:color w:val="000000"/>
          <w:sz w:val="28"/>
          <w:szCs w:val="28"/>
        </w:rPr>
        <w:t xml:space="preserve"> и 202</w:t>
      </w:r>
      <w:r w:rsidR="00C17CCF">
        <w:rPr>
          <w:color w:val="000000"/>
          <w:sz w:val="28"/>
          <w:szCs w:val="28"/>
        </w:rPr>
        <w:t>6</w:t>
      </w:r>
      <w:r w:rsidR="00756FAC" w:rsidRPr="00756FAC">
        <w:rPr>
          <w:color w:val="000000"/>
          <w:sz w:val="28"/>
          <w:szCs w:val="28"/>
        </w:rPr>
        <w:t xml:space="preserve"> годов» Администрац</w:t>
      </w:r>
      <w:r w:rsidR="00756FAC">
        <w:rPr>
          <w:color w:val="000000"/>
          <w:sz w:val="28"/>
          <w:szCs w:val="28"/>
        </w:rPr>
        <w:t xml:space="preserve">ия </w:t>
      </w:r>
      <w:proofErr w:type="spellStart"/>
      <w:r w:rsidR="00756FAC">
        <w:rPr>
          <w:color w:val="000000"/>
          <w:sz w:val="28"/>
          <w:szCs w:val="28"/>
        </w:rPr>
        <w:t>Керчикского</w:t>
      </w:r>
      <w:proofErr w:type="spellEnd"/>
      <w:r w:rsidR="00756FAC">
        <w:rPr>
          <w:color w:val="000000"/>
          <w:sz w:val="28"/>
          <w:szCs w:val="28"/>
        </w:rPr>
        <w:t xml:space="preserve"> сельского поселения постановляет</w:t>
      </w:r>
      <w:r w:rsidRPr="007D09E8">
        <w:rPr>
          <w:bCs/>
          <w:color w:val="000000"/>
          <w:sz w:val="28"/>
          <w:szCs w:val="28"/>
        </w:rPr>
        <w:t>:</w:t>
      </w:r>
      <w:proofErr w:type="gramEnd"/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</w:rPr>
      </w:pP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Утвердить </w:t>
      </w:r>
      <w:r w:rsidR="00756FAC">
        <w:rPr>
          <w:color w:val="000000"/>
          <w:sz w:val="28"/>
          <w:szCs w:val="28"/>
        </w:rPr>
        <w:t>о</w:t>
      </w:r>
      <w:r w:rsidRPr="007D09E8">
        <w:rPr>
          <w:color w:val="000000"/>
          <w:sz w:val="28"/>
          <w:szCs w:val="28"/>
        </w:rPr>
        <w:t xml:space="preserve">сновные направления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 202</w:t>
      </w:r>
      <w:r w:rsidR="00C17CCF">
        <w:rPr>
          <w:color w:val="000000"/>
          <w:sz w:val="28"/>
          <w:szCs w:val="28"/>
        </w:rPr>
        <w:t>4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– 202</w:t>
      </w:r>
      <w:r w:rsidR="00C17CCF">
        <w:rPr>
          <w:color w:val="000000"/>
          <w:sz w:val="28"/>
          <w:szCs w:val="28"/>
        </w:rPr>
        <w:t>6</w:t>
      </w:r>
      <w:r w:rsidRPr="007D09E8">
        <w:rPr>
          <w:color w:val="000000"/>
          <w:sz w:val="28"/>
          <w:szCs w:val="28"/>
        </w:rPr>
        <w:t xml:space="preserve"> годы согласно приложению.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2. </w:t>
      </w:r>
      <w:r w:rsidR="00756FAC">
        <w:rPr>
          <w:color w:val="000000"/>
          <w:sz w:val="28"/>
          <w:szCs w:val="28"/>
        </w:rPr>
        <w:t xml:space="preserve">Начальнику службы экономики и финансов </w:t>
      </w:r>
      <w:r w:rsidR="00DF15F6">
        <w:rPr>
          <w:color w:val="000000"/>
          <w:sz w:val="28"/>
          <w:szCs w:val="28"/>
        </w:rPr>
        <w:t>Жуйковой Н.К.</w:t>
      </w:r>
      <w:r w:rsidRPr="007D09E8">
        <w:rPr>
          <w:color w:val="000000"/>
          <w:spacing w:val="-2"/>
          <w:sz w:val="28"/>
          <w:szCs w:val="28"/>
        </w:rPr>
        <w:t xml:space="preserve"> обеспечить</w:t>
      </w:r>
      <w:r w:rsidRPr="007D09E8">
        <w:rPr>
          <w:color w:val="000000"/>
          <w:sz w:val="28"/>
          <w:szCs w:val="28"/>
        </w:rPr>
        <w:t xml:space="preserve"> разработку проекта </w:t>
      </w:r>
      <w:r w:rsidR="00756FAC">
        <w:rPr>
          <w:color w:val="000000"/>
          <w:sz w:val="28"/>
          <w:szCs w:val="28"/>
        </w:rPr>
        <w:t xml:space="preserve">бюджета </w:t>
      </w:r>
      <w:proofErr w:type="spellStart"/>
      <w:r w:rsidR="00756FAC">
        <w:rPr>
          <w:color w:val="000000"/>
          <w:sz w:val="28"/>
          <w:szCs w:val="28"/>
        </w:rPr>
        <w:t>Керчикского</w:t>
      </w:r>
      <w:proofErr w:type="spellEnd"/>
      <w:r w:rsidR="00756FAC">
        <w:rPr>
          <w:color w:val="000000"/>
          <w:sz w:val="28"/>
          <w:szCs w:val="28"/>
        </w:rPr>
        <w:t xml:space="preserve"> сельского поселения </w:t>
      </w:r>
      <w:r w:rsidR="00796969">
        <w:rPr>
          <w:color w:val="000000"/>
          <w:sz w:val="28"/>
          <w:szCs w:val="28"/>
        </w:rPr>
        <w:t>О</w:t>
      </w:r>
      <w:r w:rsidR="00756FAC">
        <w:rPr>
          <w:color w:val="000000"/>
          <w:sz w:val="28"/>
          <w:szCs w:val="28"/>
        </w:rPr>
        <w:t>ктябрьского района</w:t>
      </w:r>
      <w:r w:rsidRPr="007D09E8">
        <w:rPr>
          <w:color w:val="000000"/>
          <w:sz w:val="28"/>
          <w:szCs w:val="28"/>
        </w:rPr>
        <w:t xml:space="preserve"> на</w:t>
      </w:r>
      <w:r w:rsidR="00F16A86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основе О</w:t>
      </w:r>
      <w:r w:rsidRPr="007D09E8">
        <w:rPr>
          <w:color w:val="000000"/>
          <w:sz w:val="28"/>
          <w:szCs w:val="28"/>
        </w:rPr>
        <w:t>сновных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 xml:space="preserve">направлений бюджетной и налоговой политики </w:t>
      </w:r>
      <w:proofErr w:type="spellStart"/>
      <w:r w:rsidR="00756FAC">
        <w:rPr>
          <w:color w:val="000000"/>
          <w:sz w:val="28"/>
          <w:szCs w:val="28"/>
        </w:rPr>
        <w:t>Керчикского</w:t>
      </w:r>
      <w:proofErr w:type="spellEnd"/>
      <w:r w:rsidR="00756FAC">
        <w:rPr>
          <w:color w:val="000000"/>
          <w:sz w:val="28"/>
          <w:szCs w:val="28"/>
        </w:rPr>
        <w:t xml:space="preserve"> сельского поселения</w:t>
      </w:r>
      <w:r w:rsidRPr="007D09E8">
        <w:rPr>
          <w:color w:val="000000"/>
          <w:sz w:val="28"/>
          <w:szCs w:val="28"/>
        </w:rPr>
        <w:t xml:space="preserve"> на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C17CCF">
        <w:rPr>
          <w:color w:val="000000"/>
          <w:sz w:val="28"/>
          <w:szCs w:val="28"/>
        </w:rPr>
        <w:t>4</w:t>
      </w:r>
      <w:r w:rsidRPr="007D09E8">
        <w:rPr>
          <w:color w:val="000000"/>
          <w:sz w:val="28"/>
          <w:szCs w:val="28"/>
        </w:rPr>
        <w:t> –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202</w:t>
      </w:r>
      <w:r w:rsidR="00C17CCF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>годы.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3.  Настоящее постановление вступает в силу со дня его официального о</w:t>
      </w:r>
      <w:r w:rsidR="00756FAC">
        <w:rPr>
          <w:color w:val="000000"/>
          <w:sz w:val="28"/>
          <w:szCs w:val="28"/>
        </w:rPr>
        <w:t>бнародования</w:t>
      </w:r>
      <w:r w:rsidRPr="007D09E8">
        <w:rPr>
          <w:color w:val="000000"/>
          <w:sz w:val="28"/>
          <w:szCs w:val="28"/>
        </w:rPr>
        <w:t>.</w:t>
      </w:r>
    </w:p>
    <w:p w:rsidR="004B523F" w:rsidRDefault="00756FAC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B523F" w:rsidRPr="00F16A86">
        <w:rPr>
          <w:color w:val="000000"/>
          <w:sz w:val="28"/>
          <w:szCs w:val="28"/>
        </w:rPr>
        <w:t>. </w:t>
      </w:r>
      <w:proofErr w:type="gramStart"/>
      <w:r w:rsidR="004B523F" w:rsidRPr="00F16A86">
        <w:rPr>
          <w:color w:val="000000"/>
          <w:sz w:val="28"/>
          <w:szCs w:val="28"/>
        </w:rPr>
        <w:t>Контроль за</w:t>
      </w:r>
      <w:proofErr w:type="gramEnd"/>
      <w:r w:rsidR="004B523F" w:rsidRPr="00F16A86">
        <w:rPr>
          <w:color w:val="000000"/>
          <w:sz w:val="28"/>
          <w:szCs w:val="28"/>
        </w:rPr>
        <w:t xml:space="preserve"> выполнением настоящего постановления возложить на</w:t>
      </w:r>
      <w:r w:rsidR="004B523F" w:rsidRPr="00F16A86"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начальника службы экономики и финансов </w:t>
      </w:r>
      <w:r w:rsidR="00DF15F6">
        <w:rPr>
          <w:color w:val="000000"/>
          <w:sz w:val="28"/>
          <w:szCs w:val="28"/>
        </w:rPr>
        <w:t>Жуйкову Н.К.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  <w:szCs w:val="28"/>
        </w:rPr>
      </w:pPr>
    </w:p>
    <w:p w:rsidR="00756FAC" w:rsidRDefault="00756FAC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F16A86" w:rsidRPr="00960CB8" w:rsidRDefault="00756FAC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                                             </w:t>
      </w:r>
      <w:r w:rsidR="000B5066">
        <w:rPr>
          <w:sz w:val="28"/>
          <w:szCs w:val="28"/>
        </w:rPr>
        <w:t xml:space="preserve">А.В. </w:t>
      </w:r>
      <w:proofErr w:type="spellStart"/>
      <w:r w:rsidR="000B5066">
        <w:rPr>
          <w:sz w:val="28"/>
          <w:szCs w:val="28"/>
        </w:rPr>
        <w:t>Палько</w:t>
      </w:r>
      <w:proofErr w:type="spellEnd"/>
    </w:p>
    <w:p w:rsidR="004B523F" w:rsidRPr="00674A39" w:rsidRDefault="004B523F" w:rsidP="00F273FB">
      <w:pPr>
        <w:pageBreakBefore/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lastRenderedPageBreak/>
        <w:t>Приложение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к постановлению</w:t>
      </w:r>
    </w:p>
    <w:p w:rsidR="004B523F" w:rsidRPr="00674A39" w:rsidRDefault="00743B51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Керчикского сельского поселения 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 xml:space="preserve">от </w:t>
      </w:r>
      <w:r w:rsidR="00C17CCF">
        <w:rPr>
          <w:color w:val="000000"/>
          <w:sz w:val="28"/>
          <w:szCs w:val="28"/>
        </w:rPr>
        <w:t>31.10</w:t>
      </w:r>
      <w:r w:rsidR="00D07168">
        <w:rPr>
          <w:color w:val="000000"/>
          <w:sz w:val="28"/>
          <w:szCs w:val="28"/>
        </w:rPr>
        <w:t>.202</w:t>
      </w:r>
      <w:r w:rsidR="00C17CCF">
        <w:rPr>
          <w:color w:val="000000"/>
          <w:sz w:val="28"/>
          <w:szCs w:val="28"/>
        </w:rPr>
        <w:t>3</w:t>
      </w:r>
      <w:r w:rsidRPr="00674A39">
        <w:rPr>
          <w:color w:val="000000"/>
          <w:sz w:val="28"/>
          <w:szCs w:val="28"/>
        </w:rPr>
        <w:t xml:space="preserve"> № </w:t>
      </w:r>
      <w:r w:rsidR="00C17CCF">
        <w:rPr>
          <w:color w:val="000000"/>
          <w:sz w:val="28"/>
          <w:szCs w:val="28"/>
        </w:rPr>
        <w:t>78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outlineLvl w:val="0"/>
        <w:rPr>
          <w:color w:val="000000"/>
          <w:sz w:val="28"/>
          <w:szCs w:val="28"/>
        </w:rPr>
      </w:pP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ОСНОВНЫЕ НАПРАВЛЕНИЯ</w:t>
      </w: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бюджетной и налоговой политики</w:t>
      </w:r>
    </w:p>
    <w:p w:rsidR="004B523F" w:rsidRPr="00674A39" w:rsidRDefault="00743B51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Керчикского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</w:t>
      </w:r>
      <w:r w:rsidR="004B523F" w:rsidRPr="00674A39">
        <w:rPr>
          <w:color w:val="000000"/>
          <w:sz w:val="28"/>
          <w:szCs w:val="28"/>
        </w:rPr>
        <w:t> на 202</w:t>
      </w:r>
      <w:r w:rsidR="00C17CCF">
        <w:rPr>
          <w:color w:val="000000"/>
          <w:sz w:val="28"/>
          <w:szCs w:val="28"/>
        </w:rPr>
        <w:t>4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–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202</w:t>
      </w:r>
      <w:r w:rsidR="00C17CCF">
        <w:rPr>
          <w:color w:val="000000"/>
          <w:sz w:val="28"/>
          <w:szCs w:val="28"/>
        </w:rPr>
        <w:t>6</w:t>
      </w:r>
      <w:r w:rsidR="004B523F" w:rsidRPr="00674A39">
        <w:rPr>
          <w:color w:val="000000"/>
          <w:sz w:val="28"/>
          <w:szCs w:val="28"/>
        </w:rPr>
        <w:t xml:space="preserve"> годы</w:t>
      </w:r>
    </w:p>
    <w:p w:rsidR="004B523F" w:rsidRPr="00674A39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3802C6" w:rsidRDefault="004B523F" w:rsidP="00F16A86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3802C6">
        <w:rPr>
          <w:color w:val="000000"/>
          <w:sz w:val="28"/>
          <w:szCs w:val="28"/>
        </w:rPr>
        <w:t xml:space="preserve">Настоящие Основные направления сформированы с учетом положений Послания Президента Российской Федерации Федеральному Собранию </w:t>
      </w:r>
      <w:r w:rsidRPr="00F16A86">
        <w:rPr>
          <w:color w:val="000000"/>
          <w:spacing w:val="-2"/>
          <w:sz w:val="28"/>
          <w:szCs w:val="28"/>
        </w:rPr>
        <w:t xml:space="preserve">Российской Федерации от </w:t>
      </w:r>
      <w:r w:rsidR="00C17CCF">
        <w:rPr>
          <w:color w:val="000000"/>
          <w:spacing w:val="-2"/>
          <w:sz w:val="28"/>
          <w:szCs w:val="28"/>
        </w:rPr>
        <w:t>21.02</w:t>
      </w:r>
      <w:r w:rsidR="00F82009">
        <w:rPr>
          <w:color w:val="000000"/>
          <w:spacing w:val="-2"/>
          <w:sz w:val="28"/>
          <w:szCs w:val="28"/>
        </w:rPr>
        <w:t>.202</w:t>
      </w:r>
      <w:r w:rsidR="00C17CCF">
        <w:rPr>
          <w:color w:val="000000"/>
          <w:spacing w:val="-2"/>
          <w:sz w:val="28"/>
          <w:szCs w:val="28"/>
        </w:rPr>
        <w:t>3</w:t>
      </w:r>
      <w:r w:rsidR="00F82009">
        <w:rPr>
          <w:color w:val="000000"/>
          <w:spacing w:val="-2"/>
          <w:sz w:val="28"/>
          <w:szCs w:val="28"/>
        </w:rPr>
        <w:t>г.,</w:t>
      </w:r>
      <w:r w:rsidRPr="00F16A86">
        <w:rPr>
          <w:color w:val="000000"/>
          <w:spacing w:val="-2"/>
          <w:sz w:val="28"/>
          <w:szCs w:val="28"/>
        </w:rPr>
        <w:t xml:space="preserve"> у</w:t>
      </w:r>
      <w:r w:rsidRPr="00F16A86">
        <w:rPr>
          <w:spacing w:val="-2"/>
          <w:sz w:val="28"/>
          <w:szCs w:val="28"/>
        </w:rPr>
        <w:t>казов Президента Российской Федерации</w:t>
      </w:r>
      <w:r w:rsidRPr="00246E91">
        <w:rPr>
          <w:sz w:val="28"/>
          <w:szCs w:val="28"/>
        </w:rPr>
        <w:t xml:space="preserve"> </w:t>
      </w:r>
      <w:r w:rsidRPr="003802C6">
        <w:rPr>
          <w:sz w:val="28"/>
          <w:szCs w:val="28"/>
        </w:rPr>
        <w:t xml:space="preserve">от </w:t>
      </w:r>
      <w:r w:rsidRPr="00F82009">
        <w:rPr>
          <w:sz w:val="28"/>
          <w:szCs w:val="28"/>
        </w:rPr>
        <w:t xml:space="preserve">07.05.2018 № 204 «О национальных целях и стратегических задачах развития Российской Федерации на период до 2024 года» </w:t>
      </w:r>
      <w:r w:rsidRPr="00F82009">
        <w:rPr>
          <w:color w:val="000000"/>
          <w:sz w:val="28"/>
          <w:szCs w:val="28"/>
        </w:rPr>
        <w:t xml:space="preserve">и от </w:t>
      </w:r>
      <w:r w:rsidRPr="00F82009">
        <w:rPr>
          <w:sz w:val="28"/>
          <w:szCs w:val="28"/>
        </w:rPr>
        <w:t>21.07.2020 №</w:t>
      </w:r>
      <w:r w:rsidR="00F16A86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474 «О</w:t>
      </w:r>
      <w:r w:rsidR="00F16A86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национальных целях развития Российской Федерации на период до</w:t>
      </w:r>
      <w:r w:rsidR="006C5872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2030</w:t>
      </w:r>
      <w:r w:rsidR="006C5872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года», итогов реализации бюджетной и налоговой политики</w:t>
      </w:r>
      <w:proofErr w:type="gramEnd"/>
      <w:r w:rsidRPr="00F82009">
        <w:rPr>
          <w:sz w:val="28"/>
          <w:szCs w:val="28"/>
        </w:rPr>
        <w:t xml:space="preserve"> в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20</w:t>
      </w:r>
      <w:r w:rsidR="00F82009" w:rsidRPr="00F82009">
        <w:rPr>
          <w:sz w:val="28"/>
          <w:szCs w:val="28"/>
        </w:rPr>
        <w:t>2</w:t>
      </w:r>
      <w:r w:rsidR="00C17CCF">
        <w:rPr>
          <w:sz w:val="28"/>
          <w:szCs w:val="28"/>
        </w:rPr>
        <w:t>2</w:t>
      </w:r>
      <w:r w:rsidR="005A1F35" w:rsidRPr="00F82009">
        <w:rPr>
          <w:sz w:val="28"/>
          <w:szCs w:val="28"/>
        </w:rPr>
        <w:t> –</w:t>
      </w:r>
      <w:r w:rsidRPr="00F82009">
        <w:rPr>
          <w:sz w:val="28"/>
          <w:szCs w:val="28"/>
        </w:rPr>
        <w:t>202</w:t>
      </w:r>
      <w:r w:rsidR="00C17CCF">
        <w:rPr>
          <w:sz w:val="28"/>
          <w:szCs w:val="28"/>
        </w:rPr>
        <w:t>3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 xml:space="preserve">годах, </w:t>
      </w:r>
      <w:r w:rsidRPr="00F82009">
        <w:rPr>
          <w:spacing w:val="-2"/>
          <w:sz w:val="28"/>
          <w:szCs w:val="28"/>
        </w:rPr>
        <w:t>о</w:t>
      </w:r>
      <w:r w:rsidRPr="00F82009">
        <w:rPr>
          <w:color w:val="000000"/>
          <w:spacing w:val="-2"/>
          <w:sz w:val="28"/>
          <w:szCs w:val="28"/>
        </w:rPr>
        <w:t>сновных направлений бюджетной, налоговой и таможенно-тарифной политики</w:t>
      </w:r>
      <w:r w:rsidRPr="00F82009">
        <w:rPr>
          <w:color w:val="000000"/>
          <w:sz w:val="28"/>
          <w:szCs w:val="28"/>
        </w:rPr>
        <w:t xml:space="preserve"> Российской Федерации на 202</w:t>
      </w:r>
      <w:r w:rsidR="00C17CCF">
        <w:rPr>
          <w:color w:val="000000"/>
          <w:sz w:val="28"/>
          <w:szCs w:val="28"/>
        </w:rPr>
        <w:t>4</w:t>
      </w:r>
      <w:r w:rsidRPr="00F82009">
        <w:rPr>
          <w:color w:val="000000"/>
          <w:sz w:val="28"/>
          <w:szCs w:val="28"/>
        </w:rPr>
        <w:t xml:space="preserve"> год и</w:t>
      </w:r>
      <w:r w:rsidR="00F16A86" w:rsidRPr="00F82009">
        <w:rPr>
          <w:color w:val="000000"/>
          <w:sz w:val="28"/>
          <w:szCs w:val="28"/>
        </w:rPr>
        <w:t xml:space="preserve"> </w:t>
      </w:r>
      <w:r w:rsidRPr="00F82009">
        <w:rPr>
          <w:color w:val="000000"/>
          <w:sz w:val="28"/>
          <w:szCs w:val="28"/>
        </w:rPr>
        <w:t>на</w:t>
      </w:r>
      <w:r w:rsidR="00F16A86" w:rsidRPr="00F82009">
        <w:rPr>
          <w:color w:val="000000"/>
          <w:sz w:val="28"/>
          <w:szCs w:val="28"/>
        </w:rPr>
        <w:t xml:space="preserve"> </w:t>
      </w:r>
      <w:r w:rsidRPr="00F82009">
        <w:rPr>
          <w:color w:val="000000"/>
          <w:sz w:val="28"/>
          <w:szCs w:val="28"/>
        </w:rPr>
        <w:t>плановый период 202</w:t>
      </w:r>
      <w:r w:rsidR="00C17CCF">
        <w:rPr>
          <w:color w:val="000000"/>
          <w:sz w:val="28"/>
          <w:szCs w:val="28"/>
        </w:rPr>
        <w:t>5</w:t>
      </w:r>
      <w:r w:rsidRPr="00F82009">
        <w:rPr>
          <w:color w:val="000000"/>
          <w:sz w:val="28"/>
          <w:szCs w:val="28"/>
        </w:rPr>
        <w:t xml:space="preserve"> и</w:t>
      </w:r>
      <w:r w:rsidR="00F16A86" w:rsidRPr="00F82009">
        <w:rPr>
          <w:color w:val="000000"/>
          <w:sz w:val="28"/>
          <w:szCs w:val="28"/>
        </w:rPr>
        <w:t> </w:t>
      </w:r>
      <w:r w:rsidRPr="00F82009">
        <w:rPr>
          <w:color w:val="000000"/>
          <w:sz w:val="28"/>
          <w:szCs w:val="28"/>
        </w:rPr>
        <w:t>202</w:t>
      </w:r>
      <w:r w:rsidR="00C17CCF">
        <w:rPr>
          <w:color w:val="000000"/>
          <w:sz w:val="28"/>
          <w:szCs w:val="28"/>
        </w:rPr>
        <w:t>6</w:t>
      </w:r>
      <w:r w:rsidRPr="00F82009">
        <w:rPr>
          <w:color w:val="000000"/>
          <w:sz w:val="28"/>
          <w:szCs w:val="28"/>
        </w:rPr>
        <w:t xml:space="preserve"> годов</w:t>
      </w:r>
      <w:r w:rsidR="00743B51" w:rsidRPr="00F82009">
        <w:rPr>
          <w:color w:val="000000"/>
          <w:sz w:val="28"/>
          <w:szCs w:val="28"/>
        </w:rPr>
        <w:t>, основных направлений бюджетной и налоговой политики Ростовской области на 202</w:t>
      </w:r>
      <w:r w:rsidR="00F3267F">
        <w:rPr>
          <w:color w:val="000000"/>
          <w:sz w:val="28"/>
          <w:szCs w:val="28"/>
        </w:rPr>
        <w:t>3</w:t>
      </w:r>
      <w:r w:rsidR="00743B51" w:rsidRPr="00F82009">
        <w:rPr>
          <w:color w:val="000000"/>
          <w:sz w:val="28"/>
          <w:szCs w:val="28"/>
        </w:rPr>
        <w:t>-202</w:t>
      </w:r>
      <w:r w:rsidR="00F3267F">
        <w:rPr>
          <w:color w:val="000000"/>
          <w:sz w:val="28"/>
          <w:szCs w:val="28"/>
        </w:rPr>
        <w:t>5</w:t>
      </w:r>
      <w:r w:rsidR="00743B51" w:rsidRPr="00F82009">
        <w:rPr>
          <w:color w:val="000000"/>
          <w:sz w:val="28"/>
          <w:szCs w:val="28"/>
        </w:rPr>
        <w:t xml:space="preserve"> годы</w:t>
      </w:r>
      <w:r w:rsidRPr="00F82009">
        <w:rPr>
          <w:color w:val="000000"/>
          <w:sz w:val="28"/>
          <w:szCs w:val="28"/>
        </w:rPr>
        <w:t>.</w:t>
      </w:r>
    </w:p>
    <w:p w:rsidR="004B523F" w:rsidRDefault="004B523F" w:rsidP="00F16A8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основных направлений является определение условий и подходов, используемых для формирования проекта бюджета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>
        <w:rPr>
          <w:sz w:val="28"/>
          <w:szCs w:val="28"/>
        </w:rPr>
        <w:t xml:space="preserve"> на 202</w:t>
      </w:r>
      <w:r w:rsidR="00C17CCF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на плановый период 202</w:t>
      </w:r>
      <w:r w:rsidR="00C17CCF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C17CCF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годов.</w:t>
      </w:r>
    </w:p>
    <w:p w:rsidR="004B523F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1. Основные итоги реализации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бюджетной и налоговой политики</w:t>
      </w:r>
      <w:r>
        <w:rPr>
          <w:color w:val="000000"/>
          <w:sz w:val="28"/>
          <w:szCs w:val="28"/>
        </w:rPr>
        <w:t xml:space="preserve"> в 20</w:t>
      </w:r>
      <w:r w:rsidR="000B5066">
        <w:rPr>
          <w:color w:val="000000"/>
          <w:sz w:val="28"/>
          <w:szCs w:val="28"/>
        </w:rPr>
        <w:t>2</w:t>
      </w:r>
      <w:r w:rsidR="00897A03">
        <w:rPr>
          <w:color w:val="000000"/>
          <w:sz w:val="28"/>
          <w:szCs w:val="28"/>
        </w:rPr>
        <w:t>2</w:t>
      </w:r>
      <w:r w:rsidR="005A1F35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202</w:t>
      </w:r>
      <w:r w:rsidR="00897A03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годах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0A7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Достигнутые результаты бюджетной политики, проводимой Правительством Ростовской области,</w:t>
      </w:r>
      <w:r w:rsidR="00276000">
        <w:rPr>
          <w:color w:val="000000"/>
          <w:sz w:val="28"/>
          <w:szCs w:val="28"/>
        </w:rPr>
        <w:t xml:space="preserve"> Администрацией Октябрьского района, Администрацией Керчикского сельского поселения</w:t>
      </w:r>
      <w:r w:rsidRPr="007E1911">
        <w:rPr>
          <w:color w:val="000000"/>
          <w:sz w:val="28"/>
          <w:szCs w:val="28"/>
        </w:rPr>
        <w:t xml:space="preserve"> способствовали реализации основных задач, </w:t>
      </w:r>
      <w:r w:rsidRPr="007E1911">
        <w:rPr>
          <w:sz w:val="28"/>
          <w:szCs w:val="28"/>
        </w:rPr>
        <w:t>поставленных Президентом Российской Федерации, Губернатором Ростовской области</w:t>
      </w:r>
      <w:r w:rsidRPr="007E1911">
        <w:rPr>
          <w:color w:val="000000"/>
          <w:sz w:val="28"/>
          <w:szCs w:val="28"/>
        </w:rPr>
        <w:t xml:space="preserve">, </w:t>
      </w:r>
      <w:r w:rsidR="00276000">
        <w:rPr>
          <w:color w:val="000000"/>
          <w:sz w:val="28"/>
          <w:szCs w:val="28"/>
        </w:rPr>
        <w:t xml:space="preserve">Главой Администрации Октябрьского района, Главой Администрации Керчикского сельского поселения, </w:t>
      </w:r>
      <w:r w:rsidRPr="007E1911">
        <w:rPr>
          <w:color w:val="000000"/>
          <w:sz w:val="28"/>
          <w:szCs w:val="28"/>
        </w:rPr>
        <w:t xml:space="preserve">а также </w:t>
      </w:r>
      <w:r w:rsidRPr="007E1911">
        <w:rPr>
          <w:sz w:val="28"/>
          <w:szCs w:val="28"/>
        </w:rPr>
        <w:t xml:space="preserve">обеспечению сбалансированности и устойчивости бюджетной системы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 w:rsidRPr="007E1911">
        <w:rPr>
          <w:sz w:val="28"/>
          <w:szCs w:val="28"/>
        </w:rPr>
        <w:t>.</w:t>
      </w:r>
    </w:p>
    <w:p w:rsidR="004B523F" w:rsidRPr="005A1F35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1F35">
        <w:rPr>
          <w:sz w:val="28"/>
          <w:szCs w:val="28"/>
        </w:rPr>
        <w:t xml:space="preserve">Динамика основных показателей бюджета </w:t>
      </w:r>
      <w:r w:rsidR="008E7C20">
        <w:rPr>
          <w:sz w:val="28"/>
          <w:szCs w:val="28"/>
        </w:rPr>
        <w:t>Керчикского сельского поселения Октябрьского района</w:t>
      </w:r>
      <w:r w:rsidRPr="005A1F35">
        <w:rPr>
          <w:sz w:val="28"/>
          <w:szCs w:val="28"/>
        </w:rPr>
        <w:t xml:space="preserve"> в 20</w:t>
      </w:r>
      <w:r w:rsidR="000B5066">
        <w:rPr>
          <w:sz w:val="28"/>
          <w:szCs w:val="28"/>
        </w:rPr>
        <w:t>2</w:t>
      </w:r>
      <w:r w:rsidR="00897A03">
        <w:rPr>
          <w:sz w:val="28"/>
          <w:szCs w:val="28"/>
        </w:rPr>
        <w:t>2</w:t>
      </w:r>
      <w:r w:rsidRPr="005A1F35">
        <w:rPr>
          <w:sz w:val="28"/>
          <w:szCs w:val="28"/>
        </w:rPr>
        <w:t xml:space="preserve"> году </w:t>
      </w:r>
      <w:r w:rsidR="00FD6090">
        <w:rPr>
          <w:sz w:val="28"/>
          <w:szCs w:val="28"/>
        </w:rPr>
        <w:t>имела</w:t>
      </w:r>
      <w:r w:rsidRPr="005A1F35">
        <w:rPr>
          <w:sz w:val="28"/>
          <w:szCs w:val="28"/>
        </w:rPr>
        <w:t xml:space="preserve"> положительн</w:t>
      </w:r>
      <w:r w:rsidR="00FD6090">
        <w:rPr>
          <w:sz w:val="28"/>
          <w:szCs w:val="28"/>
        </w:rPr>
        <w:t>ую</w:t>
      </w:r>
      <w:r w:rsidRPr="005A1F35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тенденцию</w:t>
      </w:r>
      <w:r w:rsidRPr="005A1F35">
        <w:rPr>
          <w:sz w:val="28"/>
          <w:szCs w:val="28"/>
        </w:rPr>
        <w:t>.</w:t>
      </w:r>
    </w:p>
    <w:p w:rsidR="004B523F" w:rsidRPr="005A1F35" w:rsidRDefault="004B523F" w:rsidP="000A76B1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A1F35">
        <w:rPr>
          <w:color w:val="000000"/>
          <w:sz w:val="28"/>
          <w:szCs w:val="28"/>
        </w:rPr>
        <w:t>В 20</w:t>
      </w:r>
      <w:r w:rsidR="00DF15F6">
        <w:rPr>
          <w:color w:val="000000"/>
          <w:sz w:val="28"/>
          <w:szCs w:val="28"/>
        </w:rPr>
        <w:t>2</w:t>
      </w:r>
      <w:r w:rsidR="00897A03">
        <w:rPr>
          <w:color w:val="000000"/>
          <w:sz w:val="28"/>
          <w:szCs w:val="28"/>
        </w:rPr>
        <w:t>2</w:t>
      </w:r>
      <w:r w:rsidRPr="005A1F35">
        <w:rPr>
          <w:color w:val="000000"/>
          <w:sz w:val="28"/>
          <w:szCs w:val="28"/>
        </w:rPr>
        <w:t xml:space="preserve"> году объем доходов составил </w:t>
      </w:r>
      <w:r w:rsidR="00897A03">
        <w:rPr>
          <w:color w:val="000000"/>
          <w:sz w:val="28"/>
          <w:szCs w:val="28"/>
        </w:rPr>
        <w:t>40 616,3</w:t>
      </w:r>
      <w:r w:rsidR="008E7C20">
        <w:rPr>
          <w:color w:val="000000"/>
          <w:sz w:val="28"/>
          <w:szCs w:val="28"/>
        </w:rPr>
        <w:t xml:space="preserve"> тыс.</w:t>
      </w:r>
      <w:r w:rsidR="00F16A86" w:rsidRP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</w:t>
      </w:r>
      <w:r w:rsidR="007E22B6" w:rsidRPr="007E22B6">
        <w:rPr>
          <w:color w:val="000000"/>
          <w:sz w:val="28"/>
          <w:szCs w:val="28"/>
        </w:rPr>
        <w:t>й</w:t>
      </w:r>
      <w:r w:rsidRPr="007E22B6">
        <w:rPr>
          <w:color w:val="000000"/>
          <w:sz w:val="28"/>
          <w:szCs w:val="28"/>
        </w:rPr>
        <w:t>.</w:t>
      </w:r>
      <w:r w:rsidRPr="005A1F35">
        <w:rPr>
          <w:color w:val="000000"/>
          <w:sz w:val="28"/>
          <w:szCs w:val="28"/>
        </w:rPr>
        <w:t xml:space="preserve"> Расходы составили </w:t>
      </w:r>
      <w:r w:rsidR="00897A03">
        <w:rPr>
          <w:color w:val="000000"/>
          <w:sz w:val="28"/>
          <w:szCs w:val="28"/>
        </w:rPr>
        <w:t>48 438,4</w:t>
      </w:r>
      <w:r w:rsid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рублей</w:t>
      </w:r>
      <w:r w:rsidRPr="005A1F35">
        <w:rPr>
          <w:color w:val="000000"/>
          <w:sz w:val="28"/>
          <w:szCs w:val="28"/>
        </w:rPr>
        <w:t xml:space="preserve">. Дефицит бюджета </w:t>
      </w:r>
      <w:r w:rsidR="007E22B6">
        <w:rPr>
          <w:color w:val="000000"/>
          <w:sz w:val="28"/>
          <w:szCs w:val="28"/>
        </w:rPr>
        <w:t xml:space="preserve">поселения </w:t>
      </w:r>
      <w:r w:rsidRPr="005A1F35">
        <w:rPr>
          <w:color w:val="000000"/>
          <w:sz w:val="28"/>
          <w:szCs w:val="28"/>
        </w:rPr>
        <w:t xml:space="preserve">обеспечен соответствующими источниками покрытия в сумме </w:t>
      </w:r>
      <w:r w:rsidR="00897A03">
        <w:rPr>
          <w:sz w:val="28"/>
          <w:szCs w:val="28"/>
        </w:rPr>
        <w:t>7 822,1</w:t>
      </w:r>
      <w:r w:rsidR="00F16A86" w:rsidRP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F16A86" w:rsidRPr="005A1F35">
        <w:rPr>
          <w:color w:val="000000"/>
          <w:sz w:val="28"/>
          <w:szCs w:val="28"/>
        </w:rPr>
        <w:t> </w:t>
      </w:r>
      <w:r w:rsidRPr="005A1F35">
        <w:rPr>
          <w:color w:val="000000"/>
          <w:sz w:val="28"/>
          <w:szCs w:val="28"/>
        </w:rPr>
        <w:t>руб</w:t>
      </w:r>
      <w:r w:rsidR="00796969">
        <w:rPr>
          <w:color w:val="000000"/>
          <w:sz w:val="28"/>
          <w:szCs w:val="28"/>
        </w:rPr>
        <w:t xml:space="preserve">лей. </w:t>
      </w:r>
      <w:r w:rsidR="00E83659">
        <w:rPr>
          <w:color w:val="000000"/>
          <w:sz w:val="28"/>
          <w:szCs w:val="28"/>
        </w:rPr>
        <w:t>К</w:t>
      </w:r>
      <w:r w:rsidRPr="005A1F35">
        <w:rPr>
          <w:color w:val="000000"/>
          <w:sz w:val="28"/>
          <w:szCs w:val="28"/>
        </w:rPr>
        <w:t>редиторская задолженность по обязательствам бюджета</w:t>
      </w:r>
      <w:r w:rsidR="008E7C20">
        <w:rPr>
          <w:color w:val="000000"/>
          <w:sz w:val="28"/>
          <w:szCs w:val="28"/>
        </w:rPr>
        <w:t xml:space="preserve"> поселения</w:t>
      </w:r>
      <w:r w:rsidRPr="005A1F35">
        <w:rPr>
          <w:color w:val="000000"/>
          <w:sz w:val="28"/>
          <w:szCs w:val="28"/>
        </w:rPr>
        <w:t xml:space="preserve"> отсутствует.</w:t>
      </w:r>
    </w:p>
    <w:p w:rsidR="004B523F" w:rsidRPr="00770E6F" w:rsidRDefault="007E22B6" w:rsidP="000A7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E22B6">
        <w:rPr>
          <w:sz w:val="28"/>
          <w:szCs w:val="28"/>
        </w:rPr>
        <w:lastRenderedPageBreak/>
        <w:t>С</w:t>
      </w:r>
      <w:r w:rsidR="004B523F" w:rsidRPr="007E22B6">
        <w:rPr>
          <w:sz w:val="28"/>
          <w:szCs w:val="28"/>
        </w:rPr>
        <w:t>обственные налоговые и неналоговые доходы</w:t>
      </w:r>
      <w:r w:rsidRPr="007E22B6">
        <w:rPr>
          <w:sz w:val="28"/>
          <w:szCs w:val="28"/>
        </w:rPr>
        <w:t xml:space="preserve"> исполнены в сумме </w:t>
      </w:r>
      <w:r w:rsidR="00897A03">
        <w:rPr>
          <w:sz w:val="28"/>
          <w:szCs w:val="28"/>
        </w:rPr>
        <w:t>6 786,9</w:t>
      </w:r>
      <w:r w:rsidRPr="005D2AB0">
        <w:rPr>
          <w:sz w:val="28"/>
          <w:szCs w:val="28"/>
        </w:rPr>
        <w:t xml:space="preserve"> тыс. рублей, с </w:t>
      </w:r>
      <w:r w:rsidR="00897A03">
        <w:rPr>
          <w:sz w:val="28"/>
          <w:szCs w:val="28"/>
        </w:rPr>
        <w:t>увеличением</w:t>
      </w:r>
      <w:r w:rsidRPr="005D2AB0">
        <w:rPr>
          <w:sz w:val="28"/>
          <w:szCs w:val="28"/>
        </w:rPr>
        <w:t xml:space="preserve"> на </w:t>
      </w:r>
      <w:r w:rsidR="00897A03">
        <w:rPr>
          <w:sz w:val="28"/>
          <w:szCs w:val="28"/>
        </w:rPr>
        <w:t>2 340,9</w:t>
      </w:r>
      <w:r w:rsidR="003200D7">
        <w:rPr>
          <w:sz w:val="28"/>
          <w:szCs w:val="28"/>
        </w:rPr>
        <w:t xml:space="preserve"> </w:t>
      </w:r>
      <w:r w:rsidR="000430B2">
        <w:rPr>
          <w:sz w:val="28"/>
          <w:szCs w:val="28"/>
        </w:rPr>
        <w:t>тыс.</w:t>
      </w:r>
      <w:r w:rsidR="00031D51">
        <w:rPr>
          <w:sz w:val="28"/>
          <w:szCs w:val="28"/>
        </w:rPr>
        <w:t xml:space="preserve"> </w:t>
      </w:r>
      <w:r w:rsidR="000430B2">
        <w:rPr>
          <w:sz w:val="28"/>
          <w:szCs w:val="28"/>
        </w:rPr>
        <w:t>рублей к 202</w:t>
      </w:r>
      <w:r w:rsidR="00897A03">
        <w:rPr>
          <w:sz w:val="28"/>
          <w:szCs w:val="28"/>
        </w:rPr>
        <w:t>1</w:t>
      </w:r>
      <w:r w:rsidRPr="005D2AB0">
        <w:rPr>
          <w:sz w:val="28"/>
          <w:szCs w:val="28"/>
        </w:rPr>
        <w:t xml:space="preserve"> году</w:t>
      </w:r>
      <w:r w:rsidR="00905A87">
        <w:rPr>
          <w:sz w:val="28"/>
          <w:szCs w:val="28"/>
        </w:rPr>
        <w:t xml:space="preserve">, или </w:t>
      </w:r>
      <w:r w:rsidR="003200D7">
        <w:rPr>
          <w:sz w:val="28"/>
          <w:szCs w:val="28"/>
        </w:rPr>
        <w:t>+52,65</w:t>
      </w:r>
      <w:r w:rsidR="00905A87">
        <w:rPr>
          <w:sz w:val="28"/>
          <w:szCs w:val="28"/>
        </w:rPr>
        <w:t xml:space="preserve"> процента.</w:t>
      </w:r>
      <w:r w:rsidR="004B523F" w:rsidRPr="007E22B6">
        <w:rPr>
          <w:sz w:val="28"/>
          <w:szCs w:val="28"/>
        </w:rPr>
        <w:t xml:space="preserve"> </w:t>
      </w:r>
    </w:p>
    <w:p w:rsidR="004B523F" w:rsidRPr="007E1911" w:rsidRDefault="004B523F" w:rsidP="000A76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proofErr w:type="gramStart"/>
      <w:r w:rsidRPr="00770E6F">
        <w:rPr>
          <w:sz w:val="28"/>
          <w:szCs w:val="28"/>
        </w:rPr>
        <w:t>В 20</w:t>
      </w:r>
      <w:r w:rsidR="000B5066">
        <w:rPr>
          <w:sz w:val="28"/>
          <w:szCs w:val="28"/>
        </w:rPr>
        <w:t>2</w:t>
      </w:r>
      <w:r w:rsidR="003200D7">
        <w:rPr>
          <w:sz w:val="28"/>
          <w:szCs w:val="28"/>
        </w:rPr>
        <w:t>2</w:t>
      </w:r>
      <w:r w:rsidRPr="00770E6F">
        <w:rPr>
          <w:sz w:val="28"/>
          <w:szCs w:val="28"/>
        </w:rPr>
        <w:t xml:space="preserve"> году налоговая политика </w:t>
      </w:r>
      <w:r w:rsidR="008E7C20">
        <w:rPr>
          <w:sz w:val="28"/>
          <w:szCs w:val="28"/>
        </w:rPr>
        <w:t xml:space="preserve">Керчикского сельского поселения </w:t>
      </w:r>
      <w:r w:rsidRPr="00770E6F">
        <w:rPr>
          <w:sz w:val="28"/>
          <w:szCs w:val="28"/>
        </w:rPr>
        <w:t xml:space="preserve"> способствовала</w:t>
      </w:r>
      <w:r w:rsidRPr="007E1911">
        <w:rPr>
          <w:sz w:val="28"/>
          <w:szCs w:val="28"/>
        </w:rPr>
        <w:t xml:space="preserve"> продолжению работы по увеличению налогового потенциала </w:t>
      </w:r>
      <w:r w:rsidR="008E7C20">
        <w:rPr>
          <w:sz w:val="28"/>
          <w:szCs w:val="28"/>
        </w:rPr>
        <w:t>поселения</w:t>
      </w:r>
      <w:r w:rsidRPr="007E1911">
        <w:rPr>
          <w:sz w:val="28"/>
          <w:szCs w:val="28"/>
        </w:rPr>
        <w:t xml:space="preserve"> за счет повышения инвестиционной активности, создания условий справедливой конкурентной среды, сокращения теневого сектора, совершенствования и</w:t>
      </w:r>
      <w:r w:rsidR="00F16A86">
        <w:rPr>
          <w:sz w:val="28"/>
          <w:szCs w:val="28"/>
        </w:rPr>
        <w:t> </w:t>
      </w:r>
      <w:r w:rsidRPr="007E1911">
        <w:rPr>
          <w:sz w:val="28"/>
          <w:szCs w:val="28"/>
        </w:rPr>
        <w:t>оптимизации системы налогового администрирования, стимулирования развития малого и среднего предпринимательства через специальные налоговые режимы, сохранения всех предоставляемых областным законодательством эффективных налоговых льгот.</w:t>
      </w:r>
      <w:proofErr w:type="gramEnd"/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Бюджетная политика в сфере бюджетных расходов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7E1911">
        <w:rPr>
          <w:rFonts w:ascii="Times New Roman" w:hAnsi="Times New Roman" w:cs="Times New Roman"/>
          <w:sz w:val="28"/>
          <w:szCs w:val="28"/>
        </w:rPr>
        <w:t>направлена на</w:t>
      </w:r>
      <w:r w:rsidR="00F16A86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 xml:space="preserve">решение социальных и экономических задач </w:t>
      </w:r>
      <w:r w:rsidR="008E7C20">
        <w:rPr>
          <w:rFonts w:ascii="Times New Roman" w:hAnsi="Times New Roman" w:cs="Times New Roman"/>
          <w:sz w:val="28"/>
          <w:szCs w:val="28"/>
        </w:rPr>
        <w:t xml:space="preserve">Керчикского сельского поселения </w:t>
      </w:r>
      <w:r w:rsidR="008771B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>.</w:t>
      </w:r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Бюджетные расходы отмечались социальной направленностью.</w:t>
      </w:r>
    </w:p>
    <w:p w:rsidR="004B523F" w:rsidRPr="007E1911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E3468">
        <w:rPr>
          <w:sz w:val="28"/>
          <w:szCs w:val="28"/>
        </w:rPr>
        <w:t>Расходы на спорт, культуру, социальную политику ежегодно составляют более</w:t>
      </w:r>
      <w:r w:rsidR="00905A87">
        <w:rPr>
          <w:sz w:val="28"/>
          <w:szCs w:val="28"/>
        </w:rPr>
        <w:t xml:space="preserve"> </w:t>
      </w:r>
      <w:r w:rsidR="003200D7">
        <w:rPr>
          <w:sz w:val="28"/>
          <w:szCs w:val="28"/>
        </w:rPr>
        <w:t>62,0</w:t>
      </w:r>
      <w:r w:rsidR="008771BC" w:rsidRPr="00FE3468">
        <w:rPr>
          <w:sz w:val="28"/>
          <w:szCs w:val="28"/>
        </w:rPr>
        <w:t xml:space="preserve"> процентов</w:t>
      </w:r>
      <w:r w:rsidRPr="00FE3468">
        <w:rPr>
          <w:sz w:val="28"/>
          <w:szCs w:val="28"/>
        </w:rPr>
        <w:t xml:space="preserve"> расходов бюджета</w:t>
      </w:r>
      <w:r w:rsidR="008771BC" w:rsidRPr="00FE3468">
        <w:rPr>
          <w:sz w:val="28"/>
          <w:szCs w:val="28"/>
        </w:rPr>
        <w:t xml:space="preserve"> поселения</w:t>
      </w:r>
      <w:r w:rsidRPr="00FE3468">
        <w:rPr>
          <w:sz w:val="28"/>
          <w:szCs w:val="28"/>
        </w:rPr>
        <w:t>. В 20</w:t>
      </w:r>
      <w:r w:rsidR="00FE3468">
        <w:rPr>
          <w:sz w:val="28"/>
          <w:szCs w:val="28"/>
        </w:rPr>
        <w:t>2</w:t>
      </w:r>
      <w:r w:rsidR="003200D7">
        <w:rPr>
          <w:sz w:val="28"/>
          <w:szCs w:val="28"/>
        </w:rPr>
        <w:t>2</w:t>
      </w:r>
      <w:r w:rsidRPr="00FE3468">
        <w:rPr>
          <w:sz w:val="28"/>
          <w:szCs w:val="28"/>
        </w:rPr>
        <w:t xml:space="preserve"> году их объем составил </w:t>
      </w:r>
      <w:r w:rsidR="003200D7">
        <w:rPr>
          <w:sz w:val="28"/>
          <w:szCs w:val="28"/>
        </w:rPr>
        <w:t>30 033,1</w:t>
      </w:r>
      <w:r w:rsidR="008771BC" w:rsidRPr="00FE3468">
        <w:rPr>
          <w:sz w:val="28"/>
          <w:szCs w:val="28"/>
        </w:rPr>
        <w:t xml:space="preserve"> тыс.</w:t>
      </w:r>
      <w:r w:rsidR="00F16A86" w:rsidRPr="00FE3468">
        <w:rPr>
          <w:sz w:val="28"/>
          <w:szCs w:val="28"/>
        </w:rPr>
        <w:t> </w:t>
      </w:r>
      <w:r w:rsidR="00905A87">
        <w:rPr>
          <w:sz w:val="28"/>
          <w:szCs w:val="28"/>
        </w:rPr>
        <w:t xml:space="preserve">рублей и </w:t>
      </w:r>
      <w:r w:rsidR="00105C35">
        <w:rPr>
          <w:sz w:val="28"/>
          <w:szCs w:val="28"/>
        </w:rPr>
        <w:t>превысил</w:t>
      </w:r>
      <w:r w:rsidR="00905A87">
        <w:rPr>
          <w:sz w:val="28"/>
          <w:szCs w:val="28"/>
        </w:rPr>
        <w:t xml:space="preserve"> показатели 202</w:t>
      </w:r>
      <w:r w:rsidR="003200D7">
        <w:rPr>
          <w:sz w:val="28"/>
          <w:szCs w:val="28"/>
        </w:rPr>
        <w:t>1</w:t>
      </w:r>
      <w:r w:rsidRPr="00FE3468">
        <w:rPr>
          <w:sz w:val="28"/>
          <w:szCs w:val="28"/>
        </w:rPr>
        <w:t xml:space="preserve"> года на </w:t>
      </w:r>
      <w:r w:rsidR="00105C35">
        <w:rPr>
          <w:sz w:val="28"/>
          <w:szCs w:val="28"/>
        </w:rPr>
        <w:t>24 976,1</w:t>
      </w:r>
      <w:r w:rsidR="008771BC" w:rsidRPr="00FE3468">
        <w:rPr>
          <w:sz w:val="28"/>
          <w:szCs w:val="28"/>
        </w:rPr>
        <w:t xml:space="preserve"> тыс.</w:t>
      </w:r>
      <w:r w:rsidR="00105C35">
        <w:rPr>
          <w:sz w:val="28"/>
          <w:szCs w:val="28"/>
        </w:rPr>
        <w:t xml:space="preserve"> рублей.</w:t>
      </w:r>
      <w:r w:rsidRPr="000D77CE">
        <w:rPr>
          <w:sz w:val="28"/>
          <w:szCs w:val="28"/>
        </w:rPr>
        <w:t xml:space="preserve"> </w:t>
      </w:r>
    </w:p>
    <w:p w:rsidR="00DC1B43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В рамках планирования и исполнения бюджета </w:t>
      </w:r>
      <w:r w:rsidR="008771BC">
        <w:rPr>
          <w:sz w:val="28"/>
          <w:szCs w:val="28"/>
        </w:rPr>
        <w:t xml:space="preserve">поселения </w:t>
      </w:r>
      <w:r w:rsidRPr="007E1911">
        <w:rPr>
          <w:sz w:val="28"/>
          <w:szCs w:val="28"/>
        </w:rPr>
        <w:t>основная доля расходов обеспечива</w:t>
      </w:r>
      <w:r>
        <w:rPr>
          <w:sz w:val="28"/>
          <w:szCs w:val="28"/>
        </w:rPr>
        <w:t>лась</w:t>
      </w:r>
      <w:r w:rsidRPr="007E1911">
        <w:rPr>
          <w:sz w:val="28"/>
          <w:szCs w:val="28"/>
        </w:rPr>
        <w:t xml:space="preserve"> в рамках реализации </w:t>
      </w:r>
      <w:r w:rsidR="008771BC">
        <w:rPr>
          <w:sz w:val="28"/>
          <w:szCs w:val="28"/>
        </w:rPr>
        <w:t>муниципальных</w:t>
      </w:r>
      <w:r w:rsidRPr="007E1911">
        <w:rPr>
          <w:sz w:val="28"/>
          <w:szCs w:val="28"/>
        </w:rPr>
        <w:t xml:space="preserve"> программ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 За 20</w:t>
      </w:r>
      <w:r w:rsidR="000B5066">
        <w:rPr>
          <w:sz w:val="28"/>
          <w:szCs w:val="28"/>
        </w:rPr>
        <w:t>2</w:t>
      </w:r>
      <w:r w:rsidR="00105C35">
        <w:rPr>
          <w:sz w:val="28"/>
          <w:szCs w:val="28"/>
        </w:rPr>
        <w:t>2</w:t>
      </w:r>
      <w:r w:rsidRPr="007E1911">
        <w:rPr>
          <w:sz w:val="28"/>
          <w:szCs w:val="28"/>
        </w:rPr>
        <w:t xml:space="preserve"> год расходы по </w:t>
      </w:r>
      <w:r w:rsidR="008771BC">
        <w:rPr>
          <w:sz w:val="28"/>
          <w:szCs w:val="28"/>
        </w:rPr>
        <w:t>12 муниципальных</w:t>
      </w:r>
      <w:r w:rsidRPr="007E1911">
        <w:rPr>
          <w:sz w:val="28"/>
          <w:szCs w:val="28"/>
        </w:rPr>
        <w:t xml:space="preserve"> программам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составили </w:t>
      </w:r>
      <w:r w:rsidR="00105C35">
        <w:rPr>
          <w:sz w:val="28"/>
          <w:szCs w:val="28"/>
        </w:rPr>
        <w:t>10 963</w:t>
      </w:r>
      <w:r w:rsidR="00AD7BE0">
        <w:rPr>
          <w:sz w:val="28"/>
          <w:szCs w:val="28"/>
        </w:rPr>
        <w:t>,0</w:t>
      </w:r>
      <w:r w:rsidR="00F16A86" w:rsidRPr="002F70D1">
        <w:rPr>
          <w:sz w:val="28"/>
          <w:szCs w:val="28"/>
        </w:rPr>
        <w:t> </w:t>
      </w:r>
      <w:r w:rsidR="008771BC" w:rsidRPr="002F70D1">
        <w:rPr>
          <w:sz w:val="28"/>
          <w:szCs w:val="28"/>
        </w:rPr>
        <w:t>тыс.</w:t>
      </w:r>
      <w:r w:rsidR="00F16A86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рублей</w:t>
      </w:r>
      <w:r w:rsidR="00FD6090" w:rsidRPr="002F70D1">
        <w:rPr>
          <w:sz w:val="28"/>
          <w:szCs w:val="28"/>
        </w:rPr>
        <w:t>,</w:t>
      </w:r>
      <w:r w:rsidRPr="002F70D1">
        <w:rPr>
          <w:sz w:val="28"/>
          <w:szCs w:val="28"/>
        </w:rPr>
        <w:t xml:space="preserve"> или </w:t>
      </w:r>
      <w:r w:rsidR="00105C35">
        <w:rPr>
          <w:sz w:val="28"/>
          <w:szCs w:val="28"/>
        </w:rPr>
        <w:t>22,6</w:t>
      </w:r>
      <w:r w:rsidR="00FD6090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процент</w:t>
      </w:r>
      <w:r w:rsidR="00AD7BE0">
        <w:rPr>
          <w:sz w:val="28"/>
          <w:szCs w:val="28"/>
        </w:rPr>
        <w:t>а</w:t>
      </w:r>
      <w:r w:rsidRPr="002F70D1">
        <w:rPr>
          <w:sz w:val="28"/>
          <w:szCs w:val="28"/>
        </w:rPr>
        <w:t xml:space="preserve"> всех расходов.</w:t>
      </w:r>
      <w:r w:rsidRPr="007E1911">
        <w:rPr>
          <w:sz w:val="28"/>
          <w:szCs w:val="28"/>
        </w:rPr>
        <w:t xml:space="preserve"> </w:t>
      </w:r>
    </w:p>
    <w:p w:rsidR="004B523F" w:rsidRPr="00FA0BEA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A0BEA">
        <w:rPr>
          <w:sz w:val="28"/>
          <w:szCs w:val="28"/>
        </w:rPr>
        <w:t xml:space="preserve">С учетом интеграции региональных проектов в состав программ </w:t>
      </w:r>
      <w:r w:rsidR="00DC1B43">
        <w:rPr>
          <w:sz w:val="28"/>
          <w:szCs w:val="28"/>
        </w:rPr>
        <w:t xml:space="preserve">муниципальные </w:t>
      </w:r>
      <w:r w:rsidRPr="00FA0BEA">
        <w:rPr>
          <w:sz w:val="28"/>
          <w:szCs w:val="28"/>
        </w:rPr>
        <w:t xml:space="preserve">программы стали простым и эффективным инструментом организации как проектной, так и текущей деятельности </w:t>
      </w:r>
      <w:r w:rsidR="00DC1B43">
        <w:rPr>
          <w:sz w:val="28"/>
          <w:szCs w:val="28"/>
        </w:rPr>
        <w:t>администрации</w:t>
      </w:r>
      <w:r w:rsidRPr="00FA0BEA">
        <w:rPr>
          <w:sz w:val="28"/>
          <w:szCs w:val="28"/>
        </w:rPr>
        <w:t>, отражающим взаимосвязь затраченных ресурсов и полученных результатов.</w:t>
      </w:r>
    </w:p>
    <w:p w:rsidR="004B523F" w:rsidRPr="007E1911" w:rsidRDefault="004B523F" w:rsidP="000A76B1">
      <w:pPr>
        <w:widowControl w:val="0"/>
        <w:spacing w:line="245" w:lineRule="auto"/>
        <w:ind w:firstLine="709"/>
        <w:jc w:val="both"/>
        <w:rPr>
          <w:sz w:val="28"/>
          <w:szCs w:val="28"/>
          <w:lang w:eastAsia="en-US"/>
        </w:rPr>
      </w:pPr>
      <w:r w:rsidRPr="00796969">
        <w:rPr>
          <w:sz w:val="28"/>
          <w:szCs w:val="28"/>
          <w:lang w:eastAsia="en-US"/>
        </w:rPr>
        <w:t xml:space="preserve">Организация межбюджетных отношений с </w:t>
      </w:r>
      <w:r w:rsidR="00DC1B43" w:rsidRPr="00796969">
        <w:rPr>
          <w:sz w:val="28"/>
          <w:szCs w:val="28"/>
          <w:lang w:eastAsia="en-US"/>
        </w:rPr>
        <w:t>областным</w:t>
      </w:r>
      <w:r w:rsidRPr="00796969">
        <w:rPr>
          <w:sz w:val="28"/>
          <w:szCs w:val="28"/>
          <w:lang w:eastAsia="en-US"/>
        </w:rPr>
        <w:t xml:space="preserve"> бюджетом </w:t>
      </w:r>
      <w:r w:rsidR="00DC1B43" w:rsidRPr="00796969">
        <w:rPr>
          <w:sz w:val="28"/>
          <w:szCs w:val="28"/>
          <w:lang w:eastAsia="en-US"/>
        </w:rPr>
        <w:t xml:space="preserve">и бюджетом муниципального района </w:t>
      </w:r>
      <w:r w:rsidRPr="00796969">
        <w:rPr>
          <w:sz w:val="28"/>
          <w:szCs w:val="28"/>
          <w:lang w:eastAsia="en-US"/>
        </w:rPr>
        <w:t xml:space="preserve">обеспечивалась посредством заключения соглашений с </w:t>
      </w:r>
      <w:r w:rsidR="00DC1B43" w:rsidRPr="00796969">
        <w:rPr>
          <w:sz w:val="28"/>
          <w:szCs w:val="28"/>
          <w:lang w:eastAsia="en-US"/>
        </w:rPr>
        <w:t xml:space="preserve">областными и районными </w:t>
      </w:r>
      <w:r w:rsidRPr="00796969">
        <w:rPr>
          <w:sz w:val="28"/>
          <w:szCs w:val="28"/>
          <w:lang w:eastAsia="en-US"/>
        </w:rPr>
        <w:t>органами исполнительной власти, в том числе по предоставлению дотации на</w:t>
      </w:r>
      <w:r w:rsidR="000A76B1" w:rsidRPr="00796969">
        <w:rPr>
          <w:sz w:val="28"/>
          <w:szCs w:val="28"/>
          <w:lang w:eastAsia="en-US"/>
        </w:rPr>
        <w:t> </w:t>
      </w:r>
      <w:r w:rsidRPr="00796969">
        <w:rPr>
          <w:sz w:val="28"/>
          <w:szCs w:val="28"/>
          <w:lang w:eastAsia="en-US"/>
        </w:rPr>
        <w:t xml:space="preserve">выравнивание бюджетной обеспеченности, а также субсидий и иных межбюджетных трансфертов, предоставляемых в целях софинансирования расходных обязательств бюджета </w:t>
      </w:r>
      <w:r w:rsidR="00DC1B43" w:rsidRPr="00796969">
        <w:rPr>
          <w:sz w:val="28"/>
          <w:szCs w:val="28"/>
          <w:lang w:eastAsia="en-US"/>
        </w:rPr>
        <w:t>Керчикского сельского поселения Октябрьского района</w:t>
      </w:r>
      <w:r w:rsidRPr="00796969">
        <w:rPr>
          <w:sz w:val="28"/>
          <w:szCs w:val="28"/>
          <w:lang w:eastAsia="en-US"/>
        </w:rPr>
        <w:t>.</w:t>
      </w:r>
      <w:r w:rsidRPr="007E1911">
        <w:rPr>
          <w:sz w:val="28"/>
          <w:szCs w:val="28"/>
          <w:lang w:eastAsia="en-US"/>
        </w:rPr>
        <w:t xml:space="preserve"> Объем безвозмездных поступлений из </w:t>
      </w:r>
      <w:r w:rsidR="00DC1B43">
        <w:rPr>
          <w:sz w:val="28"/>
          <w:szCs w:val="28"/>
          <w:lang w:eastAsia="en-US"/>
        </w:rPr>
        <w:t>областного и районного бюджетов</w:t>
      </w:r>
      <w:r w:rsidRPr="007E1911">
        <w:rPr>
          <w:sz w:val="28"/>
          <w:szCs w:val="28"/>
          <w:lang w:eastAsia="en-US"/>
        </w:rPr>
        <w:t xml:space="preserve"> в бюджет </w:t>
      </w:r>
      <w:r w:rsidR="00DC1B43">
        <w:rPr>
          <w:sz w:val="28"/>
          <w:szCs w:val="28"/>
          <w:lang w:eastAsia="en-US"/>
        </w:rPr>
        <w:t xml:space="preserve">Керчикского сельского поселения </w:t>
      </w:r>
      <w:r w:rsidRPr="007E1911">
        <w:rPr>
          <w:sz w:val="28"/>
          <w:szCs w:val="28"/>
          <w:lang w:eastAsia="en-US"/>
        </w:rPr>
        <w:t xml:space="preserve">составил в </w:t>
      </w:r>
      <w:r w:rsidRPr="00CA34ED">
        <w:rPr>
          <w:sz w:val="28"/>
          <w:szCs w:val="28"/>
          <w:lang w:eastAsia="en-US"/>
        </w:rPr>
        <w:t>20</w:t>
      </w:r>
      <w:r w:rsidR="00CA34ED" w:rsidRPr="00CA34ED">
        <w:rPr>
          <w:sz w:val="28"/>
          <w:szCs w:val="28"/>
          <w:lang w:eastAsia="en-US"/>
        </w:rPr>
        <w:t>2</w:t>
      </w:r>
      <w:r w:rsidR="00B43AE0">
        <w:rPr>
          <w:sz w:val="28"/>
          <w:szCs w:val="28"/>
          <w:lang w:eastAsia="en-US"/>
        </w:rPr>
        <w:t>2</w:t>
      </w:r>
      <w:r w:rsidR="005A1F35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году </w:t>
      </w:r>
      <w:r w:rsidR="00B43AE0">
        <w:rPr>
          <w:sz w:val="28"/>
          <w:szCs w:val="28"/>
          <w:lang w:eastAsia="en-US"/>
        </w:rPr>
        <w:t>33 829,4</w:t>
      </w:r>
      <w:r w:rsidR="000A76B1" w:rsidRPr="00CA34ED">
        <w:rPr>
          <w:sz w:val="28"/>
          <w:szCs w:val="28"/>
          <w:lang w:eastAsia="en-US"/>
        </w:rPr>
        <w:t> </w:t>
      </w:r>
      <w:r w:rsidR="00DC1B43" w:rsidRPr="00CA34ED">
        <w:rPr>
          <w:sz w:val="28"/>
          <w:szCs w:val="28"/>
          <w:lang w:eastAsia="en-US"/>
        </w:rPr>
        <w:t>тыс.</w:t>
      </w:r>
      <w:r w:rsidR="000A76B1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рублей, </w:t>
      </w:r>
      <w:r w:rsidR="007E22B6" w:rsidRPr="00CA34ED">
        <w:rPr>
          <w:sz w:val="28"/>
          <w:szCs w:val="28"/>
          <w:lang w:eastAsia="en-US"/>
        </w:rPr>
        <w:t xml:space="preserve">по сравнению с </w:t>
      </w:r>
      <w:r w:rsidR="000A76B1" w:rsidRPr="00CA34ED">
        <w:rPr>
          <w:sz w:val="28"/>
          <w:szCs w:val="28"/>
          <w:lang w:eastAsia="en-US"/>
        </w:rPr>
        <w:t> </w:t>
      </w:r>
      <w:r w:rsidR="00AD7BE0">
        <w:rPr>
          <w:sz w:val="28"/>
          <w:szCs w:val="28"/>
          <w:lang w:eastAsia="en-US"/>
        </w:rPr>
        <w:t>202</w:t>
      </w:r>
      <w:r w:rsidR="00B43AE0">
        <w:rPr>
          <w:sz w:val="28"/>
          <w:szCs w:val="28"/>
          <w:lang w:eastAsia="en-US"/>
        </w:rPr>
        <w:t>1</w:t>
      </w:r>
      <w:r w:rsidR="000A76B1" w:rsidRPr="00CA34ED">
        <w:rPr>
          <w:sz w:val="28"/>
          <w:szCs w:val="28"/>
          <w:lang w:eastAsia="en-US"/>
        </w:rPr>
        <w:t> </w:t>
      </w:r>
      <w:r w:rsidRPr="00001425">
        <w:rPr>
          <w:sz w:val="28"/>
          <w:szCs w:val="28"/>
          <w:lang w:eastAsia="en-US"/>
        </w:rPr>
        <w:t>год</w:t>
      </w:r>
      <w:r w:rsidR="007E22B6" w:rsidRPr="00001425">
        <w:rPr>
          <w:sz w:val="28"/>
          <w:szCs w:val="28"/>
          <w:lang w:eastAsia="en-US"/>
        </w:rPr>
        <w:t xml:space="preserve">ом наблюдается значительное их </w:t>
      </w:r>
      <w:r w:rsidR="00B43AE0">
        <w:rPr>
          <w:sz w:val="28"/>
          <w:szCs w:val="28"/>
          <w:lang w:eastAsia="en-US"/>
        </w:rPr>
        <w:t>увеличение</w:t>
      </w:r>
      <w:r w:rsidRPr="00001425">
        <w:rPr>
          <w:sz w:val="28"/>
          <w:szCs w:val="28"/>
          <w:lang w:eastAsia="en-US"/>
        </w:rPr>
        <w:t xml:space="preserve"> на </w:t>
      </w:r>
      <w:r w:rsidR="00B43AE0">
        <w:rPr>
          <w:sz w:val="28"/>
          <w:szCs w:val="28"/>
          <w:lang w:eastAsia="en-US"/>
        </w:rPr>
        <w:t>21 778,1</w:t>
      </w:r>
      <w:r w:rsidR="00AD7BE0">
        <w:rPr>
          <w:sz w:val="28"/>
          <w:szCs w:val="28"/>
          <w:lang w:eastAsia="en-US"/>
        </w:rPr>
        <w:t xml:space="preserve"> </w:t>
      </w:r>
      <w:r w:rsidR="007E22B6" w:rsidRPr="00001425">
        <w:rPr>
          <w:sz w:val="28"/>
          <w:szCs w:val="28"/>
          <w:lang w:eastAsia="en-US"/>
        </w:rPr>
        <w:t>тыс. рублей</w:t>
      </w:r>
      <w:r w:rsidRPr="00001425">
        <w:rPr>
          <w:sz w:val="28"/>
          <w:szCs w:val="28"/>
          <w:lang w:eastAsia="en-US"/>
        </w:rPr>
        <w:t>.</w:t>
      </w:r>
    </w:p>
    <w:p w:rsidR="004B523F" w:rsidRPr="00A34A2D" w:rsidRDefault="004B523F" w:rsidP="00A34A2D">
      <w:pPr>
        <w:pStyle w:val="ConsPlusNormal"/>
        <w:widowControl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Соглашением </w:t>
      </w:r>
      <w:r w:rsidR="00A34A2D" w:rsidRPr="00A34A2D">
        <w:rPr>
          <w:rFonts w:ascii="Times New Roman" w:hAnsi="Times New Roman" w:cs="Times New Roman"/>
          <w:sz w:val="28"/>
          <w:szCs w:val="28"/>
          <w:lang w:eastAsia="en-US"/>
        </w:rPr>
        <w:t>о 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образования, а также о предоставлении дотации на выравнивание бюджетной обеспеченности поселений из областного бюджета бюджету Керчикского сельского поселения Октябрьского района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распоряжением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Администрации 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 w:rsidR="003C60E1">
        <w:rPr>
          <w:rFonts w:ascii="Times New Roman" w:hAnsi="Times New Roman" w:cs="Times New Roman"/>
          <w:sz w:val="28"/>
          <w:szCs w:val="28"/>
          <w:lang w:eastAsia="en-US"/>
        </w:rPr>
        <w:t>27.12</w:t>
      </w:r>
      <w:r w:rsidRPr="00CA34ED">
        <w:rPr>
          <w:rFonts w:ascii="Times New Roman" w:hAnsi="Times New Roman" w:cs="Times New Roman"/>
          <w:sz w:val="28"/>
          <w:szCs w:val="28"/>
          <w:lang w:eastAsia="en-US"/>
        </w:rPr>
        <w:t>.20</w:t>
      </w:r>
      <w:r w:rsidR="003C60E1">
        <w:rPr>
          <w:rFonts w:ascii="Times New Roman" w:hAnsi="Times New Roman" w:cs="Times New Roman"/>
          <w:sz w:val="28"/>
          <w:szCs w:val="28"/>
          <w:lang w:eastAsia="en-US"/>
        </w:rPr>
        <w:t>21</w:t>
      </w:r>
      <w:r w:rsidRPr="00CA34ED">
        <w:rPr>
          <w:rFonts w:ascii="Times New Roman" w:hAnsi="Times New Roman" w:cs="Times New Roman"/>
          <w:sz w:val="28"/>
          <w:szCs w:val="28"/>
          <w:lang w:eastAsia="en-US"/>
        </w:rPr>
        <w:t xml:space="preserve"> №</w:t>
      </w:r>
      <w:r w:rsidR="000A76B1" w:rsidRPr="00CA34ED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="003C60E1">
        <w:rPr>
          <w:rFonts w:ascii="Times New Roman" w:hAnsi="Times New Roman" w:cs="Times New Roman"/>
          <w:sz w:val="28"/>
          <w:szCs w:val="28"/>
          <w:lang w:eastAsia="en-US"/>
        </w:rPr>
        <w:t>31</w:t>
      </w:r>
      <w:r w:rsidRPr="00CA34ED">
        <w:rPr>
          <w:rFonts w:ascii="Times New Roman" w:hAnsi="Times New Roman" w:cs="Times New Roman"/>
          <w:sz w:val="28"/>
          <w:szCs w:val="28"/>
          <w:lang w:eastAsia="en-US"/>
        </w:rPr>
        <w:t xml:space="preserve"> актуализирован и пролонгирован до 2024 года</w:t>
      </w:r>
      <w:r w:rsidR="00CA34E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План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мероприятий по росту доходного</w:t>
      </w:r>
      <w:proofErr w:type="gramEnd"/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потенциала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, оптимизации расходов бюджета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 xml:space="preserve">Керчикского сельского поселения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и сокращению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муниципального долга 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B523F" w:rsidRPr="007E1911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 20</w:t>
      </w:r>
      <w:r w:rsidR="000B5066">
        <w:rPr>
          <w:sz w:val="28"/>
          <w:szCs w:val="28"/>
        </w:rPr>
        <w:t>2</w:t>
      </w:r>
      <w:r w:rsidR="003C60E1">
        <w:rPr>
          <w:sz w:val="28"/>
          <w:szCs w:val="28"/>
        </w:rPr>
        <w:t>2</w:t>
      </w:r>
      <w:r w:rsidR="00FD6090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году усовершенствован механизм оценки эффективности налоговых льгот с учетом сформированной системы управления налоговыми расходами и общих требований, утвержденных Правительством Российской Федерации. Утвержден порядок формирования перечня и оценки налоговых расходов </w:t>
      </w:r>
      <w:r w:rsidR="00A34A2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обусловленных </w:t>
      </w:r>
      <w:r w:rsidR="00A34A2D">
        <w:rPr>
          <w:sz w:val="28"/>
          <w:szCs w:val="28"/>
        </w:rPr>
        <w:t>местными</w:t>
      </w:r>
      <w:r w:rsidRPr="007E1911">
        <w:rPr>
          <w:sz w:val="28"/>
          <w:szCs w:val="28"/>
        </w:rPr>
        <w:t xml:space="preserve"> налоговыми льготами.</w:t>
      </w:r>
    </w:p>
    <w:p w:rsidR="004B523F" w:rsidRPr="009E5ED3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За период I полугодия 202</w:t>
      </w:r>
      <w:r w:rsidR="003C60E1">
        <w:rPr>
          <w:sz w:val="28"/>
          <w:szCs w:val="28"/>
        </w:rPr>
        <w:t>3</w:t>
      </w:r>
      <w:r w:rsidRPr="009E5ED3">
        <w:rPr>
          <w:sz w:val="28"/>
          <w:szCs w:val="28"/>
        </w:rPr>
        <w:t xml:space="preserve"> г. исполнение бюджета </w:t>
      </w:r>
      <w:r w:rsidR="007310D1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 xml:space="preserve">доходам составило </w:t>
      </w:r>
      <w:r w:rsidR="003C60E1">
        <w:rPr>
          <w:sz w:val="28"/>
          <w:szCs w:val="28"/>
        </w:rPr>
        <w:t>14 847,8</w:t>
      </w:r>
      <w:r w:rsidRPr="00582ED6">
        <w:rPr>
          <w:sz w:val="28"/>
          <w:szCs w:val="28"/>
        </w:rPr>
        <w:t xml:space="preserve"> 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3C60E1">
        <w:rPr>
          <w:sz w:val="28"/>
          <w:szCs w:val="28"/>
        </w:rPr>
        <w:t>54,5</w:t>
      </w:r>
      <w:r w:rsidRPr="009E5ED3">
        <w:rPr>
          <w:sz w:val="28"/>
          <w:szCs w:val="28"/>
        </w:rPr>
        <w:t xml:space="preserve"> процента к годовому плану. Расходы исполнены в сумме </w:t>
      </w:r>
      <w:r w:rsidR="003C60E1">
        <w:rPr>
          <w:sz w:val="28"/>
          <w:szCs w:val="28"/>
        </w:rPr>
        <w:t>13 033,8</w:t>
      </w:r>
      <w:r w:rsidRPr="00582ED6">
        <w:rPr>
          <w:sz w:val="28"/>
          <w:szCs w:val="28"/>
        </w:rPr>
        <w:t xml:space="preserve"> 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3C60E1">
        <w:rPr>
          <w:sz w:val="28"/>
          <w:szCs w:val="28"/>
        </w:rPr>
        <w:t>36,6</w:t>
      </w:r>
      <w:r w:rsidRPr="009E5ED3">
        <w:rPr>
          <w:sz w:val="28"/>
          <w:szCs w:val="28"/>
        </w:rPr>
        <w:t xml:space="preserve"> процента к годовому плану.</w:t>
      </w:r>
    </w:p>
    <w:p w:rsidR="004B523F" w:rsidRPr="007E1911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 xml:space="preserve">Собственные доходы бюджета </w:t>
      </w:r>
      <w:r w:rsidR="004905F9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 итогам I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>полугодия 202</w:t>
      </w:r>
      <w:r w:rsidR="003C60E1">
        <w:rPr>
          <w:sz w:val="28"/>
          <w:szCs w:val="28"/>
        </w:rPr>
        <w:t>3</w:t>
      </w:r>
      <w:r w:rsidRPr="009E5ED3">
        <w:rPr>
          <w:sz w:val="28"/>
          <w:szCs w:val="28"/>
        </w:rPr>
        <w:t xml:space="preserve"> г. исполнены в объеме </w:t>
      </w:r>
      <w:r w:rsidR="003C60E1">
        <w:rPr>
          <w:sz w:val="28"/>
          <w:szCs w:val="28"/>
        </w:rPr>
        <w:t>1 178,0</w:t>
      </w:r>
      <w:r w:rsidRPr="00E25943">
        <w:rPr>
          <w:sz w:val="28"/>
          <w:szCs w:val="28"/>
        </w:rPr>
        <w:t xml:space="preserve"> </w:t>
      </w:r>
      <w:r w:rsidR="004905F9" w:rsidRPr="00E25943">
        <w:rPr>
          <w:sz w:val="28"/>
          <w:szCs w:val="28"/>
        </w:rPr>
        <w:t>тыс</w:t>
      </w:r>
      <w:r w:rsidR="004905F9">
        <w:rPr>
          <w:sz w:val="28"/>
          <w:szCs w:val="28"/>
        </w:rPr>
        <w:t>.</w:t>
      </w:r>
      <w:r w:rsidRPr="009E5ED3">
        <w:rPr>
          <w:sz w:val="28"/>
          <w:szCs w:val="28"/>
        </w:rPr>
        <w:t xml:space="preserve"> рублей.</w:t>
      </w:r>
    </w:p>
    <w:p w:rsidR="004B523F" w:rsidRPr="00AF1FDF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Д</w:t>
      </w:r>
      <w:r w:rsidRPr="00AF1FDF">
        <w:rPr>
          <w:sz w:val="28"/>
          <w:szCs w:val="28"/>
        </w:rPr>
        <w:t xml:space="preserve">олговая политика </w:t>
      </w:r>
      <w:r w:rsidR="004905F9">
        <w:rPr>
          <w:sz w:val="28"/>
          <w:szCs w:val="28"/>
        </w:rPr>
        <w:t>Керчикского сельского поселения</w:t>
      </w:r>
      <w:r w:rsidRPr="00AF1FDF">
        <w:rPr>
          <w:sz w:val="28"/>
          <w:szCs w:val="28"/>
        </w:rPr>
        <w:t xml:space="preserve"> была </w:t>
      </w:r>
      <w:r>
        <w:rPr>
          <w:sz w:val="28"/>
          <w:szCs w:val="28"/>
        </w:rPr>
        <w:t>нацелена</w:t>
      </w:r>
      <w:r w:rsidRPr="00AF1FDF">
        <w:rPr>
          <w:sz w:val="28"/>
          <w:szCs w:val="28"/>
        </w:rPr>
        <w:t xml:space="preserve"> </w:t>
      </w:r>
      <w:r w:rsidRPr="00AF1FDF">
        <w:rPr>
          <w:rFonts w:eastAsiaTheme="minorHAnsi"/>
          <w:sz w:val="28"/>
          <w:szCs w:val="28"/>
          <w:lang w:eastAsia="en-US"/>
        </w:rPr>
        <w:t xml:space="preserve">на обеспечение </w:t>
      </w:r>
      <w:r>
        <w:rPr>
          <w:rFonts w:eastAsiaTheme="minorHAnsi"/>
          <w:sz w:val="28"/>
          <w:szCs w:val="28"/>
          <w:lang w:eastAsia="en-US"/>
        </w:rPr>
        <w:t xml:space="preserve">устойчивости и </w:t>
      </w:r>
      <w:r w:rsidRPr="00AF1FDF">
        <w:rPr>
          <w:rFonts w:eastAsiaTheme="minorHAnsi"/>
          <w:sz w:val="28"/>
          <w:szCs w:val="28"/>
          <w:lang w:eastAsia="en-US"/>
        </w:rPr>
        <w:t>сбалансированности бюджета</w:t>
      </w:r>
      <w:r w:rsidR="004905F9">
        <w:rPr>
          <w:rFonts w:eastAsiaTheme="minorHAnsi"/>
          <w:sz w:val="28"/>
          <w:szCs w:val="28"/>
          <w:lang w:eastAsia="en-US"/>
        </w:rPr>
        <w:t xml:space="preserve"> Керчикского сельского поселения Октябрьского района</w:t>
      </w:r>
      <w:r w:rsidRPr="00AF1FDF">
        <w:rPr>
          <w:rFonts w:eastAsiaTheme="minorHAnsi"/>
          <w:sz w:val="28"/>
          <w:szCs w:val="28"/>
          <w:lang w:eastAsia="en-US"/>
        </w:rPr>
        <w:t xml:space="preserve">. 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>1.1.</w:t>
      </w:r>
      <w:r w:rsidR="005A1F35">
        <w:rPr>
          <w:bCs/>
          <w:sz w:val="28"/>
        </w:rPr>
        <w:t> </w:t>
      </w:r>
      <w:r>
        <w:rPr>
          <w:bCs/>
          <w:sz w:val="28"/>
        </w:rPr>
        <w:t xml:space="preserve">Борьба с </w:t>
      </w:r>
      <w:r w:rsidR="00506B06">
        <w:rPr>
          <w:bCs/>
          <w:sz w:val="28"/>
        </w:rPr>
        <w:t xml:space="preserve">внешним </w:t>
      </w:r>
      <w:proofErr w:type="spellStart"/>
      <w:r w:rsidR="00506B06">
        <w:rPr>
          <w:bCs/>
          <w:sz w:val="28"/>
        </w:rPr>
        <w:t>санкционным</w:t>
      </w:r>
      <w:proofErr w:type="spellEnd"/>
      <w:r w:rsidR="00506B06">
        <w:rPr>
          <w:bCs/>
          <w:sz w:val="28"/>
        </w:rPr>
        <w:t xml:space="preserve"> давлением </w:t>
      </w:r>
      <w:r>
        <w:rPr>
          <w:bCs/>
          <w:sz w:val="28"/>
        </w:rPr>
        <w:t xml:space="preserve"> и восстановлени</w:t>
      </w:r>
      <w:r w:rsidR="00767B46">
        <w:rPr>
          <w:bCs/>
          <w:sz w:val="28"/>
        </w:rPr>
        <w:t>е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 xml:space="preserve">экономики </w:t>
      </w:r>
      <w:r w:rsidR="004905F9">
        <w:rPr>
          <w:bCs/>
          <w:sz w:val="28"/>
        </w:rPr>
        <w:t>Керчикского сельского поселения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Pr="007E1911" w:rsidRDefault="004B523F" w:rsidP="00FD609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 202</w:t>
      </w:r>
      <w:r w:rsidR="00506B06">
        <w:rPr>
          <w:sz w:val="28"/>
          <w:szCs w:val="28"/>
        </w:rPr>
        <w:t>2</w:t>
      </w:r>
      <w:r w:rsidRPr="007E1911">
        <w:rPr>
          <w:sz w:val="28"/>
          <w:szCs w:val="28"/>
        </w:rPr>
        <w:t xml:space="preserve"> году реализация бюджетной </w:t>
      </w:r>
      <w:r>
        <w:rPr>
          <w:sz w:val="28"/>
          <w:szCs w:val="28"/>
        </w:rPr>
        <w:t xml:space="preserve">и налоговой </w:t>
      </w:r>
      <w:r w:rsidRPr="007E1911">
        <w:rPr>
          <w:sz w:val="28"/>
          <w:szCs w:val="28"/>
        </w:rPr>
        <w:t>политики осложнена ситуацией, вызванной</w:t>
      </w:r>
      <w:r w:rsidR="00506B06" w:rsidRPr="00506B06">
        <w:rPr>
          <w:sz w:val="28"/>
          <w:szCs w:val="28"/>
        </w:rPr>
        <w:t xml:space="preserve"> </w:t>
      </w:r>
      <w:r w:rsidR="00506B06">
        <w:rPr>
          <w:sz w:val="28"/>
          <w:szCs w:val="28"/>
        </w:rPr>
        <w:t xml:space="preserve"> внешним </w:t>
      </w:r>
      <w:proofErr w:type="spellStart"/>
      <w:r w:rsidR="00506B06">
        <w:rPr>
          <w:sz w:val="28"/>
          <w:szCs w:val="28"/>
        </w:rPr>
        <w:t>санкционным</w:t>
      </w:r>
      <w:proofErr w:type="spellEnd"/>
      <w:r w:rsidR="00506B06" w:rsidRPr="00506B06">
        <w:rPr>
          <w:sz w:val="28"/>
          <w:szCs w:val="28"/>
        </w:rPr>
        <w:t xml:space="preserve"> давлени</w:t>
      </w:r>
      <w:r w:rsidR="00506B06">
        <w:rPr>
          <w:sz w:val="28"/>
          <w:szCs w:val="28"/>
        </w:rPr>
        <w:t>ем, и последствиями его</w:t>
      </w:r>
      <w:r w:rsidRPr="007E1911">
        <w:rPr>
          <w:sz w:val="28"/>
          <w:szCs w:val="28"/>
        </w:rPr>
        <w:t xml:space="preserve"> влияния на экономику Ростовской области</w:t>
      </w:r>
      <w:r w:rsidR="004905F9">
        <w:rPr>
          <w:sz w:val="28"/>
          <w:szCs w:val="28"/>
        </w:rPr>
        <w:t>, Октябрьского района и Керчикского сельского поселения</w:t>
      </w:r>
      <w:r w:rsidRPr="007E1911">
        <w:rPr>
          <w:sz w:val="28"/>
          <w:szCs w:val="28"/>
        </w:rPr>
        <w:t>.</w:t>
      </w:r>
    </w:p>
    <w:p w:rsidR="00FF287B" w:rsidRDefault="00FF287B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FF287B">
        <w:rPr>
          <w:sz w:val="28"/>
          <w:szCs w:val="28"/>
        </w:rPr>
        <w:t>Организовано взаимодействие с крупнейшими налогоплательщиками Ростовской области для своевременного получения информации, позволяющей оперативно оценивать складывающуюся экономическую ситуацию.</w:t>
      </w:r>
      <w:r w:rsidRPr="009E5ED3">
        <w:rPr>
          <w:sz w:val="28"/>
          <w:szCs w:val="28"/>
        </w:rPr>
        <w:t xml:space="preserve"> 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 xml:space="preserve">В целях обеспечения стратегической </w:t>
      </w:r>
      <w:proofErr w:type="spellStart"/>
      <w:r w:rsidRPr="009E5ED3">
        <w:rPr>
          <w:sz w:val="28"/>
          <w:szCs w:val="28"/>
        </w:rPr>
        <w:t>приоритизации</w:t>
      </w:r>
      <w:proofErr w:type="spellEnd"/>
      <w:r w:rsidRPr="009E5ED3">
        <w:rPr>
          <w:sz w:val="28"/>
          <w:szCs w:val="28"/>
        </w:rPr>
        <w:t xml:space="preserve"> расходы бюджета</w:t>
      </w:r>
      <w:r w:rsidR="00435DC9">
        <w:rPr>
          <w:sz w:val="28"/>
          <w:szCs w:val="28"/>
        </w:rPr>
        <w:t xml:space="preserve"> поселения</w:t>
      </w:r>
      <w:r w:rsidRPr="009E5ED3">
        <w:rPr>
          <w:sz w:val="28"/>
          <w:szCs w:val="28"/>
        </w:rPr>
        <w:t xml:space="preserve"> были переформатированы для обеспечения первоочередных социально-экономических задач в </w:t>
      </w:r>
      <w:r w:rsidR="00435DC9">
        <w:rPr>
          <w:sz w:val="28"/>
          <w:szCs w:val="28"/>
        </w:rPr>
        <w:t>Керчикском сельском поселении</w:t>
      </w:r>
      <w:r w:rsidRPr="009E5ED3">
        <w:rPr>
          <w:sz w:val="28"/>
          <w:szCs w:val="28"/>
        </w:rPr>
        <w:t>.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первоочередном порядке обеспечены расходы на заработную</w:t>
      </w:r>
      <w:r w:rsidR="00435DC9">
        <w:rPr>
          <w:sz w:val="28"/>
          <w:szCs w:val="28"/>
        </w:rPr>
        <w:t xml:space="preserve"> плату</w:t>
      </w:r>
      <w:r w:rsidRPr="009E5ED3">
        <w:rPr>
          <w:sz w:val="28"/>
          <w:szCs w:val="28"/>
        </w:rPr>
        <w:t>.</w:t>
      </w:r>
    </w:p>
    <w:p w:rsidR="004B523F" w:rsidRPr="007E1911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Обеспечен регулярный мониторинг планирования и исполнения бюджет</w:t>
      </w:r>
      <w:r w:rsidR="00435DC9">
        <w:rPr>
          <w:sz w:val="28"/>
          <w:szCs w:val="28"/>
        </w:rPr>
        <w:t>а поселения</w:t>
      </w:r>
      <w:r w:rsidRPr="007E1911">
        <w:rPr>
          <w:sz w:val="28"/>
          <w:szCs w:val="28"/>
        </w:rPr>
        <w:t xml:space="preserve">. </w:t>
      </w:r>
    </w:p>
    <w:p w:rsidR="00435DC9" w:rsidRDefault="00435DC9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2. Основные цели и задачи бюджетной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налоговой политики на 202</w:t>
      </w:r>
      <w:r w:rsidR="003C60E1">
        <w:rPr>
          <w:color w:val="000000"/>
          <w:sz w:val="28"/>
          <w:szCs w:val="28"/>
        </w:rPr>
        <w:t>4</w:t>
      </w:r>
      <w:r w:rsidRPr="007E1911">
        <w:rPr>
          <w:color w:val="000000"/>
          <w:sz w:val="28"/>
          <w:szCs w:val="28"/>
        </w:rPr>
        <w:t> – 202</w:t>
      </w:r>
      <w:r w:rsidR="003C60E1">
        <w:rPr>
          <w:color w:val="000000"/>
          <w:sz w:val="28"/>
          <w:szCs w:val="28"/>
        </w:rPr>
        <w:t>6</w:t>
      </w:r>
      <w:r w:rsidRPr="007E1911">
        <w:rPr>
          <w:color w:val="000000"/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Бюджетная и налоговая политика на 202</w:t>
      </w:r>
      <w:r w:rsidR="003C60E1">
        <w:rPr>
          <w:sz w:val="28"/>
          <w:szCs w:val="28"/>
        </w:rPr>
        <w:t>4</w:t>
      </w:r>
      <w:r w:rsidRPr="007E1911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</w:t>
      </w:r>
      <w:r w:rsidR="003C60E1">
        <w:rPr>
          <w:sz w:val="28"/>
          <w:szCs w:val="28"/>
        </w:rPr>
        <w:t>6</w:t>
      </w:r>
      <w:r w:rsidRPr="007E1911">
        <w:rPr>
          <w:sz w:val="28"/>
          <w:szCs w:val="28"/>
        </w:rPr>
        <w:t xml:space="preserve"> годы сохранит свою направленность на реализацию приоритетных задач социально-экономического развития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будет ориентирована на достижение национальных целей развития, </w:t>
      </w:r>
      <w:r>
        <w:rPr>
          <w:sz w:val="28"/>
          <w:szCs w:val="28"/>
        </w:rPr>
        <w:t>определенных</w:t>
      </w:r>
      <w:r w:rsidRPr="007E1911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у</w:t>
      </w:r>
      <w:r w:rsidR="008E36D8">
        <w:rPr>
          <w:sz w:val="28"/>
          <w:szCs w:val="28"/>
        </w:rPr>
        <w:t>казами</w:t>
      </w:r>
      <w:r w:rsidRPr="007E1911">
        <w:rPr>
          <w:sz w:val="28"/>
          <w:szCs w:val="28"/>
        </w:rPr>
        <w:t xml:space="preserve"> Президента Российской Федерации от 07.05.2018 № 204 и от 21.07.2020 №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474: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сохранение населения, здоровье и благополучие людей;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возможности для самореализации и развития талантов;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комфортная и безопасная среда для жизни;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lastRenderedPageBreak/>
        <w:t>достойный, эффективный труд и успешное предпринимательство;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цифровая трансформация.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Ключевыми задачами </w:t>
      </w:r>
      <w:r w:rsidR="00C9638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C96385"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 w:rsidR="00C9638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рамках реализации бюджетной политики определены приоритеты по социальному благополучию жителей </w:t>
      </w:r>
      <w:r w:rsidR="00C96385">
        <w:rPr>
          <w:rFonts w:ascii="Times New Roman" w:hAnsi="Times New Roman" w:cs="Times New Roman"/>
          <w:sz w:val="28"/>
          <w:szCs w:val="28"/>
        </w:rPr>
        <w:t>поселения,</w:t>
      </w:r>
      <w:r w:rsidRPr="007E1911">
        <w:rPr>
          <w:rFonts w:ascii="Times New Roman" w:hAnsi="Times New Roman" w:cs="Times New Roman"/>
          <w:sz w:val="28"/>
          <w:szCs w:val="28"/>
        </w:rPr>
        <w:t xml:space="preserve"> поддержке людей пожилого возраста, семей с детьми, созданию условий для развития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комфортной среды для проживания. Отдельными направлениями определены условия для развития экономики, увеличения объема инвестиций.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Как и в предыдущие </w:t>
      </w:r>
      <w:proofErr w:type="gramStart"/>
      <w:r w:rsidRPr="007E1911">
        <w:rPr>
          <w:rFonts w:ascii="Times New Roman" w:hAnsi="Times New Roman" w:cs="Times New Roman"/>
          <w:sz w:val="28"/>
          <w:szCs w:val="28"/>
        </w:rPr>
        <w:t>годы</w:t>
      </w:r>
      <w:proofErr w:type="gramEnd"/>
      <w:r w:rsidRPr="007E1911">
        <w:rPr>
          <w:rFonts w:ascii="Times New Roman" w:hAnsi="Times New Roman" w:cs="Times New Roman"/>
          <w:sz w:val="28"/>
          <w:szCs w:val="28"/>
        </w:rPr>
        <w:t xml:space="preserve"> важной задачей будет являться обеспечение </w:t>
      </w:r>
      <w:proofErr w:type="spellStart"/>
      <w:r w:rsidRPr="007E1911">
        <w:rPr>
          <w:rFonts w:ascii="Times New Roman" w:hAnsi="Times New Roman" w:cs="Times New Roman"/>
          <w:sz w:val="28"/>
          <w:szCs w:val="28"/>
        </w:rPr>
        <w:t>приоритизации</w:t>
      </w:r>
      <w:proofErr w:type="spellEnd"/>
      <w:r w:rsidRPr="007E1911">
        <w:rPr>
          <w:rFonts w:ascii="Times New Roman" w:hAnsi="Times New Roman" w:cs="Times New Roman"/>
          <w:sz w:val="28"/>
          <w:szCs w:val="28"/>
        </w:rPr>
        <w:t xml:space="preserve"> структуры расходов, ориентированной на создание справедливой системы социального обеспечения, повышение качества институтов развития человеческого капитала, опережающее развитие современной инфраструктуры.</w:t>
      </w:r>
    </w:p>
    <w:p w:rsidR="004B523F" w:rsidRPr="00AF1FDF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AF1FDF">
        <w:rPr>
          <w:sz w:val="28"/>
          <w:szCs w:val="28"/>
        </w:rPr>
        <w:t xml:space="preserve">В предстоящем бюджетном цикле будет продолжена ответственная долговая политика, направленная на обеспечение потребностей </w:t>
      </w:r>
      <w:r w:rsidR="00C96385">
        <w:rPr>
          <w:sz w:val="28"/>
          <w:szCs w:val="28"/>
        </w:rPr>
        <w:t>Керчикского сельского поселения,</w:t>
      </w:r>
      <w:r w:rsidRPr="00AF1FDF">
        <w:rPr>
          <w:sz w:val="28"/>
          <w:szCs w:val="28"/>
        </w:rPr>
        <w:t xml:space="preserve"> поддержание объема и</w:t>
      </w:r>
      <w:r w:rsidR="005A1F35">
        <w:rPr>
          <w:sz w:val="28"/>
          <w:szCs w:val="28"/>
        </w:rPr>
        <w:t xml:space="preserve"> </w:t>
      </w:r>
      <w:r w:rsidRPr="00AF1FDF">
        <w:rPr>
          <w:sz w:val="28"/>
          <w:szCs w:val="28"/>
        </w:rPr>
        <w:t>структуры обязательств, исключающих их неисполнение.</w:t>
      </w:r>
    </w:p>
    <w:p w:rsidR="00FD6090" w:rsidRDefault="00FD6090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  <w:r w:rsidRPr="005227E1">
        <w:rPr>
          <w:sz w:val="28"/>
          <w:szCs w:val="28"/>
        </w:rPr>
        <w:t>2.1.</w:t>
      </w:r>
      <w:r w:rsidR="002F48C3">
        <w:rPr>
          <w:sz w:val="28"/>
          <w:szCs w:val="28"/>
        </w:rPr>
        <w:t> </w:t>
      </w:r>
      <w:r w:rsidRPr="005227E1">
        <w:rPr>
          <w:sz w:val="28"/>
          <w:szCs w:val="28"/>
        </w:rPr>
        <w:t xml:space="preserve">Налоговая политика </w:t>
      </w:r>
      <w:r w:rsidR="00C96385">
        <w:rPr>
          <w:sz w:val="28"/>
          <w:szCs w:val="28"/>
        </w:rPr>
        <w:t>Керчикского сельского поселения</w:t>
      </w:r>
      <w:r w:rsidRPr="005227E1">
        <w:rPr>
          <w:sz w:val="28"/>
          <w:szCs w:val="28"/>
        </w:rPr>
        <w:t xml:space="preserve"> на 202</w:t>
      </w:r>
      <w:r w:rsidR="00533DA9">
        <w:rPr>
          <w:sz w:val="28"/>
          <w:szCs w:val="28"/>
        </w:rPr>
        <w:t>4</w:t>
      </w:r>
      <w:r w:rsidRPr="005227E1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 xml:space="preserve">– </w:t>
      </w:r>
      <w:r w:rsidRPr="005227E1">
        <w:rPr>
          <w:sz w:val="28"/>
          <w:szCs w:val="28"/>
        </w:rPr>
        <w:t>202</w:t>
      </w:r>
      <w:r w:rsidR="00533DA9">
        <w:rPr>
          <w:sz w:val="28"/>
          <w:szCs w:val="28"/>
        </w:rPr>
        <w:t>6</w:t>
      </w:r>
      <w:r w:rsidRPr="005227E1">
        <w:rPr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Налоговая политика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на 202</w:t>
      </w:r>
      <w:r w:rsidR="00533DA9">
        <w:rPr>
          <w:sz w:val="28"/>
          <w:szCs w:val="28"/>
        </w:rPr>
        <w:t>4</w:t>
      </w:r>
      <w:r w:rsidR="00FD6090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</w:t>
      </w:r>
      <w:r w:rsidR="00533DA9">
        <w:rPr>
          <w:sz w:val="28"/>
          <w:szCs w:val="28"/>
        </w:rPr>
        <w:t>6</w:t>
      </w:r>
      <w:r w:rsidRPr="007E1911">
        <w:rPr>
          <w:sz w:val="28"/>
          <w:szCs w:val="28"/>
        </w:rPr>
        <w:t xml:space="preserve"> годы будет основываться на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следующих приоритетах: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1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Совершенствование механизма поддержки инвестиционных и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инновационных проектов как основной базы для роста экономики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</w:t>
      </w:r>
    </w:p>
    <w:p w:rsidR="004B523F" w:rsidRPr="007E1911" w:rsidRDefault="004B523F" w:rsidP="004035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Продолжится реализация комплекса мер, направленных на формирование благоприятного инвестиционного климата и развитие конкурентоспособной инновационной экономики </w:t>
      </w:r>
      <w:r w:rsidR="0040356D">
        <w:rPr>
          <w:color w:val="000000"/>
          <w:sz w:val="28"/>
          <w:szCs w:val="28"/>
        </w:rPr>
        <w:t>Керчикского сельского поселения</w:t>
      </w:r>
      <w:r w:rsidRPr="007E1911">
        <w:rPr>
          <w:color w:val="000000"/>
          <w:sz w:val="28"/>
          <w:szCs w:val="28"/>
        </w:rPr>
        <w:t xml:space="preserve">. </w:t>
      </w:r>
    </w:p>
    <w:p w:rsidR="004B523F" w:rsidRPr="007E1911" w:rsidRDefault="00796969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>Содействие занятости населения и создание благоприятных налоговых условий, способствующих развитию предпринимательской активности и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 xml:space="preserve">легализации бизнеса </w:t>
      </w:r>
      <w:proofErr w:type="spellStart"/>
      <w:r w:rsidR="004B523F" w:rsidRPr="007E1911">
        <w:rPr>
          <w:sz w:val="28"/>
          <w:szCs w:val="28"/>
        </w:rPr>
        <w:t>самозанятых</w:t>
      </w:r>
      <w:proofErr w:type="spellEnd"/>
      <w:r w:rsidR="004B523F" w:rsidRPr="007E1911">
        <w:rPr>
          <w:sz w:val="28"/>
          <w:szCs w:val="28"/>
        </w:rPr>
        <w:t xml:space="preserve"> граждан.</w:t>
      </w:r>
    </w:p>
    <w:p w:rsidR="004B523F" w:rsidRPr="007E1911" w:rsidRDefault="004B523F" w:rsidP="002F48C3">
      <w:pPr>
        <w:widowControl w:val="0"/>
        <w:shd w:val="clear" w:color="auto" w:fill="FFFFFF"/>
        <w:spacing w:line="257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В целях укрепления доходного потенциала бюджета продолжится взаимодействие </w:t>
      </w:r>
      <w:r w:rsidR="0040356D">
        <w:rPr>
          <w:color w:val="000000"/>
          <w:sz w:val="28"/>
          <w:szCs w:val="28"/>
        </w:rPr>
        <w:t>с вышестоящими</w:t>
      </w:r>
      <w:r w:rsidRPr="007E1911">
        <w:rPr>
          <w:color w:val="000000"/>
          <w:sz w:val="28"/>
          <w:szCs w:val="28"/>
        </w:rPr>
        <w:t xml:space="preserve"> органами власти в решении задач по</w:t>
      </w:r>
      <w:r w:rsidR="002F48C3">
        <w:rPr>
          <w:color w:val="000000"/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дополнительной мобилизации доходов за счет использования имеющихся резервов. </w:t>
      </w:r>
    </w:p>
    <w:p w:rsidR="004B523F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  <w:r w:rsidRPr="005227E1">
        <w:rPr>
          <w:color w:val="000000"/>
          <w:sz w:val="28"/>
          <w:szCs w:val="28"/>
        </w:rPr>
        <w:t>2.2. Неналоговые</w:t>
      </w:r>
      <w:r w:rsidRPr="007E1911">
        <w:rPr>
          <w:color w:val="000000"/>
          <w:sz w:val="28"/>
          <w:szCs w:val="28"/>
        </w:rPr>
        <w:t xml:space="preserve"> </w:t>
      </w:r>
      <w:r w:rsidRPr="001F7427">
        <w:rPr>
          <w:color w:val="000000"/>
          <w:sz w:val="28"/>
          <w:szCs w:val="28"/>
        </w:rPr>
        <w:t>м</w:t>
      </w:r>
      <w:r w:rsidRPr="007E1911">
        <w:rPr>
          <w:color w:val="000000"/>
          <w:sz w:val="28"/>
          <w:szCs w:val="28"/>
        </w:rPr>
        <w:t>еры стимулирования инвестиционной активности</w:t>
      </w: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Одним из основных приоритетов бюджетных расходов в сложившихся экономических условиях, связанных с </w:t>
      </w:r>
      <w:r w:rsidR="00031D51">
        <w:rPr>
          <w:sz w:val="28"/>
          <w:szCs w:val="28"/>
        </w:rPr>
        <w:t xml:space="preserve">внешним </w:t>
      </w:r>
      <w:proofErr w:type="spellStart"/>
      <w:r w:rsidR="00031D51">
        <w:rPr>
          <w:sz w:val="28"/>
          <w:szCs w:val="28"/>
        </w:rPr>
        <w:t>санкционным</w:t>
      </w:r>
      <w:proofErr w:type="spellEnd"/>
      <w:r w:rsidR="00031D51">
        <w:rPr>
          <w:sz w:val="28"/>
          <w:szCs w:val="28"/>
        </w:rPr>
        <w:t xml:space="preserve"> давлением</w:t>
      </w:r>
      <w:r w:rsidRPr="007E1911">
        <w:rPr>
          <w:sz w:val="28"/>
          <w:szCs w:val="28"/>
        </w:rPr>
        <w:t xml:space="preserve">, будет оставаться финансовая поддержка экономики.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1F7427">
        <w:rPr>
          <w:sz w:val="28"/>
          <w:szCs w:val="28"/>
        </w:rPr>
        <w:t>Главной целью проводимой инвестиционной политики является привлечение инвестиций в экономику</w:t>
      </w:r>
      <w:r w:rsidRPr="007E1911">
        <w:rPr>
          <w:sz w:val="28"/>
          <w:szCs w:val="28"/>
        </w:rPr>
        <w:t xml:space="preserve">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Такое стимулирование инвестиционной активности осуществляется с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использованием двух групп инструментов: финансовых и нефинансовых.</w:t>
      </w:r>
    </w:p>
    <w:p w:rsidR="004B523F" w:rsidRPr="001F7427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F0441E">
        <w:rPr>
          <w:sz w:val="28"/>
          <w:szCs w:val="28"/>
        </w:rPr>
        <w:t xml:space="preserve">При условии своевременной реакции экономики на проводимые </w:t>
      </w:r>
      <w:r w:rsidRPr="00F0441E">
        <w:rPr>
          <w:sz w:val="28"/>
          <w:szCs w:val="28"/>
        </w:rPr>
        <w:lastRenderedPageBreak/>
        <w:t>структурные изменения государственной политики в условиях ее спада и</w:t>
      </w:r>
      <w:r w:rsidR="002F48C3">
        <w:rPr>
          <w:sz w:val="28"/>
          <w:szCs w:val="28"/>
        </w:rPr>
        <w:t> </w:t>
      </w:r>
      <w:r w:rsidRPr="00F0441E">
        <w:rPr>
          <w:sz w:val="28"/>
          <w:szCs w:val="28"/>
        </w:rPr>
        <w:t xml:space="preserve">восстановления в </w:t>
      </w:r>
      <w:proofErr w:type="spellStart"/>
      <w:r w:rsidR="00031D51">
        <w:rPr>
          <w:sz w:val="28"/>
          <w:szCs w:val="28"/>
        </w:rPr>
        <w:t>постсанкционный</w:t>
      </w:r>
      <w:proofErr w:type="spellEnd"/>
      <w:r w:rsidRPr="00F0441E">
        <w:rPr>
          <w:sz w:val="28"/>
          <w:szCs w:val="28"/>
        </w:rPr>
        <w:t xml:space="preserve"> период ожидается возобновление инвестиционной активности в </w:t>
      </w:r>
      <w:r w:rsidR="00597C35">
        <w:rPr>
          <w:sz w:val="28"/>
          <w:szCs w:val="28"/>
        </w:rPr>
        <w:t>Керчикском сельском поселении</w:t>
      </w:r>
      <w:r w:rsidRPr="00F0441E">
        <w:rPr>
          <w:sz w:val="28"/>
          <w:szCs w:val="28"/>
        </w:rPr>
        <w:t>.</w:t>
      </w:r>
    </w:p>
    <w:p w:rsidR="00597C35" w:rsidRDefault="00597C35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 xml:space="preserve">2.3. Сохранение населения, здоровья </w:t>
      </w: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>и благополучие людей</w:t>
      </w: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FC320D">
        <w:rPr>
          <w:sz w:val="28"/>
          <w:szCs w:val="28"/>
        </w:rPr>
        <w:t xml:space="preserve">В числе основных задач, предусмотренных Указом Президента Российской Федерации </w:t>
      </w:r>
      <w:r w:rsidRPr="00487A9D">
        <w:rPr>
          <w:sz w:val="28"/>
          <w:szCs w:val="28"/>
        </w:rPr>
        <w:t>от 21.07.2020 №</w:t>
      </w:r>
      <w:r w:rsidR="002F48C3" w:rsidRPr="00487A9D">
        <w:rPr>
          <w:sz w:val="28"/>
          <w:szCs w:val="28"/>
        </w:rPr>
        <w:t> </w:t>
      </w:r>
      <w:r w:rsidRPr="00487A9D">
        <w:rPr>
          <w:sz w:val="28"/>
          <w:szCs w:val="28"/>
        </w:rPr>
        <w:t>474, определено</w:t>
      </w:r>
      <w:r w:rsidRPr="00FC320D">
        <w:rPr>
          <w:sz w:val="28"/>
          <w:szCs w:val="28"/>
        </w:rPr>
        <w:t xml:space="preserve"> снижение уровня бедности.</w:t>
      </w:r>
    </w:p>
    <w:p w:rsidR="004B523F" w:rsidRDefault="004B523F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proofErr w:type="gramStart"/>
      <w:r w:rsidRPr="00AA1D76">
        <w:rPr>
          <w:sz w:val="28"/>
          <w:szCs w:val="28"/>
        </w:rPr>
        <w:t>Планируется уточнение расходов на оплату труда  в связи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 xml:space="preserve">необходимостью сохранения соотношения средней заработной платы отдельных категорий работников, установленного </w:t>
      </w:r>
      <w:r w:rsidR="000D07AA">
        <w:rPr>
          <w:sz w:val="28"/>
          <w:szCs w:val="28"/>
        </w:rPr>
        <w:t>у</w:t>
      </w:r>
      <w:r w:rsidRPr="00AA1D76">
        <w:rPr>
          <w:sz w:val="28"/>
          <w:szCs w:val="28"/>
        </w:rPr>
        <w:t>казами Президента Российской Федерации от 07.05.2012 № 597 «О мероприятиях по реализации госуда</w:t>
      </w:r>
      <w:r w:rsidR="00767B46">
        <w:rPr>
          <w:sz w:val="28"/>
          <w:szCs w:val="28"/>
        </w:rPr>
        <w:t>рственной социальной политики»,</w:t>
      </w:r>
      <w:r w:rsidRPr="00AA1D76">
        <w:rPr>
          <w:sz w:val="28"/>
          <w:szCs w:val="28"/>
        </w:rPr>
        <w:t xml:space="preserve">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показателем «среднемесячная начисленная заработная плата наемных работников в организациях, у индивидуальных предпринимателей и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физических лиц (среднемесячный доход от трудовой деятельности)» по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Ростовской области.</w:t>
      </w:r>
      <w:proofErr w:type="gramEnd"/>
    </w:p>
    <w:p w:rsidR="00031D51" w:rsidRPr="00087A04" w:rsidRDefault="00031D51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2.4. </w:t>
      </w:r>
      <w:r w:rsidRPr="007E1911">
        <w:rPr>
          <w:sz w:val="28"/>
          <w:szCs w:val="28"/>
        </w:rPr>
        <w:t xml:space="preserve">Эффективность </w:t>
      </w:r>
      <w:r w:rsidR="00597C35">
        <w:rPr>
          <w:sz w:val="28"/>
          <w:szCs w:val="28"/>
        </w:rPr>
        <w:t>муниципального</w:t>
      </w:r>
      <w:r w:rsidRPr="007E1911">
        <w:rPr>
          <w:sz w:val="28"/>
          <w:szCs w:val="28"/>
        </w:rPr>
        <w:t xml:space="preserve"> управления</w:t>
      </w:r>
    </w:p>
    <w:p w:rsidR="004B523F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sz w:val="28"/>
          <w:szCs w:val="28"/>
        </w:rPr>
        <w:t>и внутреннего муниципального финансового контроля</w:t>
      </w: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Нормативно-правовое регулирование бюджетного процесса будет осуществляться на основе изменений бюджетного законодательства на федеральном уровне и необходимости разработки новых нормативных правовых актов, обязательных к принятию согласно установленным требованиям.</w:t>
      </w:r>
    </w:p>
    <w:p w:rsidR="004B523F" w:rsidRPr="007E1911" w:rsidRDefault="004B523F" w:rsidP="004B523F">
      <w:pPr>
        <w:widowControl w:val="0"/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Прозрачность и возможность контроля будут обеспечены посредством </w:t>
      </w:r>
      <w:r w:rsidR="000D07AA">
        <w:rPr>
          <w:color w:val="000000"/>
          <w:sz w:val="28"/>
          <w:szCs w:val="28"/>
        </w:rPr>
        <w:t>взаимосвязи</w:t>
      </w:r>
      <w:r w:rsidRPr="007E1911">
        <w:rPr>
          <w:color w:val="000000"/>
          <w:sz w:val="28"/>
          <w:szCs w:val="28"/>
        </w:rPr>
        <w:t xml:space="preserve"> направлений расходов с измеримыми результатами </w:t>
      </w:r>
      <w:r w:rsidR="00796969">
        <w:rPr>
          <w:color w:val="000000"/>
          <w:sz w:val="28"/>
          <w:szCs w:val="28"/>
        </w:rPr>
        <w:t>обл</w:t>
      </w:r>
      <w:r w:rsidR="00987376">
        <w:rPr>
          <w:color w:val="000000"/>
          <w:sz w:val="28"/>
          <w:szCs w:val="28"/>
        </w:rPr>
        <w:t>а</w:t>
      </w:r>
      <w:r w:rsidR="00796969">
        <w:rPr>
          <w:color w:val="000000"/>
          <w:sz w:val="28"/>
          <w:szCs w:val="28"/>
        </w:rPr>
        <w:t>стных</w:t>
      </w:r>
      <w:r w:rsidRPr="007E1911">
        <w:rPr>
          <w:color w:val="000000"/>
          <w:sz w:val="28"/>
          <w:szCs w:val="28"/>
        </w:rPr>
        <w:t xml:space="preserve"> проектов.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Необходимым условием повышения эффективности бюджетных расходов будет обеспечение подотчетности (подконтрольности) бюджетных расходов, которое предполагает: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 xml:space="preserve">применение единых федеральных стандартов внутреннего </w:t>
      </w:r>
      <w:r w:rsidR="00597C35">
        <w:rPr>
          <w:color w:val="000000" w:themeColor="text1"/>
          <w:sz w:val="28"/>
          <w:szCs w:val="28"/>
        </w:rPr>
        <w:t>муниципального</w:t>
      </w:r>
      <w:r w:rsidRPr="007E1911">
        <w:rPr>
          <w:color w:val="000000" w:themeColor="text1"/>
          <w:sz w:val="28"/>
          <w:szCs w:val="28"/>
        </w:rPr>
        <w:t xml:space="preserve"> финансового контроля, устанавливающих единые принципы определения и основания проведения проверок, ревизий, обследований;</w:t>
      </w:r>
    </w:p>
    <w:p w:rsidR="004B523F" w:rsidRPr="007E1911" w:rsidRDefault="004B523F" w:rsidP="004B523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применение единых федеральных стандартов внутреннего финансового аудита;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 xml:space="preserve">совершенствование </w:t>
      </w:r>
      <w:proofErr w:type="gramStart"/>
      <w:r w:rsidRPr="007E1911">
        <w:rPr>
          <w:color w:val="000000" w:themeColor="text1"/>
          <w:sz w:val="28"/>
          <w:szCs w:val="28"/>
        </w:rPr>
        <w:t>риск-ориентированных</w:t>
      </w:r>
      <w:proofErr w:type="gramEnd"/>
      <w:r w:rsidRPr="007E1911">
        <w:rPr>
          <w:color w:val="000000" w:themeColor="text1"/>
          <w:sz w:val="28"/>
          <w:szCs w:val="28"/>
        </w:rPr>
        <w:t xml:space="preserve"> подходов к планированию контрольной деятельности;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совершенствование методологической базы осуществления муниципального</w:t>
      </w:r>
      <w:r w:rsidR="009B20F8">
        <w:rPr>
          <w:color w:val="000000" w:themeColor="text1"/>
          <w:sz w:val="28"/>
          <w:szCs w:val="28"/>
        </w:rPr>
        <w:t xml:space="preserve"> финансового контроля.</w:t>
      </w:r>
    </w:p>
    <w:p w:rsidR="004B523F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3.</w:t>
      </w:r>
      <w:r w:rsidRPr="007E1911">
        <w:rPr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Повышение эффективности 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и </w:t>
      </w:r>
      <w:proofErr w:type="spellStart"/>
      <w:r w:rsidRPr="007E1911">
        <w:rPr>
          <w:color w:val="000000"/>
          <w:sz w:val="28"/>
          <w:szCs w:val="28"/>
        </w:rPr>
        <w:t>приоритизация</w:t>
      </w:r>
      <w:proofErr w:type="spellEnd"/>
      <w:r w:rsidRPr="007E1911">
        <w:rPr>
          <w:color w:val="000000"/>
          <w:sz w:val="28"/>
          <w:szCs w:val="28"/>
        </w:rPr>
        <w:t xml:space="preserve"> бюджетных расходов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Бюджетная политика в сфере расходов будет направлена на безусловное исполнение действующих расходных обязательств, в том числе с учетом </w:t>
      </w:r>
      <w:r w:rsidRPr="007E1911">
        <w:rPr>
          <w:rFonts w:ascii="Times New Roman" w:hAnsi="Times New Roman" w:cs="Times New Roman"/>
          <w:sz w:val="28"/>
          <w:szCs w:val="28"/>
        </w:rPr>
        <w:lastRenderedPageBreak/>
        <w:t>их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E1911">
        <w:rPr>
          <w:rFonts w:ascii="Times New Roman" w:hAnsi="Times New Roman" w:cs="Times New Roman"/>
          <w:sz w:val="28"/>
          <w:szCs w:val="28"/>
        </w:rPr>
        <w:t>приоритизации</w:t>
      </w:r>
      <w:proofErr w:type="spellEnd"/>
      <w:r w:rsidRPr="007E1911">
        <w:rPr>
          <w:rFonts w:ascii="Times New Roman" w:hAnsi="Times New Roman" w:cs="Times New Roman"/>
          <w:sz w:val="28"/>
          <w:szCs w:val="28"/>
        </w:rPr>
        <w:t xml:space="preserve"> и повышения эффективности использования финансовых ресурсов.</w:t>
      </w:r>
    </w:p>
    <w:p w:rsidR="004B523F" w:rsidRPr="007E1911" w:rsidRDefault="004B523F" w:rsidP="004B523F">
      <w:pPr>
        <w:pStyle w:val="af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Главным приоритетом при планировании и исполнении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является обеспечение всех конституционных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законодательно установленных обязательств государства перед гражданами в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полном объеме.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В целях создания условий для эффективного использования средств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и мобилизации ресурсов продолжится применение следующих основных подходов: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формирование расходных обязательств с учетом переформатирования структуры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исходя из установленных приоритетов;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разработка бюджета на основе </w:t>
      </w:r>
      <w:r w:rsidR="00597C3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7E1911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597C35">
        <w:rPr>
          <w:rFonts w:ascii="Times New Roman" w:hAnsi="Times New Roman" w:cs="Times New Roman"/>
          <w:sz w:val="28"/>
          <w:szCs w:val="28"/>
        </w:rPr>
        <w:t>Керчикского сельского поселения 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 xml:space="preserve"> с учетом интеграции в них региональных проектов;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обеспечение реструктуризации бюджетной сети, при условии</w:t>
      </w:r>
      <w:r w:rsidR="00597C35">
        <w:rPr>
          <w:rFonts w:ascii="Times New Roman" w:hAnsi="Times New Roman" w:cs="Times New Roman"/>
          <w:sz w:val="28"/>
          <w:szCs w:val="28"/>
        </w:rPr>
        <w:t xml:space="preserve"> сохранения качества и объемов 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замещение расходов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, направляемых </w:t>
      </w:r>
      <w:r w:rsidR="00597C35">
        <w:rPr>
          <w:rFonts w:ascii="Times New Roman" w:hAnsi="Times New Roman" w:cs="Times New Roman"/>
          <w:sz w:val="28"/>
          <w:szCs w:val="28"/>
        </w:rPr>
        <w:t>муниципальным учреждениям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форме субсидий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 (выполнение работ), альтернативными источниками финансирования, а также использование минимальных базовых нормативов затрат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1911">
        <w:rPr>
          <w:rFonts w:ascii="Times New Roman" w:hAnsi="Times New Roman" w:cs="Times New Roman"/>
          <w:sz w:val="28"/>
          <w:szCs w:val="28"/>
        </w:rPr>
        <w:t>неустановление</w:t>
      </w:r>
      <w:proofErr w:type="spellEnd"/>
      <w:r w:rsidRPr="007E1911">
        <w:rPr>
          <w:rFonts w:ascii="Times New Roman" w:hAnsi="Times New Roman" w:cs="Times New Roman"/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федеральными законами к полномочиям </w:t>
      </w:r>
      <w:r w:rsidR="00597C35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Pr="007E1911">
        <w:rPr>
          <w:rFonts w:ascii="Times New Roman" w:hAnsi="Times New Roman" w:cs="Times New Roman"/>
          <w:sz w:val="28"/>
          <w:szCs w:val="28"/>
        </w:rPr>
        <w:t>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активное привлечение внебюджетных ресурсов, направление средств от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приносящей доход деятельности, в том числе на повышение оплаты труда отдельны</w:t>
      </w:r>
      <w:r w:rsidR="000D07AA">
        <w:rPr>
          <w:rFonts w:ascii="Times New Roman" w:hAnsi="Times New Roman" w:cs="Times New Roman"/>
          <w:sz w:val="28"/>
          <w:szCs w:val="28"/>
        </w:rPr>
        <w:t>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0D07AA">
        <w:rPr>
          <w:rFonts w:ascii="Times New Roman" w:hAnsi="Times New Roman" w:cs="Times New Roman"/>
          <w:sz w:val="28"/>
          <w:szCs w:val="28"/>
        </w:rPr>
        <w:t>й</w:t>
      </w:r>
      <w:r w:rsidRPr="007E1911">
        <w:rPr>
          <w:rFonts w:ascii="Times New Roman" w:hAnsi="Times New Roman" w:cs="Times New Roman"/>
          <w:sz w:val="28"/>
          <w:szCs w:val="28"/>
        </w:rPr>
        <w:t xml:space="preserve"> работников, поименованных в указах Президента Российской Федерации 2012 года;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совершенствование межбюджетных отношений.</w:t>
      </w:r>
    </w:p>
    <w:p w:rsidR="004B523F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4A7CA6">
        <w:rPr>
          <w:color w:val="000000"/>
          <w:sz w:val="28"/>
          <w:szCs w:val="28"/>
        </w:rPr>
        <w:t xml:space="preserve">В целях повышения эффективности управления </w:t>
      </w:r>
      <w:r>
        <w:rPr>
          <w:color w:val="000000"/>
          <w:sz w:val="28"/>
          <w:szCs w:val="28"/>
        </w:rPr>
        <w:t>средствами</w:t>
      </w:r>
      <w:r w:rsidRPr="004A7CA6">
        <w:rPr>
          <w:color w:val="000000"/>
          <w:sz w:val="28"/>
          <w:szCs w:val="28"/>
        </w:rPr>
        <w:t xml:space="preserve"> бюджета </w:t>
      </w:r>
      <w:r w:rsidR="006012BD">
        <w:rPr>
          <w:color w:val="000000"/>
          <w:sz w:val="28"/>
          <w:szCs w:val="28"/>
        </w:rPr>
        <w:t xml:space="preserve">поселения </w:t>
      </w:r>
      <w:r w:rsidRPr="004A7CA6">
        <w:rPr>
          <w:color w:val="000000"/>
          <w:sz w:val="28"/>
          <w:szCs w:val="28"/>
        </w:rPr>
        <w:t>в системе казначейского обслуживания</w:t>
      </w:r>
      <w:r>
        <w:rPr>
          <w:color w:val="000000"/>
          <w:sz w:val="28"/>
          <w:szCs w:val="28"/>
        </w:rPr>
        <w:t xml:space="preserve"> </w:t>
      </w:r>
      <w:r w:rsidRPr="004A7CA6">
        <w:rPr>
          <w:color w:val="000000"/>
          <w:sz w:val="28"/>
          <w:szCs w:val="28"/>
        </w:rPr>
        <w:t>с 202</w:t>
      </w:r>
      <w:bookmarkStart w:id="0" w:name="_GoBack"/>
      <w:bookmarkEnd w:id="0"/>
      <w:r w:rsidR="00031D51">
        <w:rPr>
          <w:color w:val="000000"/>
          <w:sz w:val="28"/>
          <w:szCs w:val="28"/>
        </w:rPr>
        <w:t>3</w:t>
      </w:r>
      <w:r w:rsidRPr="004A7CA6">
        <w:rPr>
          <w:color w:val="000000"/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будут </w:t>
      </w:r>
      <w:r w:rsidRPr="004A7CA6">
        <w:rPr>
          <w:color w:val="000000"/>
          <w:sz w:val="28"/>
          <w:szCs w:val="28"/>
        </w:rPr>
        <w:t>введены новации.</w:t>
      </w:r>
    </w:p>
    <w:p w:rsidR="004B523F" w:rsidRPr="004A7CA6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Pr="009B20F8">
        <w:rPr>
          <w:sz w:val="28"/>
          <w:szCs w:val="28"/>
        </w:rPr>
        <w:t xml:space="preserve">Казначейское обслуживание </w:t>
      </w:r>
      <w:r w:rsidRPr="009B20F8">
        <w:rPr>
          <w:color w:val="000000"/>
          <w:sz w:val="28"/>
          <w:szCs w:val="28"/>
        </w:rPr>
        <w:t xml:space="preserve">будет осуществляться на казначейских счетах для </w:t>
      </w:r>
      <w:r w:rsidRPr="009B20F8">
        <w:rPr>
          <w:sz w:val="28"/>
          <w:szCs w:val="28"/>
        </w:rPr>
        <w:t>осуществления и отражения операций</w:t>
      </w:r>
      <w:r w:rsidR="000D07AA" w:rsidRPr="009B20F8">
        <w:rPr>
          <w:sz w:val="28"/>
          <w:szCs w:val="28"/>
        </w:rPr>
        <w:t>:</w:t>
      </w:r>
      <w:r w:rsidRPr="009B20F8">
        <w:rPr>
          <w:sz w:val="28"/>
          <w:szCs w:val="28"/>
        </w:rPr>
        <w:t xml:space="preserve"> на </w:t>
      </w:r>
      <w:r w:rsidRPr="009B20F8">
        <w:rPr>
          <w:color w:val="000000"/>
          <w:sz w:val="28"/>
          <w:szCs w:val="28"/>
        </w:rPr>
        <w:t xml:space="preserve">едином счете бюджета, </w:t>
      </w:r>
      <w:r w:rsidRPr="009B20F8">
        <w:rPr>
          <w:sz w:val="28"/>
          <w:szCs w:val="28"/>
        </w:rPr>
        <w:t>по</w:t>
      </w:r>
      <w:r w:rsidR="002F48C3" w:rsidRPr="009B20F8">
        <w:rPr>
          <w:sz w:val="28"/>
          <w:szCs w:val="28"/>
        </w:rPr>
        <w:t> </w:t>
      </w:r>
      <w:r w:rsidRPr="009B20F8">
        <w:rPr>
          <w:sz w:val="28"/>
          <w:szCs w:val="28"/>
        </w:rPr>
        <w:t>учету и распределению поступлений</w:t>
      </w:r>
      <w:r w:rsidRPr="009B20F8">
        <w:rPr>
          <w:color w:val="000000"/>
          <w:sz w:val="28"/>
          <w:szCs w:val="28"/>
        </w:rPr>
        <w:t>, с денежными средствами, поступающими во временное распоряжение, с денежными средствами бюджетных и автономных учреждений, а также с денежными средствами юридических лиц, не являющихся участниками бюджетного процесса, бюджетными и автономными учреждениями.</w:t>
      </w:r>
      <w:proofErr w:type="gramEnd"/>
    </w:p>
    <w:p w:rsidR="004B523F" w:rsidRPr="007E1911" w:rsidRDefault="004B523F" w:rsidP="005A1F35">
      <w:pPr>
        <w:pStyle w:val="ConsPlusNormal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523F" w:rsidRPr="00F82009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4. Основные подходы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к формированию межбюджетных отношений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503FDA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  <w:lang w:eastAsia="en-US"/>
        </w:rPr>
      </w:pPr>
      <w:proofErr w:type="gramStart"/>
      <w:r w:rsidRPr="007E1911">
        <w:rPr>
          <w:sz w:val="28"/>
          <w:szCs w:val="28"/>
        </w:rPr>
        <w:t>Политика в сфере межбюджетных отношений будет направлена на</w:t>
      </w:r>
      <w:r w:rsidR="002F48C3">
        <w:rPr>
          <w:sz w:val="28"/>
          <w:szCs w:val="28"/>
        </w:rPr>
        <w:t> </w:t>
      </w:r>
      <w:r w:rsidR="006012BD">
        <w:rPr>
          <w:sz w:val="28"/>
          <w:szCs w:val="28"/>
        </w:rPr>
        <w:t>реализацию</w:t>
      </w:r>
      <w:r w:rsidRPr="007E1911">
        <w:rPr>
          <w:sz w:val="28"/>
          <w:szCs w:val="28"/>
        </w:rPr>
        <w:t xml:space="preserve"> мер, принимаемых </w:t>
      </w:r>
      <w:r w:rsidR="006012BD">
        <w:rPr>
          <w:sz w:val="28"/>
          <w:szCs w:val="28"/>
        </w:rPr>
        <w:t xml:space="preserve">Администрацией Керчикского сельского поселения </w:t>
      </w:r>
      <w:r w:rsidRPr="007E1911">
        <w:rPr>
          <w:sz w:val="28"/>
          <w:szCs w:val="28"/>
        </w:rPr>
        <w:t>в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рамках обязательств заключенн</w:t>
      </w:r>
      <w:r w:rsidR="006012BD">
        <w:rPr>
          <w:sz w:val="28"/>
          <w:szCs w:val="28"/>
        </w:rPr>
        <w:t>ого</w:t>
      </w:r>
      <w:r w:rsidRPr="007E1911">
        <w:rPr>
          <w:sz w:val="28"/>
          <w:szCs w:val="28"/>
        </w:rPr>
        <w:t xml:space="preserve"> соглашени</w:t>
      </w:r>
      <w:r w:rsidR="006012BD">
        <w:rPr>
          <w:sz w:val="28"/>
          <w:szCs w:val="28"/>
        </w:rPr>
        <w:t>я</w:t>
      </w:r>
      <w:r w:rsidRPr="007E1911">
        <w:rPr>
          <w:sz w:val="28"/>
          <w:szCs w:val="28"/>
        </w:rPr>
        <w:t xml:space="preserve"> о </w:t>
      </w:r>
      <w:r w:rsidR="00503FDA" w:rsidRPr="00A34A2D">
        <w:rPr>
          <w:sz w:val="28"/>
          <w:szCs w:val="28"/>
          <w:lang w:eastAsia="en-US"/>
        </w:rPr>
        <w:t xml:space="preserve">мерах по повышению эффективности использования бюджетных средств и увеличению поступлений налоговых и неналоговых доходов бюджета муниципального </w:t>
      </w:r>
      <w:r w:rsidR="00503FDA" w:rsidRPr="00A34A2D">
        <w:rPr>
          <w:sz w:val="28"/>
          <w:szCs w:val="28"/>
          <w:lang w:eastAsia="en-US"/>
        </w:rPr>
        <w:lastRenderedPageBreak/>
        <w:t>образования, а также о предоставлении дотации на выравнивание бюджетной обеспеченности поселений из областного бюджета бюджету Керчикского сельского поселения Октябрьского района</w:t>
      </w:r>
      <w:r w:rsidR="00503FDA">
        <w:rPr>
          <w:sz w:val="28"/>
          <w:szCs w:val="28"/>
          <w:lang w:eastAsia="en-US"/>
        </w:rPr>
        <w:t>.</w:t>
      </w:r>
      <w:proofErr w:type="gramEnd"/>
    </w:p>
    <w:p w:rsidR="00503FDA" w:rsidRDefault="00503FDA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открытости и общественного участия граждан в управлении общественными финансами продолжится практика планирования бюджетных ассигнований в форме инициативного бюджетирования  при непосредственном участии жителей Ростовской области в решении вопросов местного значения.</w:t>
      </w:r>
    </w:p>
    <w:p w:rsidR="006012BD" w:rsidRDefault="006012BD" w:rsidP="006012BD">
      <w:pPr>
        <w:widowControl w:val="0"/>
        <w:ind w:firstLine="709"/>
        <w:jc w:val="both"/>
        <w:rPr>
          <w:sz w:val="28"/>
          <w:szCs w:val="28"/>
        </w:rPr>
      </w:pPr>
      <w:r w:rsidRPr="005A475B">
        <w:rPr>
          <w:sz w:val="28"/>
          <w:szCs w:val="28"/>
        </w:rPr>
        <w:t>Будет продолжена работа по принятию мер повышения качества бюджетного планирования, управления муниципальными финансами, по соблюдению н</w:t>
      </w:r>
      <w:r>
        <w:rPr>
          <w:sz w:val="28"/>
          <w:szCs w:val="28"/>
        </w:rPr>
        <w:t xml:space="preserve">адлежащей финансовой дисциплины, </w:t>
      </w:r>
      <w:proofErr w:type="gramStart"/>
      <w:r w:rsidRPr="007E1911">
        <w:rPr>
          <w:sz w:val="28"/>
          <w:szCs w:val="28"/>
        </w:rPr>
        <w:t>контроль за</w:t>
      </w:r>
      <w:proofErr w:type="gramEnd"/>
      <w:r w:rsidRPr="007E1911">
        <w:rPr>
          <w:sz w:val="28"/>
          <w:szCs w:val="28"/>
        </w:rPr>
        <w:t xml:space="preserve"> соблюдением требований бюджетного законодательства, отсутствием просроченной кредиторской задолженности</w:t>
      </w:r>
    </w:p>
    <w:p w:rsidR="002F48C3" w:rsidRDefault="002F48C3" w:rsidP="006C5872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6"/>
        <w:gridCol w:w="3601"/>
        <w:gridCol w:w="2028"/>
      </w:tblGrid>
      <w:tr w:rsidR="002F48C3" w:rsidRPr="002A6BC5" w:rsidTr="00F273FB">
        <w:trPr>
          <w:trHeight w:val="993"/>
        </w:trPr>
        <w:tc>
          <w:tcPr>
            <w:tcW w:w="4226" w:type="dxa"/>
            <w:shd w:val="clear" w:color="auto" w:fill="auto"/>
          </w:tcPr>
          <w:p w:rsidR="002F48C3" w:rsidRPr="002A6BC5" w:rsidRDefault="006012BD" w:rsidP="006C5872">
            <w:pPr>
              <w:widowControl w:val="0"/>
              <w:ind w:left="-142" w:right="-108"/>
              <w:jc w:val="center"/>
              <w:rPr>
                <w:sz w:val="28"/>
              </w:rPr>
            </w:pPr>
            <w:r>
              <w:rPr>
                <w:sz w:val="28"/>
              </w:rPr>
              <w:t>Ведущий специалист по делопроизводству, архивной работе</w:t>
            </w:r>
          </w:p>
        </w:tc>
        <w:tc>
          <w:tcPr>
            <w:tcW w:w="3601" w:type="dxa"/>
            <w:shd w:val="clear" w:color="auto" w:fill="auto"/>
            <w:vAlign w:val="bottom"/>
          </w:tcPr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2F48C3" w:rsidRPr="002A6BC5" w:rsidRDefault="002F48C3" w:rsidP="006C5872">
            <w:pPr>
              <w:widowControl w:val="0"/>
              <w:rPr>
                <w:sz w:val="28"/>
              </w:rPr>
            </w:pPr>
          </w:p>
          <w:p w:rsidR="002F48C3" w:rsidRPr="002A6BC5" w:rsidRDefault="006012BD" w:rsidP="006C5872">
            <w:pPr>
              <w:widowControl w:val="0"/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Н.И.Банникова</w:t>
            </w:r>
            <w:proofErr w:type="spellEnd"/>
          </w:p>
        </w:tc>
      </w:tr>
    </w:tbl>
    <w:p w:rsidR="002F48C3" w:rsidRPr="009F0C0D" w:rsidRDefault="002F48C3" w:rsidP="006C5872">
      <w:pPr>
        <w:rPr>
          <w:sz w:val="2"/>
          <w:szCs w:val="2"/>
        </w:rPr>
      </w:pPr>
    </w:p>
    <w:p w:rsidR="004B523F" w:rsidRPr="002F48C3" w:rsidRDefault="004B523F" w:rsidP="004B523F">
      <w:pPr>
        <w:rPr>
          <w:sz w:val="2"/>
          <w:szCs w:val="2"/>
        </w:rPr>
      </w:pPr>
    </w:p>
    <w:sectPr w:rsidR="004B523F" w:rsidRPr="002F48C3" w:rsidSect="00F273FB">
      <w:headerReference w:type="default" r:id="rId9"/>
      <w:footerReference w:type="even" r:id="rId10"/>
      <w:pgSz w:w="11907" w:h="16840"/>
      <w:pgMar w:top="1134" w:right="567" w:bottom="1134" w:left="1418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A6A" w:rsidRDefault="00C53A6A">
      <w:r>
        <w:separator/>
      </w:r>
    </w:p>
  </w:endnote>
  <w:endnote w:type="continuationSeparator" w:id="0">
    <w:p w:rsidR="00C53A6A" w:rsidRDefault="00C53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6D8" w:rsidRDefault="008E36D8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E36D8" w:rsidRDefault="008E36D8">
    <w:pPr>
      <w:pStyle w:val="a7"/>
      <w:ind w:right="360"/>
    </w:pPr>
  </w:p>
  <w:p w:rsidR="008E36D8" w:rsidRDefault="008E36D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A6A" w:rsidRDefault="00C53A6A">
      <w:r>
        <w:separator/>
      </w:r>
    </w:p>
  </w:footnote>
  <w:footnote w:type="continuationSeparator" w:id="0">
    <w:p w:rsidR="00C53A6A" w:rsidRDefault="00C53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3941777"/>
      <w:docPartObj>
        <w:docPartGallery w:val="Page Numbers (Top of Page)"/>
        <w:docPartUnique/>
      </w:docPartObj>
    </w:sdtPr>
    <w:sdtEndPr/>
    <w:sdtContent>
      <w:p w:rsidR="008E36D8" w:rsidRDefault="008E36D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DA9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23F"/>
    <w:rsid w:val="00001425"/>
    <w:rsid w:val="000021E0"/>
    <w:rsid w:val="00011078"/>
    <w:rsid w:val="00031D51"/>
    <w:rsid w:val="000430B2"/>
    <w:rsid w:val="00050C68"/>
    <w:rsid w:val="0005372C"/>
    <w:rsid w:val="00054D8B"/>
    <w:rsid w:val="000559D5"/>
    <w:rsid w:val="00060F3C"/>
    <w:rsid w:val="00077AE1"/>
    <w:rsid w:val="000808D6"/>
    <w:rsid w:val="00092560"/>
    <w:rsid w:val="000961A1"/>
    <w:rsid w:val="000A726F"/>
    <w:rsid w:val="000A76B1"/>
    <w:rsid w:val="000B4002"/>
    <w:rsid w:val="000B5066"/>
    <w:rsid w:val="000B66C7"/>
    <w:rsid w:val="000C430D"/>
    <w:rsid w:val="000D07AA"/>
    <w:rsid w:val="000D77CE"/>
    <w:rsid w:val="000F2B40"/>
    <w:rsid w:val="000F3B05"/>
    <w:rsid w:val="000F5B6A"/>
    <w:rsid w:val="001006EB"/>
    <w:rsid w:val="00103C60"/>
    <w:rsid w:val="00104E0D"/>
    <w:rsid w:val="0010504A"/>
    <w:rsid w:val="00105C35"/>
    <w:rsid w:val="00116BFA"/>
    <w:rsid w:val="00125DE3"/>
    <w:rsid w:val="00153B21"/>
    <w:rsid w:val="00196B6E"/>
    <w:rsid w:val="001B2D1C"/>
    <w:rsid w:val="001C1D98"/>
    <w:rsid w:val="001D2690"/>
    <w:rsid w:val="001F4BE3"/>
    <w:rsid w:val="001F6D02"/>
    <w:rsid w:val="00236266"/>
    <w:rsid w:val="002504E8"/>
    <w:rsid w:val="00254382"/>
    <w:rsid w:val="00255A4C"/>
    <w:rsid w:val="0027031E"/>
    <w:rsid w:val="00274D87"/>
    <w:rsid w:val="00276000"/>
    <w:rsid w:val="0028703B"/>
    <w:rsid w:val="002A2062"/>
    <w:rsid w:val="002A31A1"/>
    <w:rsid w:val="002B6527"/>
    <w:rsid w:val="002C135C"/>
    <w:rsid w:val="002C5E60"/>
    <w:rsid w:val="002E02B0"/>
    <w:rsid w:val="002E65D5"/>
    <w:rsid w:val="002F48C3"/>
    <w:rsid w:val="002F63E3"/>
    <w:rsid w:val="002F70D1"/>
    <w:rsid w:val="002F74D7"/>
    <w:rsid w:val="0030124B"/>
    <w:rsid w:val="00313D3A"/>
    <w:rsid w:val="003167D4"/>
    <w:rsid w:val="003200D7"/>
    <w:rsid w:val="00341FC1"/>
    <w:rsid w:val="003477D9"/>
    <w:rsid w:val="0037040B"/>
    <w:rsid w:val="003921D8"/>
    <w:rsid w:val="003B2193"/>
    <w:rsid w:val="003C60E1"/>
    <w:rsid w:val="003E0928"/>
    <w:rsid w:val="003F3293"/>
    <w:rsid w:val="0040356D"/>
    <w:rsid w:val="00407B71"/>
    <w:rsid w:val="00423690"/>
    <w:rsid w:val="00425061"/>
    <w:rsid w:val="00435DC9"/>
    <w:rsid w:val="0043686A"/>
    <w:rsid w:val="00441069"/>
    <w:rsid w:val="00444636"/>
    <w:rsid w:val="00453869"/>
    <w:rsid w:val="00470BA8"/>
    <w:rsid w:val="004711EC"/>
    <w:rsid w:val="00480BC7"/>
    <w:rsid w:val="004871AA"/>
    <w:rsid w:val="00487A9D"/>
    <w:rsid w:val="004905F9"/>
    <w:rsid w:val="004B523F"/>
    <w:rsid w:val="004B6A5C"/>
    <w:rsid w:val="004D6EF5"/>
    <w:rsid w:val="004E78FD"/>
    <w:rsid w:val="004F7011"/>
    <w:rsid w:val="00503FDA"/>
    <w:rsid w:val="005058B6"/>
    <w:rsid w:val="00506B06"/>
    <w:rsid w:val="00515D9C"/>
    <w:rsid w:val="005303BA"/>
    <w:rsid w:val="00531FBD"/>
    <w:rsid w:val="0053366A"/>
    <w:rsid w:val="00533DA9"/>
    <w:rsid w:val="00540E73"/>
    <w:rsid w:val="00554EE5"/>
    <w:rsid w:val="00582ED6"/>
    <w:rsid w:val="00587BF6"/>
    <w:rsid w:val="00597C35"/>
    <w:rsid w:val="005A1F35"/>
    <w:rsid w:val="005B42DF"/>
    <w:rsid w:val="005C5FF3"/>
    <w:rsid w:val="005D2AB0"/>
    <w:rsid w:val="005D76EE"/>
    <w:rsid w:val="006012BD"/>
    <w:rsid w:val="00611679"/>
    <w:rsid w:val="00613D7D"/>
    <w:rsid w:val="006564DB"/>
    <w:rsid w:val="00657445"/>
    <w:rsid w:val="00660EE3"/>
    <w:rsid w:val="00676B57"/>
    <w:rsid w:val="006B7A21"/>
    <w:rsid w:val="006C5872"/>
    <w:rsid w:val="0070124F"/>
    <w:rsid w:val="007120F8"/>
    <w:rsid w:val="007219F0"/>
    <w:rsid w:val="007310D1"/>
    <w:rsid w:val="00743B51"/>
    <w:rsid w:val="00756FAC"/>
    <w:rsid w:val="00767B46"/>
    <w:rsid w:val="007730B1"/>
    <w:rsid w:val="00782222"/>
    <w:rsid w:val="007936ED"/>
    <w:rsid w:val="00796969"/>
    <w:rsid w:val="007B6388"/>
    <w:rsid w:val="007C0A5F"/>
    <w:rsid w:val="007E22B6"/>
    <w:rsid w:val="007F302F"/>
    <w:rsid w:val="00803F3C"/>
    <w:rsid w:val="00804CFE"/>
    <w:rsid w:val="00811C94"/>
    <w:rsid w:val="00811CF1"/>
    <w:rsid w:val="008225C2"/>
    <w:rsid w:val="008438D7"/>
    <w:rsid w:val="00860E5A"/>
    <w:rsid w:val="00867AB6"/>
    <w:rsid w:val="008771BC"/>
    <w:rsid w:val="00897A03"/>
    <w:rsid w:val="008A26EE"/>
    <w:rsid w:val="008B6AD3"/>
    <w:rsid w:val="008E36D8"/>
    <w:rsid w:val="008E7C20"/>
    <w:rsid w:val="00905A87"/>
    <w:rsid w:val="00910044"/>
    <w:rsid w:val="009122B1"/>
    <w:rsid w:val="009127DC"/>
    <w:rsid w:val="00913129"/>
    <w:rsid w:val="00917C70"/>
    <w:rsid w:val="009228DF"/>
    <w:rsid w:val="00924E84"/>
    <w:rsid w:val="00931944"/>
    <w:rsid w:val="00947FCC"/>
    <w:rsid w:val="00985A10"/>
    <w:rsid w:val="00987376"/>
    <w:rsid w:val="009B20F8"/>
    <w:rsid w:val="00A05B6C"/>
    <w:rsid w:val="00A061D7"/>
    <w:rsid w:val="00A30E81"/>
    <w:rsid w:val="00A34804"/>
    <w:rsid w:val="00A34A2D"/>
    <w:rsid w:val="00A67B50"/>
    <w:rsid w:val="00A941CF"/>
    <w:rsid w:val="00AB1ACA"/>
    <w:rsid w:val="00AD7BE0"/>
    <w:rsid w:val="00AE2601"/>
    <w:rsid w:val="00B02C23"/>
    <w:rsid w:val="00B22F6A"/>
    <w:rsid w:val="00B31114"/>
    <w:rsid w:val="00B35935"/>
    <w:rsid w:val="00B37E63"/>
    <w:rsid w:val="00B43AE0"/>
    <w:rsid w:val="00B444A2"/>
    <w:rsid w:val="00B62CFB"/>
    <w:rsid w:val="00B72D61"/>
    <w:rsid w:val="00B80D5B"/>
    <w:rsid w:val="00B81A41"/>
    <w:rsid w:val="00B8231A"/>
    <w:rsid w:val="00B909D6"/>
    <w:rsid w:val="00BB55C0"/>
    <w:rsid w:val="00BC0920"/>
    <w:rsid w:val="00BF39F0"/>
    <w:rsid w:val="00C11FDF"/>
    <w:rsid w:val="00C17CCF"/>
    <w:rsid w:val="00C459C0"/>
    <w:rsid w:val="00C53A6A"/>
    <w:rsid w:val="00C572C4"/>
    <w:rsid w:val="00C731BB"/>
    <w:rsid w:val="00C95DA9"/>
    <w:rsid w:val="00C96385"/>
    <w:rsid w:val="00CA151C"/>
    <w:rsid w:val="00CA34ED"/>
    <w:rsid w:val="00CB1900"/>
    <w:rsid w:val="00CB43C1"/>
    <w:rsid w:val="00CC7513"/>
    <w:rsid w:val="00CD077D"/>
    <w:rsid w:val="00CE25F1"/>
    <w:rsid w:val="00CE5183"/>
    <w:rsid w:val="00CF077F"/>
    <w:rsid w:val="00D00358"/>
    <w:rsid w:val="00D07168"/>
    <w:rsid w:val="00D13E83"/>
    <w:rsid w:val="00D202CB"/>
    <w:rsid w:val="00D460DE"/>
    <w:rsid w:val="00D67295"/>
    <w:rsid w:val="00D73323"/>
    <w:rsid w:val="00D86AE1"/>
    <w:rsid w:val="00D97807"/>
    <w:rsid w:val="00DA1E06"/>
    <w:rsid w:val="00DA7C1C"/>
    <w:rsid w:val="00DB4D6B"/>
    <w:rsid w:val="00DC1B43"/>
    <w:rsid w:val="00DC2302"/>
    <w:rsid w:val="00DC6AA9"/>
    <w:rsid w:val="00DE50C1"/>
    <w:rsid w:val="00DF15F6"/>
    <w:rsid w:val="00E04378"/>
    <w:rsid w:val="00E138E0"/>
    <w:rsid w:val="00E25943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3659"/>
    <w:rsid w:val="00E86F85"/>
    <w:rsid w:val="00E9626F"/>
    <w:rsid w:val="00EC0FD5"/>
    <w:rsid w:val="00EC40AD"/>
    <w:rsid w:val="00ED696C"/>
    <w:rsid w:val="00ED72D3"/>
    <w:rsid w:val="00EF29AB"/>
    <w:rsid w:val="00EF56AF"/>
    <w:rsid w:val="00F01EF0"/>
    <w:rsid w:val="00F02C40"/>
    <w:rsid w:val="00F16A86"/>
    <w:rsid w:val="00F21C71"/>
    <w:rsid w:val="00F24917"/>
    <w:rsid w:val="00F273FB"/>
    <w:rsid w:val="00F30D40"/>
    <w:rsid w:val="00F3267F"/>
    <w:rsid w:val="00F410DF"/>
    <w:rsid w:val="00F7306A"/>
    <w:rsid w:val="00F82009"/>
    <w:rsid w:val="00F8225E"/>
    <w:rsid w:val="00F86418"/>
    <w:rsid w:val="00F9297B"/>
    <w:rsid w:val="00FA6611"/>
    <w:rsid w:val="00FD350A"/>
    <w:rsid w:val="00FD6090"/>
    <w:rsid w:val="00FE28A8"/>
    <w:rsid w:val="00FE3468"/>
    <w:rsid w:val="00FE7E66"/>
    <w:rsid w:val="00FF287B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Правительства-2019.dotx</Template>
  <TotalTime>630</TotalTime>
  <Pages>8</Pages>
  <Words>2613</Words>
  <Characters>14897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17476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Щучкина</dc:creator>
  <cp:lastModifiedBy>user</cp:lastModifiedBy>
  <cp:revision>25</cp:revision>
  <cp:lastPrinted>2023-02-08T12:08:00Z</cp:lastPrinted>
  <dcterms:created xsi:type="dcterms:W3CDTF">2020-10-29T13:53:00Z</dcterms:created>
  <dcterms:modified xsi:type="dcterms:W3CDTF">2023-10-31T12:40:00Z</dcterms:modified>
</cp:coreProperties>
</file>